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937CE">
      <w:pPr>
        <w:jc w:val="center"/>
        <w:rPr>
          <w:b/>
          <w:sz w:val="72"/>
          <w:szCs w:val="72"/>
        </w:rPr>
      </w:pPr>
      <w:r>
        <w:rPr>
          <w:rFonts w:hint="eastAsia" w:ascii="黑体" w:eastAsia="黑体"/>
          <w:b/>
          <w:bCs/>
          <w:sz w:val="52"/>
          <w:szCs w:val="52"/>
        </w:rPr>
        <w:drawing>
          <wp:inline distT="0" distB="0" distL="114300" distR="114300">
            <wp:extent cx="2708910" cy="2866390"/>
            <wp:effectExtent l="0" t="0" r="15240" b="10160"/>
            <wp:docPr id="1" name="图片 1" descr="南通理工学院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通理工学院LOGO1"/>
                    <pic:cNvPicPr>
                      <a:picLocks noChangeAspect="1"/>
                    </pic:cNvPicPr>
                  </pic:nvPicPr>
                  <pic:blipFill>
                    <a:blip r:embed="rId6"/>
                    <a:stretch>
                      <a:fillRect/>
                    </a:stretch>
                  </pic:blipFill>
                  <pic:spPr>
                    <a:xfrm>
                      <a:off x="0" y="0"/>
                      <a:ext cx="2708910" cy="2866390"/>
                    </a:xfrm>
                    <a:prstGeom prst="rect">
                      <a:avLst/>
                    </a:prstGeom>
                    <a:noFill/>
                    <a:ln>
                      <a:noFill/>
                    </a:ln>
                  </pic:spPr>
                </pic:pic>
              </a:graphicData>
            </a:graphic>
          </wp:inline>
        </w:drawing>
      </w:r>
    </w:p>
    <w:p w14:paraId="6C536BC8">
      <w:pPr>
        <w:jc w:val="center"/>
        <w:rPr>
          <w:rFonts w:ascii="仿宋_GB2312" w:eastAsia="仿宋_GB2312"/>
          <w:b/>
          <w:sz w:val="44"/>
          <w:szCs w:val="44"/>
        </w:rPr>
      </w:pPr>
      <w:r>
        <w:rPr>
          <w:rFonts w:hint="eastAsia" w:ascii="黑体" w:eastAsia="黑体"/>
          <w:b/>
          <w:bCs/>
          <w:sz w:val="52"/>
          <w:szCs w:val="52"/>
        </w:rPr>
        <w:drawing>
          <wp:inline distT="0" distB="0" distL="114300" distR="114300">
            <wp:extent cx="3971290" cy="765175"/>
            <wp:effectExtent l="0" t="0" r="10160" b="15875"/>
            <wp:docPr id="2" name="Picture 1" descr="南通理工学院横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南通理工学院横 拷贝"/>
                    <pic:cNvPicPr>
                      <a:picLocks noChangeAspect="1"/>
                    </pic:cNvPicPr>
                  </pic:nvPicPr>
                  <pic:blipFill>
                    <a:blip r:embed="rId7"/>
                    <a:stretch>
                      <a:fillRect/>
                    </a:stretch>
                  </pic:blipFill>
                  <pic:spPr>
                    <a:xfrm>
                      <a:off x="0" y="0"/>
                      <a:ext cx="3971290" cy="765175"/>
                    </a:xfrm>
                    <a:prstGeom prst="rect">
                      <a:avLst/>
                    </a:prstGeom>
                    <a:noFill/>
                    <a:ln>
                      <a:noFill/>
                    </a:ln>
                  </pic:spPr>
                </pic:pic>
              </a:graphicData>
            </a:graphic>
          </wp:inline>
        </w:drawing>
      </w:r>
    </w:p>
    <w:p w14:paraId="37C2044E">
      <w:pPr>
        <w:rPr>
          <w:rFonts w:ascii="仿宋_GB2312" w:eastAsia="仿宋_GB2312"/>
          <w:b/>
          <w:sz w:val="44"/>
          <w:szCs w:val="44"/>
        </w:rPr>
      </w:pPr>
    </w:p>
    <w:p w14:paraId="548FA7EC">
      <w:pPr>
        <w:jc w:val="center"/>
        <w:rPr>
          <w:rFonts w:ascii="楷体_GB2312" w:eastAsia="楷体_GB2312"/>
          <w:b/>
          <w:sz w:val="44"/>
          <w:szCs w:val="44"/>
        </w:rPr>
      </w:pPr>
      <w:r>
        <w:rPr>
          <w:rFonts w:hint="eastAsia" w:ascii="楷体_GB2312" w:eastAsia="楷体_GB2312"/>
          <w:b/>
          <w:sz w:val="44"/>
          <w:szCs w:val="44"/>
        </w:rPr>
        <w:t>实验（训）室建设项目立项申请表</w:t>
      </w:r>
    </w:p>
    <w:p w14:paraId="6E0AA1C0">
      <w:pPr>
        <w:rPr>
          <w:sz w:val="32"/>
          <w:szCs w:val="32"/>
        </w:rPr>
      </w:pPr>
    </w:p>
    <w:p w14:paraId="3461AAF3">
      <w:pPr>
        <w:rPr>
          <w:sz w:val="32"/>
          <w:szCs w:val="32"/>
        </w:rPr>
      </w:pPr>
    </w:p>
    <w:tbl>
      <w:tblPr>
        <w:tblStyle w:val="9"/>
        <w:tblW w:w="0" w:type="auto"/>
        <w:jc w:val="center"/>
        <w:tblLayout w:type="fixed"/>
        <w:tblCellMar>
          <w:top w:w="0" w:type="dxa"/>
          <w:left w:w="108" w:type="dxa"/>
          <w:bottom w:w="0" w:type="dxa"/>
          <w:right w:w="108" w:type="dxa"/>
        </w:tblCellMar>
      </w:tblPr>
      <w:tblGrid>
        <w:gridCol w:w="3018"/>
        <w:gridCol w:w="4886"/>
      </w:tblGrid>
      <w:tr w14:paraId="2EDC66E6">
        <w:tblPrEx>
          <w:tblCellMar>
            <w:top w:w="0" w:type="dxa"/>
            <w:left w:w="108" w:type="dxa"/>
            <w:bottom w:w="0" w:type="dxa"/>
            <w:right w:w="108" w:type="dxa"/>
          </w:tblCellMar>
        </w:tblPrEx>
        <w:trPr>
          <w:trHeight w:val="687" w:hRule="atLeast"/>
          <w:jc w:val="center"/>
        </w:trPr>
        <w:tc>
          <w:tcPr>
            <w:tcW w:w="3018" w:type="dxa"/>
            <w:vAlign w:val="center"/>
          </w:tcPr>
          <w:p w14:paraId="72C4C979">
            <w:pPr>
              <w:spacing w:line="500" w:lineRule="exact"/>
              <w:jc w:val="distribute"/>
              <w:rPr>
                <w:rFonts w:ascii="楷体_GB2312" w:eastAsia="楷体_GB2312"/>
                <w:b/>
                <w:bCs/>
                <w:sz w:val="28"/>
                <w:szCs w:val="28"/>
              </w:rPr>
            </w:pPr>
            <w:r>
              <w:rPr>
                <w:rFonts w:hint="eastAsia" w:ascii="楷体_GB2312" w:eastAsia="楷体_GB2312"/>
                <w:b/>
                <w:bCs/>
                <w:spacing w:val="31"/>
                <w:w w:val="90"/>
                <w:kern w:val="0"/>
                <w:sz w:val="28"/>
                <w:szCs w:val="28"/>
              </w:rPr>
              <w:t>项目名称</w:t>
            </w:r>
            <w:r>
              <w:rPr>
                <w:rFonts w:hint="eastAsia" w:ascii="楷体_GB2312" w:eastAsia="楷体_GB2312"/>
                <w:b/>
                <w:bCs/>
                <w:spacing w:val="5"/>
                <w:w w:val="90"/>
                <w:kern w:val="0"/>
                <w:sz w:val="28"/>
                <w:szCs w:val="28"/>
              </w:rPr>
              <w:t>：</w:t>
            </w:r>
          </w:p>
        </w:tc>
        <w:tc>
          <w:tcPr>
            <w:tcW w:w="4886" w:type="dxa"/>
            <w:tcBorders>
              <w:bottom w:val="single" w:color="auto" w:sz="4" w:space="0"/>
            </w:tcBorders>
          </w:tcPr>
          <w:p w14:paraId="04694F9D">
            <w:pPr>
              <w:spacing w:line="500" w:lineRule="exact"/>
              <w:rPr>
                <w:sz w:val="28"/>
              </w:rPr>
            </w:pPr>
            <w:r>
              <w:rPr>
                <w:rFonts w:hint="eastAsia"/>
                <w:sz w:val="28"/>
              </w:rPr>
              <w:t>电力系统综合自动化实验室</w:t>
            </w:r>
          </w:p>
        </w:tc>
      </w:tr>
      <w:tr w14:paraId="3D42CC72">
        <w:tblPrEx>
          <w:tblCellMar>
            <w:top w:w="0" w:type="dxa"/>
            <w:left w:w="108" w:type="dxa"/>
            <w:bottom w:w="0" w:type="dxa"/>
            <w:right w:w="108" w:type="dxa"/>
          </w:tblCellMar>
        </w:tblPrEx>
        <w:trPr>
          <w:trHeight w:val="570" w:hRule="atLeast"/>
          <w:jc w:val="center"/>
        </w:trPr>
        <w:tc>
          <w:tcPr>
            <w:tcW w:w="3018" w:type="dxa"/>
            <w:vAlign w:val="center"/>
          </w:tcPr>
          <w:p w14:paraId="1E94D364">
            <w:pPr>
              <w:spacing w:line="500" w:lineRule="exact"/>
              <w:jc w:val="distribute"/>
              <w:rPr>
                <w:rFonts w:ascii="楷体_GB2312" w:eastAsia="楷体_GB2312"/>
                <w:b/>
                <w:bCs/>
                <w:sz w:val="28"/>
                <w:szCs w:val="28"/>
              </w:rPr>
            </w:pPr>
            <w:r>
              <w:rPr>
                <w:rFonts w:hint="eastAsia" w:ascii="楷体_GB2312" w:eastAsia="楷体_GB2312"/>
                <w:b/>
                <w:bCs/>
                <w:sz w:val="28"/>
                <w:szCs w:val="28"/>
              </w:rPr>
              <w:t>适用学科专业：</w:t>
            </w:r>
          </w:p>
        </w:tc>
        <w:tc>
          <w:tcPr>
            <w:tcW w:w="4886" w:type="dxa"/>
            <w:tcBorders>
              <w:top w:val="single" w:color="auto" w:sz="4" w:space="0"/>
              <w:bottom w:val="single" w:color="auto" w:sz="4" w:space="0"/>
            </w:tcBorders>
          </w:tcPr>
          <w:p w14:paraId="7D3B2DF9">
            <w:pPr>
              <w:spacing w:line="500" w:lineRule="exact"/>
              <w:rPr>
                <w:sz w:val="28"/>
              </w:rPr>
            </w:pPr>
            <w:r>
              <w:rPr>
                <w:rFonts w:hint="eastAsia"/>
                <w:sz w:val="28"/>
              </w:rPr>
              <w:t>电气工程及其自动化</w:t>
            </w:r>
          </w:p>
        </w:tc>
      </w:tr>
      <w:tr w14:paraId="0D13FC8C">
        <w:tblPrEx>
          <w:tblCellMar>
            <w:top w:w="0" w:type="dxa"/>
            <w:left w:w="108" w:type="dxa"/>
            <w:bottom w:w="0" w:type="dxa"/>
            <w:right w:w="108" w:type="dxa"/>
          </w:tblCellMar>
        </w:tblPrEx>
        <w:trPr>
          <w:trHeight w:val="723" w:hRule="atLeast"/>
          <w:jc w:val="center"/>
        </w:trPr>
        <w:tc>
          <w:tcPr>
            <w:tcW w:w="3018" w:type="dxa"/>
            <w:vAlign w:val="center"/>
          </w:tcPr>
          <w:p w14:paraId="2B80C369">
            <w:pPr>
              <w:spacing w:line="500" w:lineRule="exact"/>
              <w:jc w:val="distribute"/>
              <w:rPr>
                <w:rFonts w:ascii="楷体_GB2312" w:eastAsia="楷体_GB2312"/>
                <w:b/>
                <w:bCs/>
                <w:sz w:val="28"/>
                <w:szCs w:val="28"/>
              </w:rPr>
            </w:pPr>
            <w:r>
              <w:rPr>
                <w:rFonts w:hint="eastAsia" w:ascii="楷体_GB2312" w:eastAsia="楷体_GB2312"/>
                <w:b/>
                <w:bCs/>
                <w:sz w:val="28"/>
                <w:szCs w:val="28"/>
              </w:rPr>
              <w:t>项目负责人：</w:t>
            </w:r>
          </w:p>
        </w:tc>
        <w:tc>
          <w:tcPr>
            <w:tcW w:w="4886" w:type="dxa"/>
            <w:tcBorders>
              <w:top w:val="single" w:color="auto" w:sz="4" w:space="0"/>
              <w:bottom w:val="single" w:color="auto" w:sz="4" w:space="0"/>
            </w:tcBorders>
          </w:tcPr>
          <w:p w14:paraId="0004A6ED">
            <w:pPr>
              <w:spacing w:line="500" w:lineRule="exact"/>
              <w:rPr>
                <w:sz w:val="28"/>
              </w:rPr>
            </w:pPr>
          </w:p>
        </w:tc>
      </w:tr>
      <w:tr w14:paraId="06FA583E">
        <w:tblPrEx>
          <w:tblCellMar>
            <w:top w:w="0" w:type="dxa"/>
            <w:left w:w="108" w:type="dxa"/>
            <w:bottom w:w="0" w:type="dxa"/>
            <w:right w:w="108" w:type="dxa"/>
          </w:tblCellMar>
        </w:tblPrEx>
        <w:trPr>
          <w:trHeight w:val="570" w:hRule="atLeast"/>
          <w:jc w:val="center"/>
        </w:trPr>
        <w:tc>
          <w:tcPr>
            <w:tcW w:w="3018" w:type="dxa"/>
            <w:vAlign w:val="center"/>
          </w:tcPr>
          <w:p w14:paraId="2EEF2403">
            <w:pPr>
              <w:spacing w:line="500" w:lineRule="exact"/>
              <w:jc w:val="distribute"/>
              <w:rPr>
                <w:rFonts w:ascii="楷体_GB2312" w:eastAsia="楷体_GB2312"/>
                <w:b/>
                <w:bCs/>
                <w:sz w:val="28"/>
                <w:szCs w:val="28"/>
              </w:rPr>
            </w:pPr>
            <w:r>
              <w:rPr>
                <w:rFonts w:hint="eastAsia" w:ascii="楷体_GB2312" w:eastAsia="楷体_GB2312"/>
                <w:b/>
                <w:bCs/>
                <w:sz w:val="28"/>
                <w:szCs w:val="28"/>
              </w:rPr>
              <w:t>计划完成日期：</w:t>
            </w:r>
          </w:p>
        </w:tc>
        <w:tc>
          <w:tcPr>
            <w:tcW w:w="4886" w:type="dxa"/>
            <w:tcBorders>
              <w:top w:val="single" w:color="auto" w:sz="4" w:space="0"/>
              <w:bottom w:val="single" w:color="auto" w:sz="4" w:space="0"/>
            </w:tcBorders>
          </w:tcPr>
          <w:p w14:paraId="429455A2">
            <w:pPr>
              <w:spacing w:line="500" w:lineRule="exact"/>
              <w:rPr>
                <w:sz w:val="28"/>
              </w:rPr>
            </w:pPr>
          </w:p>
        </w:tc>
      </w:tr>
      <w:tr w14:paraId="0D410BCD">
        <w:tblPrEx>
          <w:tblCellMar>
            <w:top w:w="0" w:type="dxa"/>
            <w:left w:w="108" w:type="dxa"/>
            <w:bottom w:w="0" w:type="dxa"/>
            <w:right w:w="108" w:type="dxa"/>
          </w:tblCellMar>
        </w:tblPrEx>
        <w:trPr>
          <w:trHeight w:val="704" w:hRule="atLeast"/>
          <w:jc w:val="center"/>
        </w:trPr>
        <w:tc>
          <w:tcPr>
            <w:tcW w:w="3018" w:type="dxa"/>
            <w:vAlign w:val="center"/>
          </w:tcPr>
          <w:p w14:paraId="5DF5D821">
            <w:pPr>
              <w:spacing w:line="500" w:lineRule="exact"/>
              <w:jc w:val="distribute"/>
              <w:rPr>
                <w:rFonts w:ascii="楷体_GB2312" w:eastAsia="楷体_GB2312"/>
                <w:b/>
                <w:bCs/>
                <w:sz w:val="28"/>
                <w:szCs w:val="28"/>
              </w:rPr>
            </w:pPr>
            <w:r>
              <w:rPr>
                <w:rFonts w:hint="eastAsia" w:ascii="楷体_GB2312" w:eastAsia="楷体_GB2312"/>
                <w:b/>
                <w:bCs/>
                <w:sz w:val="28"/>
                <w:szCs w:val="28"/>
              </w:rPr>
              <w:t>申报单位：</w:t>
            </w:r>
          </w:p>
        </w:tc>
        <w:tc>
          <w:tcPr>
            <w:tcW w:w="4886" w:type="dxa"/>
            <w:tcBorders>
              <w:top w:val="single" w:color="auto" w:sz="4" w:space="0"/>
              <w:bottom w:val="single" w:color="auto" w:sz="4" w:space="0"/>
            </w:tcBorders>
          </w:tcPr>
          <w:p w14:paraId="2B5580DB">
            <w:pPr>
              <w:spacing w:line="500" w:lineRule="exact"/>
              <w:rPr>
                <w:sz w:val="28"/>
              </w:rPr>
            </w:pPr>
            <w:r>
              <w:rPr>
                <w:rFonts w:hint="eastAsia"/>
                <w:sz w:val="28"/>
              </w:rPr>
              <w:t>电气与能源工程学院</w:t>
            </w:r>
          </w:p>
        </w:tc>
      </w:tr>
      <w:tr w14:paraId="1A5DBDFB">
        <w:tblPrEx>
          <w:tblCellMar>
            <w:top w:w="0" w:type="dxa"/>
            <w:left w:w="108" w:type="dxa"/>
            <w:bottom w:w="0" w:type="dxa"/>
            <w:right w:w="108" w:type="dxa"/>
          </w:tblCellMar>
        </w:tblPrEx>
        <w:trPr>
          <w:trHeight w:val="610" w:hRule="atLeast"/>
          <w:jc w:val="center"/>
        </w:trPr>
        <w:tc>
          <w:tcPr>
            <w:tcW w:w="3018" w:type="dxa"/>
            <w:vAlign w:val="center"/>
          </w:tcPr>
          <w:p w14:paraId="1BFA0C89">
            <w:pPr>
              <w:spacing w:line="500" w:lineRule="exact"/>
              <w:jc w:val="distribute"/>
              <w:rPr>
                <w:rFonts w:ascii="楷体_GB2312" w:eastAsia="楷体_GB2312"/>
                <w:b/>
                <w:bCs/>
                <w:sz w:val="28"/>
                <w:szCs w:val="28"/>
              </w:rPr>
            </w:pPr>
            <w:r>
              <w:rPr>
                <w:rFonts w:hint="eastAsia" w:ascii="楷体_GB2312" w:eastAsia="楷体_GB2312"/>
                <w:b/>
                <w:bCs/>
                <w:sz w:val="28"/>
                <w:szCs w:val="28"/>
              </w:rPr>
              <w:t>申报日期：</w:t>
            </w:r>
          </w:p>
        </w:tc>
        <w:tc>
          <w:tcPr>
            <w:tcW w:w="4886" w:type="dxa"/>
            <w:tcBorders>
              <w:top w:val="single" w:color="auto" w:sz="4" w:space="0"/>
              <w:bottom w:val="single" w:color="auto" w:sz="4" w:space="0"/>
            </w:tcBorders>
          </w:tcPr>
          <w:p w14:paraId="7B4617D7">
            <w:pPr>
              <w:spacing w:line="500" w:lineRule="exact"/>
              <w:rPr>
                <w:sz w:val="28"/>
              </w:rPr>
            </w:pPr>
          </w:p>
        </w:tc>
      </w:tr>
    </w:tbl>
    <w:p w14:paraId="04A88FB9">
      <w:pPr>
        <w:spacing w:line="800" w:lineRule="exact"/>
        <w:jc w:val="center"/>
        <w:rPr>
          <w:rFonts w:ascii="楷体_GB2312" w:eastAsia="楷体_GB2312"/>
          <w:b/>
          <w:sz w:val="36"/>
          <w:szCs w:val="36"/>
        </w:rPr>
      </w:pPr>
    </w:p>
    <w:p w14:paraId="0A574D23">
      <w:pPr>
        <w:spacing w:line="800" w:lineRule="exact"/>
        <w:jc w:val="center"/>
        <w:rPr>
          <w:rFonts w:ascii="楷体_GB2312" w:eastAsia="楷体_GB2312"/>
          <w:b/>
          <w:sz w:val="36"/>
          <w:szCs w:val="36"/>
        </w:rPr>
      </w:pPr>
    </w:p>
    <w:p w14:paraId="3B964D33">
      <w:pPr>
        <w:rPr>
          <w:rFonts w:hint="eastAsia" w:ascii="仿宋_GB2312" w:hAnsi="宋体" w:eastAsia="仿宋_GB2312"/>
          <w:b/>
          <w:bCs/>
          <w:sz w:val="28"/>
          <w:szCs w:val="28"/>
        </w:rPr>
      </w:pPr>
    </w:p>
    <w:p w14:paraId="77E013D6">
      <w:pPr>
        <w:rPr>
          <w:rFonts w:ascii="仿宋_GB2312" w:hAnsi="宋体" w:eastAsia="仿宋_GB2312"/>
          <w:b/>
          <w:bCs/>
          <w:sz w:val="28"/>
          <w:szCs w:val="28"/>
        </w:rPr>
      </w:pPr>
      <w:r>
        <w:rPr>
          <w:rFonts w:hint="eastAsia" w:ascii="仿宋_GB2312" w:hAnsi="宋体" w:eastAsia="仿宋_GB2312"/>
          <w:b/>
          <w:bCs/>
          <w:sz w:val="28"/>
          <w:szCs w:val="28"/>
        </w:rPr>
        <w:t>一、项目概述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381"/>
        <w:gridCol w:w="421"/>
        <w:gridCol w:w="722"/>
        <w:gridCol w:w="501"/>
        <w:gridCol w:w="185"/>
        <w:gridCol w:w="515"/>
        <w:gridCol w:w="773"/>
        <w:gridCol w:w="256"/>
        <w:gridCol w:w="828"/>
        <w:gridCol w:w="887"/>
        <w:gridCol w:w="1545"/>
      </w:tblGrid>
      <w:tr w14:paraId="74DD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12" w:type="dxa"/>
            <w:vAlign w:val="center"/>
          </w:tcPr>
          <w:p w14:paraId="4E32A9F6">
            <w:pPr>
              <w:jc w:val="center"/>
              <w:rPr>
                <w:rFonts w:ascii="宋体" w:hAnsi="宋体"/>
                <w:b/>
                <w:bCs/>
                <w:szCs w:val="21"/>
              </w:rPr>
            </w:pPr>
            <w:r>
              <w:rPr>
                <w:rFonts w:hint="eastAsia" w:ascii="宋体" w:hAnsi="宋体"/>
                <w:b/>
                <w:bCs/>
                <w:szCs w:val="21"/>
              </w:rPr>
              <w:t>项目名称</w:t>
            </w:r>
          </w:p>
        </w:tc>
        <w:tc>
          <w:tcPr>
            <w:tcW w:w="8014" w:type="dxa"/>
            <w:gridSpan w:val="11"/>
            <w:vAlign w:val="center"/>
          </w:tcPr>
          <w:p w14:paraId="413056F7">
            <w:pPr>
              <w:jc w:val="center"/>
              <w:rPr>
                <w:rFonts w:ascii="宋体" w:hAnsi="宋体"/>
                <w:szCs w:val="21"/>
              </w:rPr>
            </w:pPr>
            <w:r>
              <w:rPr>
                <w:rFonts w:hint="eastAsia" w:ascii="宋体" w:hAnsi="宋体"/>
                <w:szCs w:val="21"/>
              </w:rPr>
              <w:t>电力系统综合自动化实验室</w:t>
            </w:r>
          </w:p>
        </w:tc>
      </w:tr>
      <w:tr w14:paraId="0E5DC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12" w:type="dxa"/>
            <w:vAlign w:val="center"/>
          </w:tcPr>
          <w:p w14:paraId="2E1C0ED4">
            <w:pPr>
              <w:jc w:val="center"/>
              <w:rPr>
                <w:rFonts w:ascii="宋体" w:hAnsi="宋体"/>
                <w:b/>
                <w:bCs/>
                <w:szCs w:val="21"/>
              </w:rPr>
            </w:pPr>
            <w:r>
              <w:rPr>
                <w:rFonts w:hint="eastAsia" w:ascii="宋体" w:hAnsi="宋体"/>
                <w:b/>
                <w:bCs/>
                <w:szCs w:val="21"/>
              </w:rPr>
              <w:t>项目负责人</w:t>
            </w:r>
          </w:p>
        </w:tc>
        <w:tc>
          <w:tcPr>
            <w:tcW w:w="1802" w:type="dxa"/>
            <w:gridSpan w:val="2"/>
            <w:vAlign w:val="center"/>
          </w:tcPr>
          <w:p w14:paraId="2AB8A9F7">
            <w:pPr>
              <w:jc w:val="center"/>
              <w:rPr>
                <w:rFonts w:ascii="宋体" w:hAnsi="宋体"/>
                <w:szCs w:val="21"/>
              </w:rPr>
            </w:pPr>
          </w:p>
        </w:tc>
        <w:tc>
          <w:tcPr>
            <w:tcW w:w="722" w:type="dxa"/>
            <w:vAlign w:val="center"/>
          </w:tcPr>
          <w:p w14:paraId="7AEC2BA6">
            <w:pPr>
              <w:jc w:val="center"/>
              <w:rPr>
                <w:rFonts w:ascii="宋体" w:hAnsi="宋体"/>
                <w:b/>
                <w:bCs/>
                <w:szCs w:val="21"/>
              </w:rPr>
            </w:pPr>
            <w:r>
              <w:rPr>
                <w:rFonts w:hint="eastAsia" w:ascii="宋体" w:hAnsi="宋体"/>
                <w:b/>
                <w:bCs/>
                <w:szCs w:val="21"/>
              </w:rPr>
              <w:t>职称</w:t>
            </w:r>
          </w:p>
        </w:tc>
        <w:tc>
          <w:tcPr>
            <w:tcW w:w="1201" w:type="dxa"/>
            <w:gridSpan w:val="3"/>
            <w:vAlign w:val="center"/>
          </w:tcPr>
          <w:p w14:paraId="0AEE7F5F">
            <w:pPr>
              <w:jc w:val="center"/>
              <w:rPr>
                <w:rFonts w:ascii="宋体" w:hAnsi="宋体"/>
                <w:szCs w:val="21"/>
              </w:rPr>
            </w:pPr>
          </w:p>
        </w:tc>
        <w:tc>
          <w:tcPr>
            <w:tcW w:w="1029" w:type="dxa"/>
            <w:gridSpan w:val="2"/>
            <w:vAlign w:val="center"/>
          </w:tcPr>
          <w:p w14:paraId="6C2A3B01">
            <w:pPr>
              <w:jc w:val="center"/>
              <w:rPr>
                <w:rFonts w:ascii="宋体" w:hAnsi="宋体"/>
                <w:b/>
                <w:bCs/>
                <w:szCs w:val="21"/>
              </w:rPr>
            </w:pPr>
            <w:r>
              <w:rPr>
                <w:rFonts w:hint="eastAsia" w:ascii="宋体" w:hAnsi="宋体"/>
                <w:b/>
                <w:bCs/>
                <w:szCs w:val="21"/>
              </w:rPr>
              <w:t>职务</w:t>
            </w:r>
          </w:p>
        </w:tc>
        <w:tc>
          <w:tcPr>
            <w:tcW w:w="828" w:type="dxa"/>
            <w:vAlign w:val="center"/>
          </w:tcPr>
          <w:p w14:paraId="647E69F2">
            <w:pPr>
              <w:jc w:val="center"/>
              <w:rPr>
                <w:rFonts w:ascii="宋体" w:hAnsi="宋体"/>
                <w:szCs w:val="21"/>
              </w:rPr>
            </w:pPr>
          </w:p>
        </w:tc>
        <w:tc>
          <w:tcPr>
            <w:tcW w:w="887" w:type="dxa"/>
            <w:vAlign w:val="center"/>
          </w:tcPr>
          <w:p w14:paraId="675CF685">
            <w:pPr>
              <w:jc w:val="center"/>
              <w:rPr>
                <w:rFonts w:ascii="宋体" w:hAnsi="宋体"/>
                <w:b/>
                <w:bCs/>
                <w:szCs w:val="21"/>
              </w:rPr>
            </w:pPr>
            <w:r>
              <w:rPr>
                <w:rFonts w:hint="eastAsia" w:ascii="宋体" w:hAnsi="宋体"/>
                <w:b/>
                <w:bCs/>
                <w:szCs w:val="21"/>
              </w:rPr>
              <w:t>电话</w:t>
            </w:r>
          </w:p>
        </w:tc>
        <w:tc>
          <w:tcPr>
            <w:tcW w:w="1545" w:type="dxa"/>
            <w:vAlign w:val="center"/>
          </w:tcPr>
          <w:p w14:paraId="7DA2B73A">
            <w:pPr>
              <w:jc w:val="center"/>
              <w:rPr>
                <w:rFonts w:ascii="宋体" w:hAnsi="宋体"/>
                <w:szCs w:val="21"/>
              </w:rPr>
            </w:pPr>
          </w:p>
        </w:tc>
      </w:tr>
      <w:tr w14:paraId="1F75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14:paraId="144343A8">
            <w:pPr>
              <w:jc w:val="center"/>
              <w:rPr>
                <w:rFonts w:ascii="宋体" w:hAnsi="宋体"/>
                <w:b/>
                <w:bCs/>
                <w:szCs w:val="21"/>
              </w:rPr>
            </w:pPr>
            <w:r>
              <w:rPr>
                <w:rFonts w:hint="eastAsia" w:ascii="宋体" w:hAnsi="宋体"/>
                <w:b/>
                <w:bCs/>
                <w:szCs w:val="21"/>
              </w:rPr>
              <w:t>项目类别</w:t>
            </w:r>
          </w:p>
        </w:tc>
        <w:tc>
          <w:tcPr>
            <w:tcW w:w="8014" w:type="dxa"/>
            <w:gridSpan w:val="11"/>
            <w:vAlign w:val="center"/>
          </w:tcPr>
          <w:p w14:paraId="0DC27BEB">
            <w:pPr>
              <w:jc w:val="center"/>
              <w:rPr>
                <w:rFonts w:ascii="宋体" w:hAnsi="宋体"/>
                <w:szCs w:val="21"/>
              </w:rPr>
            </w:pPr>
            <w:r>
              <w:rPr>
                <w:rFonts w:hint="eastAsia" w:ascii="宋体" w:hAnsi="宋体"/>
                <w:b/>
                <w:bCs/>
                <w:szCs w:val="21"/>
              </w:rPr>
              <w:t>基础</w:t>
            </w:r>
            <w:r>
              <w:rPr>
                <w:rFonts w:hint="eastAsia" w:ascii="宋体" w:hAnsi="宋体"/>
                <w:b/>
                <w:bCs/>
                <w:szCs w:val="21"/>
              </w:rPr>
              <w:sym w:font="Wingdings 2" w:char="00A3"/>
            </w:r>
            <w:r>
              <w:rPr>
                <w:rFonts w:hint="eastAsia" w:ascii="宋体" w:hAnsi="宋体"/>
                <w:b/>
                <w:bCs/>
                <w:szCs w:val="21"/>
              </w:rPr>
              <w:t xml:space="preserve">      专业☑      新建☑      改建□      扩建□</w:t>
            </w:r>
          </w:p>
        </w:tc>
      </w:tr>
      <w:tr w14:paraId="4F80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14:paraId="61818035">
            <w:pPr>
              <w:jc w:val="center"/>
              <w:rPr>
                <w:rFonts w:ascii="宋体" w:hAnsi="宋体"/>
                <w:b/>
                <w:bCs/>
                <w:szCs w:val="21"/>
              </w:rPr>
            </w:pPr>
            <w:r>
              <w:rPr>
                <w:rFonts w:hint="eastAsia" w:ascii="宋体" w:hAnsi="宋体"/>
                <w:b/>
                <w:bCs/>
                <w:szCs w:val="21"/>
              </w:rPr>
              <w:t>学年使用总人时数</w:t>
            </w:r>
          </w:p>
        </w:tc>
        <w:tc>
          <w:tcPr>
            <w:tcW w:w="1381" w:type="dxa"/>
            <w:vAlign w:val="center"/>
          </w:tcPr>
          <w:p w14:paraId="25E88D12">
            <w:pPr>
              <w:jc w:val="center"/>
              <w:rPr>
                <w:rFonts w:ascii="宋体" w:hAnsi="宋体"/>
                <w:b/>
                <w:bCs/>
                <w:szCs w:val="21"/>
              </w:rPr>
            </w:pPr>
            <w:r>
              <w:rPr>
                <w:rFonts w:hint="eastAsia" w:ascii="宋体" w:hAnsi="宋体"/>
                <w:b/>
                <w:bCs/>
                <w:szCs w:val="21"/>
              </w:rPr>
              <w:t>16360</w:t>
            </w:r>
          </w:p>
        </w:tc>
        <w:tc>
          <w:tcPr>
            <w:tcW w:w="1644" w:type="dxa"/>
            <w:gridSpan w:val="3"/>
            <w:vAlign w:val="center"/>
          </w:tcPr>
          <w:p w14:paraId="14FCE44B">
            <w:pPr>
              <w:jc w:val="center"/>
              <w:rPr>
                <w:rFonts w:ascii="宋体" w:hAnsi="宋体"/>
                <w:b/>
                <w:bCs/>
                <w:szCs w:val="21"/>
              </w:rPr>
            </w:pPr>
            <w:r>
              <w:rPr>
                <w:rFonts w:hint="eastAsia" w:ascii="宋体" w:hAnsi="宋体"/>
                <w:b/>
                <w:bCs/>
                <w:szCs w:val="21"/>
              </w:rPr>
              <w:t>学年可利用总人时数</w:t>
            </w:r>
          </w:p>
        </w:tc>
        <w:tc>
          <w:tcPr>
            <w:tcW w:w="1473" w:type="dxa"/>
            <w:gridSpan w:val="3"/>
            <w:vAlign w:val="center"/>
          </w:tcPr>
          <w:p w14:paraId="28340F9E">
            <w:pPr>
              <w:jc w:val="center"/>
              <w:rPr>
                <w:rFonts w:ascii="宋体" w:hAnsi="宋体"/>
                <w:b/>
                <w:bCs/>
                <w:szCs w:val="21"/>
              </w:rPr>
            </w:pPr>
            <w:r>
              <w:rPr>
                <w:rFonts w:hint="eastAsia" w:ascii="宋体" w:hAnsi="宋体"/>
                <w:b/>
                <w:bCs/>
                <w:szCs w:val="21"/>
              </w:rPr>
              <w:t>15360</w:t>
            </w:r>
          </w:p>
        </w:tc>
        <w:tc>
          <w:tcPr>
            <w:tcW w:w="1084" w:type="dxa"/>
            <w:gridSpan w:val="2"/>
            <w:vAlign w:val="center"/>
          </w:tcPr>
          <w:p w14:paraId="5BD4D12E">
            <w:pPr>
              <w:jc w:val="center"/>
              <w:rPr>
                <w:rFonts w:ascii="宋体" w:hAnsi="宋体"/>
                <w:b/>
                <w:bCs/>
                <w:szCs w:val="21"/>
              </w:rPr>
            </w:pPr>
            <w:r>
              <w:rPr>
                <w:rFonts w:hint="eastAsia" w:ascii="宋体" w:hAnsi="宋体"/>
                <w:b/>
                <w:bCs/>
                <w:szCs w:val="21"/>
              </w:rPr>
              <w:t>设备利用率</w:t>
            </w:r>
          </w:p>
        </w:tc>
        <w:tc>
          <w:tcPr>
            <w:tcW w:w="2432" w:type="dxa"/>
            <w:gridSpan w:val="2"/>
            <w:vAlign w:val="center"/>
          </w:tcPr>
          <w:p w14:paraId="5CC7FD07">
            <w:pPr>
              <w:jc w:val="center"/>
              <w:rPr>
                <w:rFonts w:ascii="宋体" w:hAnsi="宋体"/>
                <w:b/>
                <w:bCs/>
                <w:szCs w:val="21"/>
              </w:rPr>
            </w:pPr>
            <w:r>
              <w:rPr>
                <w:rFonts w:hint="eastAsia" w:ascii="宋体" w:hAnsi="宋体"/>
                <w:b/>
                <w:bCs/>
                <w:szCs w:val="21"/>
              </w:rPr>
              <w:t>93.88%</w:t>
            </w:r>
          </w:p>
        </w:tc>
      </w:tr>
      <w:tr w14:paraId="0C39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14:paraId="07407C6A">
            <w:pPr>
              <w:jc w:val="center"/>
              <w:rPr>
                <w:rFonts w:ascii="宋体" w:hAnsi="宋体"/>
                <w:b/>
                <w:bCs/>
                <w:szCs w:val="21"/>
              </w:rPr>
            </w:pPr>
            <w:r>
              <w:rPr>
                <w:rFonts w:hint="eastAsia" w:ascii="宋体" w:hAnsi="宋体"/>
                <w:b/>
                <w:bCs/>
                <w:szCs w:val="21"/>
              </w:rPr>
              <w:t>学年该实验学时数</w:t>
            </w:r>
          </w:p>
        </w:tc>
        <w:tc>
          <w:tcPr>
            <w:tcW w:w="1381" w:type="dxa"/>
            <w:vAlign w:val="center"/>
          </w:tcPr>
          <w:p w14:paraId="6DDC00DF">
            <w:pPr>
              <w:jc w:val="center"/>
              <w:rPr>
                <w:rFonts w:ascii="宋体" w:hAnsi="宋体"/>
                <w:b/>
                <w:bCs/>
                <w:szCs w:val="21"/>
              </w:rPr>
            </w:pPr>
            <w:r>
              <w:rPr>
                <w:rFonts w:hint="eastAsia" w:ascii="宋体" w:hAnsi="宋体"/>
                <w:b/>
                <w:bCs/>
                <w:szCs w:val="21"/>
              </w:rPr>
              <w:t>912</w:t>
            </w:r>
          </w:p>
        </w:tc>
        <w:tc>
          <w:tcPr>
            <w:tcW w:w="1644" w:type="dxa"/>
            <w:gridSpan w:val="3"/>
            <w:vAlign w:val="center"/>
          </w:tcPr>
          <w:p w14:paraId="647CFC35">
            <w:pPr>
              <w:jc w:val="center"/>
              <w:rPr>
                <w:rFonts w:ascii="宋体" w:hAnsi="宋体"/>
                <w:b/>
                <w:bCs/>
                <w:szCs w:val="21"/>
              </w:rPr>
            </w:pPr>
            <w:r>
              <w:rPr>
                <w:rFonts w:hint="eastAsia" w:ascii="宋体" w:hAnsi="宋体"/>
                <w:b/>
                <w:bCs/>
                <w:szCs w:val="21"/>
              </w:rPr>
              <w:t>学年该实验室额定学时数</w:t>
            </w:r>
          </w:p>
        </w:tc>
        <w:tc>
          <w:tcPr>
            <w:tcW w:w="1473" w:type="dxa"/>
            <w:gridSpan w:val="3"/>
            <w:vAlign w:val="center"/>
          </w:tcPr>
          <w:p w14:paraId="509192C9">
            <w:pPr>
              <w:jc w:val="center"/>
              <w:rPr>
                <w:rFonts w:ascii="宋体" w:hAnsi="宋体"/>
                <w:b/>
                <w:bCs/>
                <w:szCs w:val="21"/>
              </w:rPr>
            </w:pPr>
            <w:r>
              <w:rPr>
                <w:rFonts w:hint="eastAsia" w:ascii="宋体" w:hAnsi="宋体"/>
                <w:b/>
                <w:bCs/>
                <w:szCs w:val="21"/>
              </w:rPr>
              <w:t>960</w:t>
            </w:r>
          </w:p>
        </w:tc>
        <w:tc>
          <w:tcPr>
            <w:tcW w:w="1084" w:type="dxa"/>
            <w:gridSpan w:val="2"/>
            <w:vAlign w:val="center"/>
          </w:tcPr>
          <w:p w14:paraId="4117B611">
            <w:pPr>
              <w:jc w:val="center"/>
              <w:rPr>
                <w:rFonts w:ascii="宋体" w:hAnsi="宋体"/>
                <w:b/>
                <w:bCs/>
                <w:szCs w:val="21"/>
              </w:rPr>
            </w:pPr>
            <w:r>
              <w:rPr>
                <w:rFonts w:hint="eastAsia" w:ascii="宋体" w:hAnsi="宋体"/>
                <w:b/>
                <w:bCs/>
                <w:szCs w:val="21"/>
              </w:rPr>
              <w:t>实验室利用率</w:t>
            </w:r>
          </w:p>
        </w:tc>
        <w:tc>
          <w:tcPr>
            <w:tcW w:w="2432" w:type="dxa"/>
            <w:gridSpan w:val="2"/>
            <w:vAlign w:val="center"/>
          </w:tcPr>
          <w:p w14:paraId="125EA0A1">
            <w:pPr>
              <w:jc w:val="center"/>
              <w:rPr>
                <w:rFonts w:ascii="宋体" w:hAnsi="宋体"/>
                <w:b/>
                <w:bCs/>
                <w:szCs w:val="21"/>
              </w:rPr>
            </w:pPr>
            <w:r>
              <w:rPr>
                <w:rFonts w:hint="eastAsia" w:ascii="宋体" w:hAnsi="宋体"/>
                <w:b/>
                <w:bCs/>
                <w:szCs w:val="21"/>
              </w:rPr>
              <w:t>95%</w:t>
            </w:r>
          </w:p>
        </w:tc>
      </w:tr>
      <w:tr w14:paraId="49F2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Align w:val="center"/>
          </w:tcPr>
          <w:p w14:paraId="3D585E55">
            <w:pPr>
              <w:jc w:val="center"/>
              <w:rPr>
                <w:rFonts w:ascii="宋体" w:hAnsi="宋体"/>
                <w:b/>
                <w:bCs/>
                <w:szCs w:val="21"/>
              </w:rPr>
            </w:pPr>
            <w:r>
              <w:rPr>
                <w:rFonts w:hint="eastAsia" w:ascii="宋体" w:hAnsi="宋体"/>
                <w:b/>
                <w:bCs/>
                <w:szCs w:val="21"/>
              </w:rPr>
              <w:t>实验（训）室容纳人数</w:t>
            </w:r>
          </w:p>
        </w:tc>
        <w:tc>
          <w:tcPr>
            <w:tcW w:w="1381" w:type="dxa"/>
            <w:vAlign w:val="center"/>
          </w:tcPr>
          <w:p w14:paraId="0BC8F9A5">
            <w:pPr>
              <w:jc w:val="center"/>
              <w:rPr>
                <w:rFonts w:ascii="宋体" w:hAnsi="宋体"/>
                <w:b/>
                <w:bCs/>
                <w:szCs w:val="21"/>
              </w:rPr>
            </w:pPr>
            <w:r>
              <w:rPr>
                <w:rFonts w:hint="eastAsia" w:ascii="宋体" w:hAnsi="宋体"/>
                <w:b/>
                <w:bCs/>
                <w:szCs w:val="21"/>
              </w:rPr>
              <w:t>12</w:t>
            </w:r>
          </w:p>
        </w:tc>
        <w:tc>
          <w:tcPr>
            <w:tcW w:w="1644" w:type="dxa"/>
            <w:gridSpan w:val="3"/>
            <w:vAlign w:val="center"/>
          </w:tcPr>
          <w:p w14:paraId="5F20C12A">
            <w:pPr>
              <w:jc w:val="center"/>
              <w:rPr>
                <w:rFonts w:ascii="宋体" w:hAnsi="宋体"/>
                <w:b/>
                <w:bCs/>
                <w:szCs w:val="21"/>
              </w:rPr>
            </w:pPr>
            <w:r>
              <w:rPr>
                <w:rFonts w:hint="eastAsia" w:ascii="宋体" w:hAnsi="宋体"/>
                <w:b/>
                <w:bCs/>
                <w:szCs w:val="21"/>
              </w:rPr>
              <w:t>配备设备组数/每组学生人数</w:t>
            </w:r>
          </w:p>
        </w:tc>
        <w:tc>
          <w:tcPr>
            <w:tcW w:w="1473" w:type="dxa"/>
            <w:gridSpan w:val="3"/>
            <w:vAlign w:val="center"/>
          </w:tcPr>
          <w:p w14:paraId="23C3F65B">
            <w:pPr>
              <w:jc w:val="center"/>
              <w:rPr>
                <w:rFonts w:ascii="宋体" w:hAnsi="宋体"/>
                <w:b/>
                <w:bCs/>
                <w:szCs w:val="21"/>
              </w:rPr>
            </w:pPr>
            <w:r>
              <w:rPr>
                <w:rFonts w:hint="eastAsia" w:ascii="宋体" w:hAnsi="宋体"/>
                <w:b/>
                <w:bCs/>
                <w:szCs w:val="21"/>
              </w:rPr>
              <w:t>6/2</w:t>
            </w:r>
          </w:p>
        </w:tc>
        <w:tc>
          <w:tcPr>
            <w:tcW w:w="1084" w:type="dxa"/>
            <w:gridSpan w:val="2"/>
            <w:vAlign w:val="center"/>
          </w:tcPr>
          <w:p w14:paraId="6D25B7BE">
            <w:pPr>
              <w:jc w:val="center"/>
              <w:rPr>
                <w:rFonts w:ascii="宋体" w:hAnsi="宋体"/>
                <w:b/>
                <w:bCs/>
                <w:szCs w:val="21"/>
              </w:rPr>
            </w:pPr>
            <w:r>
              <w:rPr>
                <w:rFonts w:hint="eastAsia" w:ascii="宋体" w:hAnsi="宋体"/>
                <w:b/>
                <w:bCs/>
                <w:szCs w:val="21"/>
              </w:rPr>
              <w:t>主体设备台套数</w:t>
            </w:r>
          </w:p>
        </w:tc>
        <w:tc>
          <w:tcPr>
            <w:tcW w:w="2432" w:type="dxa"/>
            <w:gridSpan w:val="2"/>
            <w:vAlign w:val="center"/>
          </w:tcPr>
          <w:p w14:paraId="444621DD">
            <w:pPr>
              <w:jc w:val="center"/>
              <w:rPr>
                <w:rFonts w:ascii="宋体" w:hAnsi="宋体"/>
                <w:b/>
                <w:bCs/>
                <w:szCs w:val="21"/>
              </w:rPr>
            </w:pPr>
            <w:r>
              <w:rPr>
                <w:rFonts w:hint="eastAsia" w:ascii="宋体" w:hAnsi="宋体"/>
                <w:b/>
                <w:bCs/>
                <w:szCs w:val="21"/>
              </w:rPr>
              <w:t>6</w:t>
            </w:r>
          </w:p>
        </w:tc>
      </w:tr>
      <w:tr w14:paraId="60F9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Merge w:val="restart"/>
            <w:vAlign w:val="center"/>
          </w:tcPr>
          <w:p w14:paraId="55F9DDAA">
            <w:pPr>
              <w:jc w:val="center"/>
              <w:rPr>
                <w:rFonts w:ascii="宋体" w:hAnsi="宋体"/>
                <w:b/>
                <w:bCs/>
                <w:szCs w:val="21"/>
              </w:rPr>
            </w:pPr>
            <w:r>
              <w:rPr>
                <w:rFonts w:hint="eastAsia" w:ascii="宋体" w:hAnsi="宋体"/>
                <w:b/>
                <w:bCs/>
                <w:szCs w:val="21"/>
              </w:rPr>
              <w:t>建设预算</w:t>
            </w:r>
          </w:p>
          <w:p w14:paraId="07CC386D">
            <w:pPr>
              <w:jc w:val="center"/>
              <w:rPr>
                <w:rFonts w:ascii="宋体" w:hAnsi="宋体"/>
                <w:b/>
                <w:bCs/>
                <w:szCs w:val="21"/>
              </w:rPr>
            </w:pPr>
            <w:r>
              <w:rPr>
                <w:rFonts w:hint="eastAsia" w:ascii="宋体" w:hAnsi="宋体"/>
                <w:b/>
                <w:bCs/>
                <w:szCs w:val="21"/>
              </w:rPr>
              <w:t>总金额</w:t>
            </w:r>
          </w:p>
        </w:tc>
        <w:tc>
          <w:tcPr>
            <w:tcW w:w="1802" w:type="dxa"/>
            <w:gridSpan w:val="2"/>
            <w:vMerge w:val="restart"/>
            <w:vAlign w:val="center"/>
          </w:tcPr>
          <w:p w14:paraId="1D430DD5">
            <w:pPr>
              <w:jc w:val="right"/>
              <w:rPr>
                <w:rFonts w:ascii="宋体" w:hAnsi="宋体"/>
                <w:szCs w:val="21"/>
              </w:rPr>
            </w:pPr>
          </w:p>
        </w:tc>
        <w:tc>
          <w:tcPr>
            <w:tcW w:w="1408" w:type="dxa"/>
            <w:gridSpan w:val="3"/>
            <w:vMerge w:val="restart"/>
            <w:vAlign w:val="center"/>
          </w:tcPr>
          <w:p w14:paraId="3471FFA7">
            <w:pPr>
              <w:jc w:val="center"/>
              <w:rPr>
                <w:rFonts w:ascii="宋体" w:hAnsi="宋体"/>
                <w:b/>
                <w:bCs/>
                <w:szCs w:val="21"/>
              </w:rPr>
            </w:pPr>
            <w:r>
              <w:rPr>
                <w:rFonts w:hint="eastAsia" w:ascii="宋体" w:hAnsi="宋体"/>
                <w:b/>
                <w:bCs/>
                <w:szCs w:val="21"/>
              </w:rPr>
              <w:t>实验（训）</w:t>
            </w:r>
          </w:p>
          <w:p w14:paraId="7D101FA1">
            <w:pPr>
              <w:jc w:val="center"/>
              <w:rPr>
                <w:rFonts w:ascii="宋体" w:hAnsi="宋体"/>
                <w:szCs w:val="21"/>
              </w:rPr>
            </w:pPr>
            <w:r>
              <w:rPr>
                <w:rFonts w:hint="eastAsia" w:ascii="宋体" w:hAnsi="宋体"/>
                <w:b/>
                <w:bCs/>
                <w:szCs w:val="21"/>
              </w:rPr>
              <w:t>场地</w:t>
            </w:r>
          </w:p>
        </w:tc>
        <w:tc>
          <w:tcPr>
            <w:tcW w:w="2372" w:type="dxa"/>
            <w:gridSpan w:val="4"/>
            <w:vAlign w:val="center"/>
          </w:tcPr>
          <w:p w14:paraId="37659264">
            <w:pPr>
              <w:jc w:val="center"/>
              <w:rPr>
                <w:rFonts w:ascii="宋体" w:hAnsi="宋体"/>
                <w:b/>
                <w:bCs/>
                <w:szCs w:val="21"/>
              </w:rPr>
            </w:pPr>
            <w:r>
              <w:rPr>
                <w:rFonts w:hint="eastAsia" w:ascii="宋体" w:hAnsi="宋体"/>
                <w:b/>
                <w:bCs/>
                <w:szCs w:val="21"/>
              </w:rPr>
              <w:t>拟用地址</w:t>
            </w:r>
          </w:p>
        </w:tc>
        <w:tc>
          <w:tcPr>
            <w:tcW w:w="2432" w:type="dxa"/>
            <w:gridSpan w:val="2"/>
            <w:vAlign w:val="center"/>
          </w:tcPr>
          <w:p w14:paraId="35CE91DF">
            <w:pPr>
              <w:jc w:val="center"/>
              <w:rPr>
                <w:rFonts w:ascii="宋体" w:hAnsi="宋体"/>
                <w:szCs w:val="21"/>
              </w:rPr>
            </w:pPr>
            <w:r>
              <w:rPr>
                <w:rFonts w:hint="eastAsia" w:ascii="宋体" w:hAnsi="宋体"/>
                <w:szCs w:val="21"/>
              </w:rPr>
              <w:t>电106</w:t>
            </w:r>
          </w:p>
        </w:tc>
      </w:tr>
      <w:tr w14:paraId="136F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12" w:type="dxa"/>
            <w:vMerge w:val="continue"/>
            <w:vAlign w:val="center"/>
          </w:tcPr>
          <w:p w14:paraId="6B7FA5D5">
            <w:pPr>
              <w:jc w:val="center"/>
              <w:rPr>
                <w:rFonts w:ascii="宋体" w:hAnsi="宋体"/>
                <w:szCs w:val="21"/>
              </w:rPr>
            </w:pPr>
          </w:p>
        </w:tc>
        <w:tc>
          <w:tcPr>
            <w:tcW w:w="1802" w:type="dxa"/>
            <w:gridSpan w:val="2"/>
            <w:vMerge w:val="continue"/>
            <w:vAlign w:val="center"/>
          </w:tcPr>
          <w:p w14:paraId="13AD6BD9">
            <w:pPr>
              <w:jc w:val="center"/>
              <w:rPr>
                <w:rFonts w:ascii="宋体" w:hAnsi="宋体"/>
                <w:szCs w:val="21"/>
              </w:rPr>
            </w:pPr>
          </w:p>
        </w:tc>
        <w:tc>
          <w:tcPr>
            <w:tcW w:w="1408" w:type="dxa"/>
            <w:gridSpan w:val="3"/>
            <w:vMerge w:val="continue"/>
            <w:vAlign w:val="center"/>
          </w:tcPr>
          <w:p w14:paraId="2A91EDB0">
            <w:pPr>
              <w:jc w:val="center"/>
              <w:rPr>
                <w:rFonts w:ascii="宋体" w:hAnsi="宋体"/>
                <w:szCs w:val="21"/>
              </w:rPr>
            </w:pPr>
          </w:p>
        </w:tc>
        <w:tc>
          <w:tcPr>
            <w:tcW w:w="2372" w:type="dxa"/>
            <w:gridSpan w:val="4"/>
            <w:vAlign w:val="center"/>
          </w:tcPr>
          <w:p w14:paraId="2292C767">
            <w:pPr>
              <w:jc w:val="center"/>
              <w:rPr>
                <w:rFonts w:ascii="宋体" w:hAnsi="宋体"/>
                <w:b/>
                <w:bCs/>
                <w:szCs w:val="21"/>
              </w:rPr>
            </w:pPr>
            <w:r>
              <w:rPr>
                <w:rFonts w:hint="eastAsia" w:ascii="宋体" w:hAnsi="宋体"/>
                <w:b/>
                <w:bCs/>
                <w:szCs w:val="21"/>
              </w:rPr>
              <w:t>面积需求</w:t>
            </w:r>
          </w:p>
        </w:tc>
        <w:tc>
          <w:tcPr>
            <w:tcW w:w="2432" w:type="dxa"/>
            <w:gridSpan w:val="2"/>
            <w:vAlign w:val="center"/>
          </w:tcPr>
          <w:p w14:paraId="5245DD81">
            <w:pPr>
              <w:ind w:right="480"/>
              <w:jc w:val="right"/>
              <w:rPr>
                <w:rFonts w:ascii="宋体" w:hAnsi="宋体"/>
                <w:szCs w:val="21"/>
                <w:vertAlign w:val="superscript"/>
              </w:rPr>
            </w:pPr>
            <w:r>
              <w:rPr>
                <w:rFonts w:hint="eastAsia" w:ascii="宋体" w:hAnsi="宋体"/>
                <w:szCs w:val="21"/>
              </w:rPr>
              <w:t>120M</w:t>
            </w:r>
            <w:r>
              <w:rPr>
                <w:rFonts w:hint="eastAsia" w:ascii="宋体" w:hAnsi="宋体"/>
                <w:szCs w:val="21"/>
                <w:vertAlign w:val="superscript"/>
              </w:rPr>
              <w:t>2</w:t>
            </w:r>
          </w:p>
        </w:tc>
      </w:tr>
      <w:tr w14:paraId="3AB7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26" w:type="dxa"/>
            <w:gridSpan w:val="12"/>
            <w:tcBorders>
              <w:bottom w:val="dashed" w:color="auto" w:sz="4" w:space="0"/>
            </w:tcBorders>
            <w:vAlign w:val="center"/>
          </w:tcPr>
          <w:p w14:paraId="50570D20">
            <w:pPr>
              <w:rPr>
                <w:rFonts w:ascii="宋体" w:hAnsi="宋体"/>
                <w:b/>
                <w:sz w:val="24"/>
              </w:rPr>
            </w:pPr>
            <w:r>
              <w:rPr>
                <w:rFonts w:hint="eastAsia" w:ascii="宋体" w:hAnsi="宋体"/>
                <w:b/>
                <w:sz w:val="24"/>
                <w:lang w:val="en-US" w:eastAsia="zh-CN"/>
              </w:rPr>
              <w:t>1</w:t>
            </w:r>
            <w:r>
              <w:rPr>
                <w:rFonts w:hint="eastAsia" w:ascii="宋体" w:hAnsi="宋体"/>
                <w:b/>
                <w:sz w:val="24"/>
              </w:rPr>
              <w:t>.项目建设可行性</w:t>
            </w:r>
          </w:p>
          <w:p w14:paraId="006134AB">
            <w:pPr>
              <w:rPr>
                <w:rFonts w:ascii="仿宋_GB2312" w:eastAsia="仿宋_GB2312"/>
                <w:b/>
                <w:bCs/>
                <w:sz w:val="28"/>
                <w:szCs w:val="28"/>
              </w:rPr>
            </w:pPr>
            <w:r>
              <w:rPr>
                <w:rFonts w:hint="eastAsia" w:ascii="仿宋_GB2312" w:hAnsi="宋体" w:eastAsia="仿宋_GB2312"/>
                <w:szCs w:val="21"/>
              </w:rPr>
              <w:t>【主要包括用房、人员、设备利用率、实验室安全等，即在考虑教学组织形式、管理方式的基础上，就如何在设备选型、配置、建设进度安排方面综合考虑效益、效率和效果，提高投资效益和设备设施的利用率，同时对实验室安全进行说明论证。】</w:t>
            </w:r>
          </w:p>
        </w:tc>
      </w:tr>
      <w:tr w14:paraId="1756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9626" w:type="dxa"/>
            <w:gridSpan w:val="12"/>
            <w:tcBorders>
              <w:top w:val="dashed" w:color="auto" w:sz="4" w:space="0"/>
            </w:tcBorders>
          </w:tcPr>
          <w:p w14:paraId="1077C626">
            <w:pPr>
              <w:rPr>
                <w:rFonts w:ascii="宋体" w:hAnsi="宋体"/>
                <w:bCs/>
                <w:szCs w:val="21"/>
              </w:rPr>
            </w:pPr>
            <w:r>
              <w:rPr>
                <w:rFonts w:hint="eastAsia" w:ascii="宋体" w:hAnsi="宋体"/>
                <w:bCs/>
                <w:szCs w:val="21"/>
              </w:rPr>
              <w:t>（1）项目所需空间条件及具备情况（请说明具体实验室位置及用房面积、结构、环境设施、安全条件保障等情况）</w:t>
            </w:r>
          </w:p>
          <w:p w14:paraId="1EBF0F8D">
            <w:pPr>
              <w:rPr>
                <w:rFonts w:ascii="宋体" w:hAnsi="宋体"/>
                <w:bCs/>
                <w:szCs w:val="21"/>
              </w:rPr>
            </w:pPr>
          </w:p>
          <w:p w14:paraId="7E94266D">
            <w:pPr>
              <w:ind w:firstLine="420" w:firstLineChars="200"/>
              <w:rPr>
                <w:rFonts w:ascii="宋体" w:hAnsi="宋体"/>
                <w:bCs/>
                <w:szCs w:val="21"/>
              </w:rPr>
            </w:pPr>
            <w:r>
              <w:rPr>
                <w:rFonts w:hint="eastAsia" w:ascii="宋体" w:hAnsi="宋体"/>
                <w:bCs/>
                <w:szCs w:val="21"/>
              </w:rPr>
              <w:t>实验室计划拟定于电气楼106室，所需用房面积120平方米，环境干燥，电源功率40KVA。</w:t>
            </w:r>
          </w:p>
          <w:p w14:paraId="685F7023">
            <w:pPr>
              <w:rPr>
                <w:rFonts w:ascii="宋体" w:hAnsi="宋体"/>
                <w:bCs/>
                <w:szCs w:val="21"/>
              </w:rPr>
            </w:pPr>
          </w:p>
          <w:p w14:paraId="7DDDB7F8">
            <w:pPr>
              <w:numPr>
                <w:ilvl w:val="0"/>
                <w:numId w:val="1"/>
              </w:numPr>
              <w:rPr>
                <w:rFonts w:ascii="宋体" w:hAnsi="宋体"/>
                <w:bCs/>
                <w:szCs w:val="21"/>
              </w:rPr>
            </w:pPr>
            <w:r>
              <w:rPr>
                <w:rFonts w:hint="eastAsia" w:ascii="宋体" w:hAnsi="宋体"/>
                <w:bCs/>
                <w:szCs w:val="21"/>
              </w:rPr>
              <w:t>项目人员队伍配备（人员姓名、职务职称、学历、分工）</w:t>
            </w:r>
          </w:p>
          <w:tbl>
            <w:tblPr>
              <w:tblStyle w:val="10"/>
              <w:tblW w:w="7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560"/>
              <w:gridCol w:w="2032"/>
              <w:gridCol w:w="1248"/>
              <w:gridCol w:w="2088"/>
            </w:tblGrid>
            <w:tr w14:paraId="77EB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tcPr>
                <w:p w14:paraId="5BD27E88">
                  <w:pPr>
                    <w:jc w:val="center"/>
                    <w:rPr>
                      <w:rFonts w:ascii="宋体" w:hAnsi="宋体"/>
                      <w:bCs/>
                      <w:szCs w:val="21"/>
                    </w:rPr>
                  </w:pPr>
                  <w:r>
                    <w:rPr>
                      <w:rFonts w:hint="eastAsia" w:ascii="宋体" w:hAnsi="宋体"/>
                      <w:bCs/>
                      <w:szCs w:val="21"/>
                    </w:rPr>
                    <w:t>序号</w:t>
                  </w:r>
                </w:p>
              </w:tc>
              <w:tc>
                <w:tcPr>
                  <w:tcW w:w="1560" w:type="dxa"/>
                </w:tcPr>
                <w:p w14:paraId="3A420846">
                  <w:pPr>
                    <w:jc w:val="center"/>
                    <w:rPr>
                      <w:rFonts w:ascii="宋体" w:hAnsi="宋体"/>
                      <w:bCs/>
                      <w:szCs w:val="21"/>
                    </w:rPr>
                  </w:pPr>
                  <w:r>
                    <w:rPr>
                      <w:rFonts w:hint="eastAsia" w:ascii="宋体" w:hAnsi="宋体"/>
                      <w:bCs/>
                      <w:szCs w:val="21"/>
                    </w:rPr>
                    <w:t>姓名</w:t>
                  </w:r>
                </w:p>
              </w:tc>
              <w:tc>
                <w:tcPr>
                  <w:tcW w:w="2032" w:type="dxa"/>
                </w:tcPr>
                <w:p w14:paraId="65BAF1A7">
                  <w:pPr>
                    <w:jc w:val="center"/>
                    <w:rPr>
                      <w:rFonts w:ascii="宋体" w:hAnsi="宋体"/>
                      <w:bCs/>
                      <w:szCs w:val="21"/>
                    </w:rPr>
                  </w:pPr>
                  <w:r>
                    <w:rPr>
                      <w:rFonts w:hint="eastAsia" w:ascii="宋体" w:hAnsi="宋体"/>
                      <w:bCs/>
                      <w:szCs w:val="21"/>
                    </w:rPr>
                    <w:t>职务/职称</w:t>
                  </w:r>
                </w:p>
              </w:tc>
              <w:tc>
                <w:tcPr>
                  <w:tcW w:w="1248" w:type="dxa"/>
                </w:tcPr>
                <w:p w14:paraId="20CDEB3C">
                  <w:pPr>
                    <w:jc w:val="center"/>
                    <w:rPr>
                      <w:rFonts w:ascii="宋体" w:hAnsi="宋体"/>
                      <w:bCs/>
                      <w:szCs w:val="21"/>
                    </w:rPr>
                  </w:pPr>
                  <w:r>
                    <w:rPr>
                      <w:rFonts w:hint="eastAsia" w:ascii="宋体" w:hAnsi="宋体"/>
                      <w:bCs/>
                      <w:szCs w:val="21"/>
                    </w:rPr>
                    <w:t>学历</w:t>
                  </w:r>
                </w:p>
              </w:tc>
              <w:tc>
                <w:tcPr>
                  <w:tcW w:w="2088" w:type="dxa"/>
                </w:tcPr>
                <w:p w14:paraId="09DB1553">
                  <w:pPr>
                    <w:jc w:val="center"/>
                    <w:rPr>
                      <w:rFonts w:ascii="宋体" w:hAnsi="宋体"/>
                      <w:bCs/>
                      <w:szCs w:val="21"/>
                    </w:rPr>
                  </w:pPr>
                  <w:r>
                    <w:rPr>
                      <w:rFonts w:hint="eastAsia" w:ascii="宋体" w:hAnsi="宋体"/>
                      <w:bCs/>
                      <w:szCs w:val="21"/>
                    </w:rPr>
                    <w:t>分工</w:t>
                  </w:r>
                </w:p>
              </w:tc>
            </w:tr>
            <w:tr w14:paraId="05D4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tcPr>
                <w:p w14:paraId="2481D116">
                  <w:pPr>
                    <w:jc w:val="center"/>
                    <w:rPr>
                      <w:rFonts w:ascii="宋体" w:hAnsi="宋体"/>
                      <w:bCs/>
                      <w:szCs w:val="21"/>
                    </w:rPr>
                  </w:pPr>
                  <w:r>
                    <w:rPr>
                      <w:rFonts w:hint="eastAsia" w:ascii="宋体" w:hAnsi="宋体"/>
                      <w:bCs/>
                      <w:szCs w:val="21"/>
                    </w:rPr>
                    <w:t>1</w:t>
                  </w:r>
                </w:p>
              </w:tc>
              <w:tc>
                <w:tcPr>
                  <w:tcW w:w="1560" w:type="dxa"/>
                </w:tcPr>
                <w:p w14:paraId="1564074B">
                  <w:pPr>
                    <w:jc w:val="center"/>
                    <w:rPr>
                      <w:rFonts w:ascii="宋体" w:hAnsi="宋体"/>
                      <w:bCs/>
                      <w:szCs w:val="21"/>
                    </w:rPr>
                  </w:pPr>
                  <w:r>
                    <w:rPr>
                      <w:rFonts w:hint="eastAsia" w:ascii="宋体" w:hAnsi="宋体"/>
                      <w:bCs/>
                      <w:szCs w:val="21"/>
                    </w:rPr>
                    <w:t>顾明锋</w:t>
                  </w:r>
                </w:p>
              </w:tc>
              <w:tc>
                <w:tcPr>
                  <w:tcW w:w="2032" w:type="dxa"/>
                </w:tcPr>
                <w:p w14:paraId="1A5AEBFC">
                  <w:pPr>
                    <w:jc w:val="center"/>
                    <w:rPr>
                      <w:rFonts w:ascii="宋体" w:hAnsi="宋体"/>
                      <w:bCs/>
                      <w:szCs w:val="21"/>
                    </w:rPr>
                  </w:pPr>
                  <w:r>
                    <w:rPr>
                      <w:rFonts w:hint="eastAsia" w:ascii="宋体" w:hAnsi="宋体"/>
                      <w:bCs/>
                      <w:szCs w:val="21"/>
                    </w:rPr>
                    <w:t>教师/高工</w:t>
                  </w:r>
                </w:p>
              </w:tc>
              <w:tc>
                <w:tcPr>
                  <w:tcW w:w="1248" w:type="dxa"/>
                </w:tcPr>
                <w:p w14:paraId="64244326">
                  <w:pPr>
                    <w:jc w:val="center"/>
                    <w:rPr>
                      <w:rFonts w:ascii="宋体" w:hAnsi="宋体"/>
                      <w:bCs/>
                      <w:szCs w:val="21"/>
                    </w:rPr>
                  </w:pPr>
                  <w:r>
                    <w:rPr>
                      <w:rFonts w:hint="eastAsia" w:ascii="宋体" w:hAnsi="宋体"/>
                      <w:bCs/>
                      <w:szCs w:val="21"/>
                    </w:rPr>
                    <w:t>本科</w:t>
                  </w:r>
                </w:p>
              </w:tc>
              <w:tc>
                <w:tcPr>
                  <w:tcW w:w="2088" w:type="dxa"/>
                </w:tcPr>
                <w:p w14:paraId="19077F61">
                  <w:pPr>
                    <w:jc w:val="center"/>
                    <w:rPr>
                      <w:rFonts w:ascii="宋体" w:hAnsi="宋体"/>
                      <w:bCs/>
                      <w:szCs w:val="21"/>
                    </w:rPr>
                  </w:pPr>
                  <w:r>
                    <w:rPr>
                      <w:rFonts w:hint="eastAsia" w:ascii="宋体" w:hAnsi="宋体"/>
                      <w:bCs/>
                      <w:szCs w:val="21"/>
                    </w:rPr>
                    <w:t>课程实验实训</w:t>
                  </w:r>
                </w:p>
              </w:tc>
            </w:tr>
            <w:tr w14:paraId="6351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tcPr>
                <w:p w14:paraId="2E7C0ECD">
                  <w:pPr>
                    <w:jc w:val="center"/>
                    <w:rPr>
                      <w:rFonts w:ascii="宋体" w:hAnsi="宋体"/>
                      <w:bCs/>
                      <w:szCs w:val="21"/>
                    </w:rPr>
                  </w:pPr>
                  <w:r>
                    <w:rPr>
                      <w:rFonts w:hint="eastAsia" w:ascii="宋体" w:hAnsi="宋体"/>
                      <w:bCs/>
                      <w:szCs w:val="21"/>
                    </w:rPr>
                    <w:t>2</w:t>
                  </w:r>
                </w:p>
              </w:tc>
              <w:tc>
                <w:tcPr>
                  <w:tcW w:w="1560" w:type="dxa"/>
                </w:tcPr>
                <w:p w14:paraId="0453DED6">
                  <w:pPr>
                    <w:jc w:val="center"/>
                    <w:rPr>
                      <w:rFonts w:ascii="宋体" w:hAnsi="宋体"/>
                      <w:bCs/>
                      <w:szCs w:val="21"/>
                    </w:rPr>
                  </w:pPr>
                  <w:r>
                    <w:rPr>
                      <w:rFonts w:hint="eastAsia" w:ascii="宋体" w:hAnsi="宋体"/>
                      <w:bCs/>
                      <w:szCs w:val="21"/>
                    </w:rPr>
                    <w:t>孙婷婷</w:t>
                  </w:r>
                </w:p>
              </w:tc>
              <w:tc>
                <w:tcPr>
                  <w:tcW w:w="2032" w:type="dxa"/>
                </w:tcPr>
                <w:p w14:paraId="3740097C">
                  <w:pPr>
                    <w:jc w:val="center"/>
                    <w:rPr>
                      <w:rFonts w:ascii="宋体" w:hAnsi="宋体"/>
                      <w:bCs/>
                      <w:szCs w:val="21"/>
                    </w:rPr>
                  </w:pPr>
                  <w:r>
                    <w:rPr>
                      <w:rFonts w:hint="eastAsia" w:ascii="宋体" w:hAnsi="宋体"/>
                      <w:bCs/>
                      <w:szCs w:val="21"/>
                    </w:rPr>
                    <w:t>教师/讲师</w:t>
                  </w:r>
                </w:p>
              </w:tc>
              <w:tc>
                <w:tcPr>
                  <w:tcW w:w="1248" w:type="dxa"/>
                </w:tcPr>
                <w:p w14:paraId="0408343A">
                  <w:pPr>
                    <w:jc w:val="center"/>
                    <w:rPr>
                      <w:rFonts w:ascii="宋体" w:hAnsi="宋体"/>
                      <w:bCs/>
                      <w:szCs w:val="21"/>
                    </w:rPr>
                  </w:pPr>
                  <w:r>
                    <w:rPr>
                      <w:rFonts w:hint="eastAsia" w:ascii="宋体" w:hAnsi="宋体"/>
                      <w:bCs/>
                      <w:szCs w:val="21"/>
                    </w:rPr>
                    <w:t>研究生</w:t>
                  </w:r>
                </w:p>
              </w:tc>
              <w:tc>
                <w:tcPr>
                  <w:tcW w:w="2088" w:type="dxa"/>
                </w:tcPr>
                <w:p w14:paraId="4A76B746">
                  <w:pPr>
                    <w:jc w:val="center"/>
                    <w:rPr>
                      <w:rFonts w:ascii="宋体" w:hAnsi="宋体"/>
                      <w:bCs/>
                      <w:szCs w:val="21"/>
                    </w:rPr>
                  </w:pPr>
                  <w:r>
                    <w:rPr>
                      <w:rFonts w:hint="eastAsia" w:ascii="宋体" w:hAnsi="宋体"/>
                      <w:bCs/>
                      <w:szCs w:val="21"/>
                    </w:rPr>
                    <w:t>课程实验实训</w:t>
                  </w:r>
                </w:p>
              </w:tc>
            </w:tr>
            <w:tr w14:paraId="3836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tcPr>
                <w:p w14:paraId="03BC3F6C">
                  <w:pPr>
                    <w:jc w:val="center"/>
                    <w:rPr>
                      <w:rFonts w:ascii="宋体" w:hAnsi="宋体"/>
                      <w:bCs/>
                      <w:szCs w:val="21"/>
                    </w:rPr>
                  </w:pPr>
                  <w:r>
                    <w:rPr>
                      <w:rFonts w:hint="eastAsia" w:ascii="宋体" w:hAnsi="宋体"/>
                      <w:bCs/>
                      <w:szCs w:val="21"/>
                    </w:rPr>
                    <w:t>3</w:t>
                  </w:r>
                </w:p>
              </w:tc>
              <w:tc>
                <w:tcPr>
                  <w:tcW w:w="1560" w:type="dxa"/>
                </w:tcPr>
                <w:p w14:paraId="2B65BF80">
                  <w:pPr>
                    <w:jc w:val="center"/>
                    <w:rPr>
                      <w:rFonts w:ascii="宋体" w:hAnsi="宋体"/>
                      <w:bCs/>
                      <w:szCs w:val="21"/>
                    </w:rPr>
                  </w:pPr>
                  <w:r>
                    <w:rPr>
                      <w:rFonts w:hint="eastAsia" w:ascii="宋体" w:hAnsi="宋体"/>
                      <w:bCs/>
                      <w:szCs w:val="21"/>
                    </w:rPr>
                    <w:t>马丽军</w:t>
                  </w:r>
                </w:p>
              </w:tc>
              <w:tc>
                <w:tcPr>
                  <w:tcW w:w="2032" w:type="dxa"/>
                </w:tcPr>
                <w:p w14:paraId="1FBB6905">
                  <w:pPr>
                    <w:jc w:val="center"/>
                    <w:rPr>
                      <w:rFonts w:ascii="宋体" w:hAnsi="宋体"/>
                      <w:bCs/>
                      <w:szCs w:val="21"/>
                    </w:rPr>
                  </w:pPr>
                  <w:r>
                    <w:rPr>
                      <w:rFonts w:hint="eastAsia" w:ascii="宋体" w:hAnsi="宋体"/>
                      <w:bCs/>
                      <w:szCs w:val="21"/>
                    </w:rPr>
                    <w:t>教师/讲师</w:t>
                  </w:r>
                </w:p>
              </w:tc>
              <w:tc>
                <w:tcPr>
                  <w:tcW w:w="1248" w:type="dxa"/>
                </w:tcPr>
                <w:p w14:paraId="0EB89C4A">
                  <w:pPr>
                    <w:jc w:val="center"/>
                    <w:rPr>
                      <w:rFonts w:ascii="宋体" w:hAnsi="宋体"/>
                      <w:bCs/>
                      <w:szCs w:val="21"/>
                    </w:rPr>
                  </w:pPr>
                  <w:r>
                    <w:rPr>
                      <w:rFonts w:hint="eastAsia" w:ascii="宋体" w:hAnsi="宋体"/>
                      <w:bCs/>
                      <w:szCs w:val="21"/>
                    </w:rPr>
                    <w:t>研究生</w:t>
                  </w:r>
                </w:p>
              </w:tc>
              <w:tc>
                <w:tcPr>
                  <w:tcW w:w="2088" w:type="dxa"/>
                </w:tcPr>
                <w:p w14:paraId="61BEB1D1">
                  <w:pPr>
                    <w:jc w:val="center"/>
                    <w:rPr>
                      <w:rFonts w:ascii="宋体" w:hAnsi="宋体"/>
                      <w:bCs/>
                      <w:szCs w:val="21"/>
                    </w:rPr>
                  </w:pPr>
                  <w:r>
                    <w:rPr>
                      <w:rFonts w:hint="eastAsia" w:ascii="宋体" w:hAnsi="宋体"/>
                      <w:bCs/>
                      <w:szCs w:val="21"/>
                    </w:rPr>
                    <w:t>课程实验实训</w:t>
                  </w:r>
                </w:p>
              </w:tc>
            </w:tr>
            <w:tr w14:paraId="0534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tcPr>
                <w:p w14:paraId="37D512C6">
                  <w:pPr>
                    <w:jc w:val="center"/>
                    <w:rPr>
                      <w:rFonts w:ascii="宋体" w:hAnsi="宋体"/>
                      <w:bCs/>
                      <w:szCs w:val="21"/>
                    </w:rPr>
                  </w:pPr>
                  <w:r>
                    <w:rPr>
                      <w:rFonts w:hint="eastAsia" w:ascii="宋体" w:hAnsi="宋体"/>
                      <w:bCs/>
                      <w:szCs w:val="21"/>
                    </w:rPr>
                    <w:t>4</w:t>
                  </w:r>
                </w:p>
              </w:tc>
              <w:tc>
                <w:tcPr>
                  <w:tcW w:w="1560" w:type="dxa"/>
                </w:tcPr>
                <w:p w14:paraId="3A55E3A0">
                  <w:pPr>
                    <w:jc w:val="center"/>
                    <w:rPr>
                      <w:rFonts w:ascii="宋体" w:hAnsi="宋体"/>
                      <w:bCs/>
                      <w:szCs w:val="21"/>
                    </w:rPr>
                  </w:pPr>
                  <w:r>
                    <w:rPr>
                      <w:rFonts w:hint="eastAsia" w:ascii="宋体" w:hAnsi="宋体"/>
                      <w:bCs/>
                      <w:szCs w:val="21"/>
                    </w:rPr>
                    <w:t>施红如</w:t>
                  </w:r>
                </w:p>
              </w:tc>
              <w:tc>
                <w:tcPr>
                  <w:tcW w:w="2032" w:type="dxa"/>
                </w:tcPr>
                <w:p w14:paraId="0ECB9907">
                  <w:pPr>
                    <w:jc w:val="center"/>
                    <w:rPr>
                      <w:rFonts w:ascii="宋体" w:hAnsi="宋体"/>
                      <w:bCs/>
                      <w:szCs w:val="21"/>
                    </w:rPr>
                  </w:pPr>
                  <w:r>
                    <w:rPr>
                      <w:rFonts w:hint="eastAsia" w:ascii="宋体" w:hAnsi="宋体"/>
                      <w:bCs/>
                      <w:szCs w:val="21"/>
                    </w:rPr>
                    <w:t>教师/讲师</w:t>
                  </w:r>
                </w:p>
              </w:tc>
              <w:tc>
                <w:tcPr>
                  <w:tcW w:w="1248" w:type="dxa"/>
                </w:tcPr>
                <w:p w14:paraId="5A6A32B8">
                  <w:pPr>
                    <w:jc w:val="center"/>
                    <w:rPr>
                      <w:rFonts w:ascii="宋体" w:hAnsi="宋体"/>
                      <w:bCs/>
                      <w:szCs w:val="21"/>
                    </w:rPr>
                  </w:pPr>
                  <w:r>
                    <w:rPr>
                      <w:rFonts w:hint="eastAsia" w:ascii="宋体" w:hAnsi="宋体"/>
                      <w:bCs/>
                      <w:szCs w:val="21"/>
                    </w:rPr>
                    <w:t>研究生</w:t>
                  </w:r>
                </w:p>
              </w:tc>
              <w:tc>
                <w:tcPr>
                  <w:tcW w:w="2088" w:type="dxa"/>
                </w:tcPr>
                <w:p w14:paraId="7F76874A">
                  <w:pPr>
                    <w:jc w:val="center"/>
                    <w:rPr>
                      <w:rFonts w:ascii="宋体" w:hAnsi="宋体"/>
                      <w:bCs/>
                      <w:szCs w:val="21"/>
                    </w:rPr>
                  </w:pPr>
                  <w:r>
                    <w:rPr>
                      <w:rFonts w:hint="eastAsia" w:ascii="宋体" w:hAnsi="宋体"/>
                      <w:bCs/>
                      <w:szCs w:val="21"/>
                    </w:rPr>
                    <w:t>课程实验实训</w:t>
                  </w:r>
                </w:p>
              </w:tc>
            </w:tr>
            <w:tr w14:paraId="7F0F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tcPr>
                <w:p w14:paraId="54A55D4B">
                  <w:pPr>
                    <w:jc w:val="center"/>
                    <w:rPr>
                      <w:rFonts w:ascii="宋体" w:hAnsi="宋体"/>
                      <w:bCs/>
                      <w:szCs w:val="21"/>
                    </w:rPr>
                  </w:pPr>
                  <w:r>
                    <w:rPr>
                      <w:rFonts w:hint="eastAsia" w:ascii="宋体" w:hAnsi="宋体"/>
                      <w:bCs/>
                      <w:szCs w:val="21"/>
                    </w:rPr>
                    <w:t>5</w:t>
                  </w:r>
                </w:p>
              </w:tc>
              <w:tc>
                <w:tcPr>
                  <w:tcW w:w="1560" w:type="dxa"/>
                </w:tcPr>
                <w:p w14:paraId="73207B41">
                  <w:pPr>
                    <w:jc w:val="center"/>
                    <w:rPr>
                      <w:rFonts w:ascii="宋体" w:hAnsi="宋体"/>
                      <w:bCs/>
                      <w:szCs w:val="21"/>
                    </w:rPr>
                  </w:pPr>
                  <w:r>
                    <w:rPr>
                      <w:rFonts w:hint="eastAsia" w:ascii="宋体" w:hAnsi="宋体"/>
                      <w:bCs/>
                      <w:szCs w:val="21"/>
                    </w:rPr>
                    <w:t>丁春雷</w:t>
                  </w:r>
                </w:p>
              </w:tc>
              <w:tc>
                <w:tcPr>
                  <w:tcW w:w="2032" w:type="dxa"/>
                </w:tcPr>
                <w:p w14:paraId="08621CE7">
                  <w:pPr>
                    <w:jc w:val="center"/>
                    <w:rPr>
                      <w:rFonts w:ascii="宋体" w:hAnsi="宋体"/>
                      <w:bCs/>
                      <w:szCs w:val="21"/>
                    </w:rPr>
                  </w:pPr>
                  <w:r>
                    <w:rPr>
                      <w:rFonts w:hint="eastAsia" w:ascii="宋体" w:hAnsi="宋体"/>
                      <w:bCs/>
                      <w:szCs w:val="21"/>
                    </w:rPr>
                    <w:t>管理员/实验员</w:t>
                  </w:r>
                </w:p>
              </w:tc>
              <w:tc>
                <w:tcPr>
                  <w:tcW w:w="1248" w:type="dxa"/>
                </w:tcPr>
                <w:p w14:paraId="3C01C811">
                  <w:pPr>
                    <w:jc w:val="center"/>
                    <w:rPr>
                      <w:rFonts w:ascii="宋体" w:hAnsi="宋体"/>
                      <w:bCs/>
                      <w:szCs w:val="21"/>
                    </w:rPr>
                  </w:pPr>
                  <w:r>
                    <w:rPr>
                      <w:rFonts w:hint="eastAsia" w:ascii="宋体" w:hAnsi="宋体"/>
                      <w:bCs/>
                      <w:szCs w:val="21"/>
                    </w:rPr>
                    <w:t>本科</w:t>
                  </w:r>
                </w:p>
              </w:tc>
              <w:tc>
                <w:tcPr>
                  <w:tcW w:w="2088" w:type="dxa"/>
                </w:tcPr>
                <w:p w14:paraId="575D9994">
                  <w:pPr>
                    <w:jc w:val="center"/>
                    <w:rPr>
                      <w:rFonts w:ascii="宋体" w:hAnsi="宋体"/>
                      <w:bCs/>
                      <w:szCs w:val="21"/>
                    </w:rPr>
                  </w:pPr>
                  <w:r>
                    <w:rPr>
                      <w:rFonts w:hint="eastAsia" w:ascii="宋体" w:hAnsi="宋体"/>
                      <w:bCs/>
                      <w:szCs w:val="21"/>
                    </w:rPr>
                    <w:t>实验室管理</w:t>
                  </w:r>
                </w:p>
              </w:tc>
            </w:tr>
          </w:tbl>
          <w:p w14:paraId="30BBD9C6">
            <w:pPr>
              <w:numPr>
                <w:ilvl w:val="0"/>
                <w:numId w:val="1"/>
              </w:numPr>
              <w:rPr>
                <w:rFonts w:ascii="宋体" w:hAnsi="宋体"/>
                <w:bCs/>
                <w:szCs w:val="21"/>
              </w:rPr>
            </w:pPr>
            <w:r>
              <w:rPr>
                <w:rFonts w:hint="eastAsia" w:ascii="宋体" w:hAnsi="宋体"/>
                <w:bCs/>
                <w:szCs w:val="21"/>
              </w:rPr>
              <w:t>项目建设的其它必备条件及具备情况。</w:t>
            </w:r>
          </w:p>
          <w:p w14:paraId="1D51E3C0">
            <w:pPr>
              <w:rPr>
                <w:rFonts w:ascii="宋体" w:hAnsi="宋体"/>
                <w:bCs/>
                <w:szCs w:val="21"/>
              </w:rPr>
            </w:pPr>
            <w:r>
              <w:rPr>
                <w:rFonts w:hint="eastAsia" w:ascii="宋体" w:hAnsi="宋体"/>
                <w:bCs/>
                <w:szCs w:val="21"/>
              </w:rPr>
              <w:t xml:space="preserve">     实验室</w:t>
            </w:r>
            <w:r>
              <w:rPr>
                <w:rFonts w:hint="eastAsia" w:ascii="宋体" w:hAnsi="宋体"/>
                <w:bCs/>
                <w:szCs w:val="21"/>
                <w:lang w:val="en-US" w:eastAsia="zh-CN"/>
              </w:rPr>
              <w:t>总</w:t>
            </w:r>
            <w:r>
              <w:rPr>
                <w:rFonts w:hint="eastAsia" w:ascii="宋体" w:hAnsi="宋体"/>
                <w:bCs/>
                <w:szCs w:val="21"/>
              </w:rPr>
              <w:t>电源</w:t>
            </w:r>
            <w:r>
              <w:rPr>
                <w:rFonts w:hint="eastAsia" w:ascii="宋体" w:hAnsi="宋体"/>
                <w:bCs/>
                <w:szCs w:val="21"/>
                <w:lang w:val="en-US" w:eastAsia="zh-CN"/>
              </w:rPr>
              <w:t>30</w:t>
            </w:r>
            <w:r>
              <w:rPr>
                <w:rFonts w:hint="eastAsia" w:ascii="宋体" w:hAnsi="宋体"/>
                <w:bCs/>
                <w:szCs w:val="21"/>
              </w:rPr>
              <w:t>KVA，配置桌椅、投影机、讲台、知识挂板等，需添置。</w:t>
            </w:r>
          </w:p>
          <w:p w14:paraId="41FBD37C">
            <w:pPr>
              <w:rPr>
                <w:rFonts w:ascii="宋体" w:hAnsi="宋体"/>
                <w:bCs/>
                <w:sz w:val="24"/>
              </w:rPr>
            </w:pPr>
          </w:p>
        </w:tc>
      </w:tr>
      <w:tr w14:paraId="2AA4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9626" w:type="dxa"/>
            <w:gridSpan w:val="12"/>
            <w:tcBorders>
              <w:bottom w:val="dashed" w:color="auto" w:sz="4" w:space="0"/>
            </w:tcBorders>
            <w:vAlign w:val="center"/>
          </w:tcPr>
          <w:p w14:paraId="5BBEE452">
            <w:pPr>
              <w:rPr>
                <w:rFonts w:ascii="宋体" w:hAnsi="宋体"/>
                <w:szCs w:val="21"/>
              </w:rPr>
            </w:pPr>
            <w:r>
              <w:rPr>
                <w:rFonts w:hint="eastAsia" w:ascii="宋体" w:hAnsi="宋体"/>
                <w:b/>
                <w:sz w:val="24"/>
                <w:lang w:val="en-US" w:eastAsia="zh-CN"/>
              </w:rPr>
              <w:t>2</w:t>
            </w:r>
            <w:r>
              <w:rPr>
                <w:rFonts w:hint="eastAsia" w:ascii="宋体" w:hAnsi="宋体"/>
                <w:b/>
                <w:sz w:val="24"/>
              </w:rPr>
              <w:t>.建设目标</w:t>
            </w:r>
          </w:p>
          <w:p w14:paraId="597072C7">
            <w:pPr>
              <w:rPr>
                <w:rFonts w:ascii="仿宋_GB2312" w:hAnsi="宋体" w:eastAsia="仿宋_GB2312"/>
                <w:sz w:val="24"/>
              </w:rPr>
            </w:pPr>
            <w:r>
              <w:rPr>
                <w:rFonts w:hint="eastAsia" w:ascii="仿宋_GB2312" w:hAnsi="宋体" w:eastAsia="仿宋_GB2312"/>
                <w:szCs w:val="21"/>
              </w:rPr>
              <w:t>【建设的预期目标，是要能够满足教学的多样性需求：如建成后实验室所具有的功能、地位、作用等，对学科专业建设的支撑作用；服务学院、专业（名称及数量）、学生（数量）的情况；为以后的教学研究提供保障和可持续发展平台。】</w:t>
            </w:r>
          </w:p>
        </w:tc>
      </w:tr>
      <w:tr w14:paraId="3FEF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9626" w:type="dxa"/>
            <w:gridSpan w:val="12"/>
            <w:tcBorders>
              <w:top w:val="dashed" w:color="auto" w:sz="4" w:space="0"/>
              <w:bottom w:val="single" w:color="auto" w:sz="4" w:space="0"/>
            </w:tcBorders>
          </w:tcPr>
          <w:p w14:paraId="160EA887">
            <w:pPr>
              <w:autoSpaceDE w:val="0"/>
              <w:autoSpaceDN w:val="0"/>
              <w:adjustRightInd w:val="0"/>
              <w:ind w:firstLine="420" w:firstLineChars="200"/>
              <w:jc w:val="left"/>
              <w:rPr>
                <w:rFonts w:ascii="宋体" w:hAnsi="宋体"/>
                <w:bCs/>
                <w:szCs w:val="21"/>
              </w:rPr>
            </w:pPr>
            <w:r>
              <w:rPr>
                <w:rFonts w:hint="eastAsia" w:ascii="宋体" w:cs="宋体"/>
                <w:kern w:val="0"/>
                <w:szCs w:val="21"/>
              </w:rPr>
              <w:t>本实验平台能反映现代电能的发、输、变、配、用的全过程，充分体现现代电力系统高度自动化、信息化、数字化的特点，实现电力系统的监测、控制、监视、保护、调度的自动化。此外，本实验平台针对电力系统专业综合实践新课程体系，适合创建开放式实验室和教师及学生科研课题的培育，有利于提高专任教师及电气工程及其自动化专业学生的实践能力和创新思维，为电力系统行业培养出更多高素质的应用型人才。</w:t>
            </w:r>
          </w:p>
          <w:p w14:paraId="6A2C2629">
            <w:pPr>
              <w:ind w:firstLine="420" w:firstLineChars="200"/>
              <w:rPr>
                <w:rFonts w:ascii="宋体" w:hAnsi="宋体"/>
                <w:bCs/>
                <w:szCs w:val="21"/>
              </w:rPr>
            </w:pPr>
            <w:r>
              <w:rPr>
                <w:rFonts w:hint="eastAsia" w:ascii="宋体" w:hAnsi="宋体"/>
                <w:bCs/>
                <w:szCs w:val="21"/>
              </w:rPr>
              <w:t>电力系统自动化实验平台的建设顺应了当下培养应用型人才的趋势。作为一个开放式、综合型的教学体系，实验平台的目的是帮助学校培养高素质的强电方向电气工程师，为学生的就业（如：考三新供电服务有限公司）打下基础，所以严格关联了电力系统方向的主要专业课程。通过理论教学和现场实验相结合，学生的实践应用能力、科技创新能力和自主学习能力都将得到锻炼和提高。随着实验教学的持续深入，本实验平台必将进一步发挥它的价值，为推动教学改革和学科发展贡献重要力量。</w:t>
            </w:r>
          </w:p>
          <w:p w14:paraId="066F51ED">
            <w:pPr>
              <w:rPr>
                <w:rFonts w:ascii="宋体" w:hAnsi="宋体"/>
                <w:bCs/>
                <w:sz w:val="24"/>
              </w:rPr>
            </w:pPr>
          </w:p>
        </w:tc>
      </w:tr>
      <w:tr w14:paraId="5310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9626" w:type="dxa"/>
            <w:gridSpan w:val="12"/>
            <w:tcBorders>
              <w:top w:val="single" w:color="auto" w:sz="4" w:space="0"/>
              <w:bottom w:val="single" w:color="auto" w:sz="4" w:space="0"/>
            </w:tcBorders>
          </w:tcPr>
          <w:p w14:paraId="0D1C4FDA">
            <w:pPr>
              <w:rPr>
                <w:rFonts w:ascii="宋体" w:hAnsi="宋体"/>
                <w:szCs w:val="21"/>
              </w:rPr>
            </w:pPr>
            <w:r>
              <w:rPr>
                <w:rFonts w:hint="eastAsia" w:ascii="宋体" w:hAnsi="宋体"/>
                <w:b/>
                <w:sz w:val="24"/>
                <w:lang w:val="en-US" w:eastAsia="zh-CN"/>
              </w:rPr>
              <w:t>3</w:t>
            </w:r>
            <w:r>
              <w:rPr>
                <w:rFonts w:hint="eastAsia" w:ascii="宋体" w:hAnsi="宋体"/>
                <w:b/>
                <w:sz w:val="24"/>
              </w:rPr>
              <w:t>.实验室可开出的实验项目名称</w:t>
            </w:r>
          </w:p>
          <w:p w14:paraId="15FE135F">
            <w:pPr>
              <w:rPr>
                <w:rFonts w:ascii="仿宋_GB2312" w:hAnsi="宋体" w:eastAsia="仿宋_GB2312"/>
                <w:szCs w:val="21"/>
              </w:rPr>
            </w:pPr>
            <w:r>
              <w:rPr>
                <w:rFonts w:hint="eastAsia" w:ascii="仿宋_GB2312" w:hAnsi="宋体" w:eastAsia="仿宋_GB2312"/>
                <w:szCs w:val="21"/>
              </w:rPr>
              <w:t>【建成后实验室可开出的实验项目。】</w:t>
            </w:r>
          </w:p>
          <w:tbl>
            <w:tblPr>
              <w:tblStyle w:val="10"/>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621"/>
            </w:tblGrid>
            <w:tr w14:paraId="02DD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14:paraId="74D21F17">
                  <w:pPr>
                    <w:jc w:val="center"/>
                    <w:rPr>
                      <w:rFonts w:ascii="仿宋_GB2312" w:hAnsi="宋体" w:eastAsia="仿宋_GB2312"/>
                      <w:b/>
                      <w:bCs/>
                      <w:szCs w:val="21"/>
                    </w:rPr>
                  </w:pPr>
                  <w:r>
                    <w:rPr>
                      <w:rFonts w:hint="eastAsia" w:ascii="仿宋_GB2312" w:hAnsi="宋体" w:eastAsia="仿宋_GB2312"/>
                      <w:b/>
                      <w:bCs/>
                      <w:szCs w:val="21"/>
                    </w:rPr>
                    <w:t>序号</w:t>
                  </w:r>
                </w:p>
              </w:tc>
              <w:tc>
                <w:tcPr>
                  <w:tcW w:w="8621" w:type="dxa"/>
                </w:tcPr>
                <w:p w14:paraId="71DF49F2">
                  <w:pPr>
                    <w:jc w:val="center"/>
                    <w:rPr>
                      <w:rFonts w:ascii="仿宋_GB2312" w:hAnsi="宋体" w:eastAsia="仿宋_GB2312"/>
                      <w:b/>
                      <w:bCs/>
                      <w:szCs w:val="21"/>
                    </w:rPr>
                  </w:pPr>
                  <w:r>
                    <w:rPr>
                      <w:rFonts w:hint="eastAsia" w:ascii="仿宋_GB2312" w:hAnsi="宋体" w:eastAsia="仿宋_GB2312"/>
                      <w:b/>
                      <w:bCs/>
                      <w:szCs w:val="21"/>
                    </w:rPr>
                    <w:t>实验项目名称</w:t>
                  </w:r>
                </w:p>
              </w:tc>
            </w:tr>
            <w:tr w14:paraId="0510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14:paraId="74335D91">
                  <w:pPr>
                    <w:rPr>
                      <w:rFonts w:ascii="仿宋_GB2312" w:hAnsi="宋体" w:eastAsia="仿宋_GB2312"/>
                      <w:szCs w:val="21"/>
                    </w:rPr>
                  </w:pPr>
                  <w:r>
                    <w:rPr>
                      <w:rFonts w:hint="eastAsia" w:ascii="仿宋_GB2312" w:hAnsi="宋体" w:eastAsia="仿宋_GB2312"/>
                      <w:szCs w:val="21"/>
                    </w:rPr>
                    <w:t>1</w:t>
                  </w:r>
                </w:p>
              </w:tc>
              <w:tc>
                <w:tcPr>
                  <w:tcW w:w="8621" w:type="dxa"/>
                </w:tcPr>
                <w:p w14:paraId="4F628C33">
                  <w:pPr>
                    <w:widowControl/>
                    <w:jc w:val="left"/>
                    <w:rPr>
                      <w:rFonts w:ascii="仿宋_GB2312" w:hAnsi="宋体" w:eastAsia="仿宋_GB2312"/>
                      <w:szCs w:val="21"/>
                    </w:rPr>
                  </w:pPr>
                  <w:r>
                    <w:rPr>
                      <w:rFonts w:hint="eastAsia" w:ascii="仿宋_GB2312" w:hAnsi="宋体" w:eastAsia="仿宋_GB2312"/>
                      <w:b/>
                      <w:szCs w:val="21"/>
                    </w:rPr>
                    <w:t>发电机特性实验</w:t>
                  </w:r>
                  <w:r>
                    <w:rPr>
                      <w:rFonts w:hint="eastAsia" w:ascii="仿宋_GB2312" w:hAnsi="宋体" w:eastAsia="仿宋_GB2312"/>
                      <w:szCs w:val="21"/>
                    </w:rPr>
                    <w:t>(发电机的空载、短路、负载特性实验)</w:t>
                  </w:r>
                </w:p>
              </w:tc>
            </w:tr>
            <w:tr w14:paraId="3665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14:paraId="0613AE7C">
                  <w:pPr>
                    <w:rPr>
                      <w:rFonts w:ascii="仿宋_GB2312" w:hAnsi="宋体" w:eastAsia="仿宋_GB2312"/>
                      <w:szCs w:val="21"/>
                    </w:rPr>
                  </w:pPr>
                  <w:r>
                    <w:rPr>
                      <w:rFonts w:hint="eastAsia" w:ascii="仿宋_GB2312" w:hAnsi="宋体" w:eastAsia="仿宋_GB2312"/>
                      <w:szCs w:val="21"/>
                    </w:rPr>
                    <w:t>2</w:t>
                  </w:r>
                </w:p>
              </w:tc>
              <w:tc>
                <w:tcPr>
                  <w:tcW w:w="8621" w:type="dxa"/>
                </w:tcPr>
                <w:p w14:paraId="0E661F43">
                  <w:pPr>
                    <w:widowControl/>
                    <w:jc w:val="left"/>
                    <w:rPr>
                      <w:rFonts w:ascii="仿宋_GB2312" w:hAnsi="宋体" w:eastAsia="仿宋_GB2312"/>
                      <w:szCs w:val="21"/>
                    </w:rPr>
                  </w:pPr>
                  <w:r>
                    <w:rPr>
                      <w:rFonts w:hint="eastAsia" w:ascii="仿宋_GB2312" w:hAnsi="宋体" w:eastAsia="仿宋_GB2312"/>
                      <w:b/>
                      <w:szCs w:val="21"/>
                    </w:rPr>
                    <w:t>准同期并列实验</w:t>
                  </w:r>
                  <w:r>
                    <w:rPr>
                      <w:rFonts w:hint="eastAsia" w:ascii="仿宋_GB2312" w:hAnsi="宋体" w:eastAsia="仿宋_GB2312"/>
                      <w:szCs w:val="21"/>
                    </w:rPr>
                    <w:t>（手动、半自动、全自动准同期并列实验）</w:t>
                  </w:r>
                </w:p>
              </w:tc>
            </w:tr>
            <w:tr w14:paraId="17EE1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14:paraId="670AAE09">
                  <w:pPr>
                    <w:rPr>
                      <w:rFonts w:ascii="仿宋_GB2312" w:hAnsi="宋体" w:eastAsia="仿宋_GB2312"/>
                      <w:szCs w:val="21"/>
                    </w:rPr>
                  </w:pPr>
                  <w:r>
                    <w:rPr>
                      <w:rFonts w:hint="eastAsia" w:ascii="仿宋_GB2312" w:hAnsi="宋体" w:eastAsia="仿宋_GB2312"/>
                      <w:szCs w:val="21"/>
                    </w:rPr>
                    <w:t>3</w:t>
                  </w:r>
                </w:p>
              </w:tc>
              <w:tc>
                <w:tcPr>
                  <w:tcW w:w="8621" w:type="dxa"/>
                </w:tcPr>
                <w:p w14:paraId="479177B3">
                  <w:pPr>
                    <w:widowControl/>
                    <w:jc w:val="left"/>
                    <w:rPr>
                      <w:rFonts w:ascii="仿宋_GB2312" w:hAnsi="宋体" w:eastAsia="仿宋_GB2312"/>
                      <w:szCs w:val="21"/>
                    </w:rPr>
                  </w:pPr>
                  <w:r>
                    <w:rPr>
                      <w:rFonts w:hint="eastAsia" w:ascii="仿宋_GB2312" w:hAnsi="宋体" w:eastAsia="仿宋_GB2312"/>
                      <w:b/>
                      <w:szCs w:val="21"/>
                    </w:rPr>
                    <w:t>同步发电励磁控制实验</w:t>
                  </w:r>
                  <w:r>
                    <w:rPr>
                      <w:rFonts w:hint="eastAsia" w:ascii="仿宋_GB2312" w:hAnsi="宋体" w:eastAsia="仿宋_GB2312"/>
                      <w:szCs w:val="21"/>
                    </w:rPr>
                    <w:t>（不同控制角的励磁电压波形观测实验、同步发电机起励实验、控制方式及其相互切换实验、逆变灭磁和跳灭磁开关灭磁实验、伏赫限制实验、同步发电机强励实验、欠励限制实验、调差特性实验、过励限制实验、同步发电机三次谐波励磁实验）</w:t>
                  </w:r>
                </w:p>
              </w:tc>
            </w:tr>
            <w:tr w14:paraId="38F9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14:paraId="5C9D6649">
                  <w:pPr>
                    <w:rPr>
                      <w:rFonts w:ascii="仿宋_GB2312" w:hAnsi="宋体" w:eastAsia="仿宋_GB2312"/>
                      <w:szCs w:val="21"/>
                    </w:rPr>
                  </w:pPr>
                  <w:r>
                    <w:rPr>
                      <w:rFonts w:hint="eastAsia" w:ascii="仿宋_GB2312" w:hAnsi="宋体" w:eastAsia="仿宋_GB2312"/>
                      <w:szCs w:val="21"/>
                    </w:rPr>
                    <w:t>4</w:t>
                  </w:r>
                </w:p>
              </w:tc>
              <w:tc>
                <w:tcPr>
                  <w:tcW w:w="8621" w:type="dxa"/>
                </w:tcPr>
                <w:p w14:paraId="1943AC44">
                  <w:pPr>
                    <w:widowControl/>
                    <w:jc w:val="left"/>
                    <w:rPr>
                      <w:rFonts w:ascii="仿宋_GB2312" w:hAnsi="宋体" w:eastAsia="仿宋_GB2312"/>
                      <w:szCs w:val="21"/>
                    </w:rPr>
                  </w:pPr>
                  <w:r>
                    <w:rPr>
                      <w:rFonts w:hint="eastAsia" w:ascii="仿宋_GB2312" w:hAnsi="宋体" w:eastAsia="仿宋_GB2312"/>
                      <w:b/>
                      <w:szCs w:val="21"/>
                    </w:rPr>
                    <w:t>单机—无穷大系统稳态运行方式实验</w:t>
                  </w:r>
                  <w:r>
                    <w:rPr>
                      <w:rFonts w:hint="eastAsia" w:ascii="仿宋_GB2312" w:hAnsi="宋体" w:eastAsia="仿宋_GB2312"/>
                      <w:szCs w:val="21"/>
                    </w:rPr>
                    <w:t>（单回路稳态对称运行实验、双回路与单回路的稳态对称运行比较试验、单回路稳态非全相运行试验）</w:t>
                  </w:r>
                </w:p>
              </w:tc>
            </w:tr>
            <w:tr w14:paraId="4DB1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14:paraId="5935DE94">
                  <w:pPr>
                    <w:rPr>
                      <w:rFonts w:ascii="仿宋_GB2312" w:hAnsi="宋体" w:eastAsia="仿宋_GB2312"/>
                      <w:szCs w:val="21"/>
                    </w:rPr>
                  </w:pPr>
                  <w:r>
                    <w:rPr>
                      <w:rFonts w:hint="eastAsia" w:ascii="仿宋_GB2312" w:hAnsi="宋体" w:eastAsia="仿宋_GB2312"/>
                      <w:szCs w:val="21"/>
                    </w:rPr>
                    <w:t>5</w:t>
                  </w:r>
                </w:p>
              </w:tc>
              <w:tc>
                <w:tcPr>
                  <w:tcW w:w="8621" w:type="dxa"/>
                </w:tcPr>
                <w:p w14:paraId="7E3AFFAC">
                  <w:pPr>
                    <w:widowControl/>
                    <w:jc w:val="left"/>
                    <w:rPr>
                      <w:rFonts w:ascii="仿宋_GB2312" w:hAnsi="宋体" w:eastAsia="仿宋_GB2312"/>
                      <w:szCs w:val="21"/>
                    </w:rPr>
                  </w:pPr>
                  <w:r>
                    <w:rPr>
                      <w:rFonts w:hint="eastAsia" w:ascii="仿宋_GB2312" w:hAnsi="宋体" w:eastAsia="仿宋_GB2312"/>
                      <w:b/>
                      <w:szCs w:val="21"/>
                    </w:rPr>
                    <w:t>单机带负荷实验</w:t>
                  </w:r>
                  <w:r>
                    <w:rPr>
                      <w:rFonts w:hint="eastAsia" w:ascii="仿宋_GB2312" w:hAnsi="宋体" w:eastAsia="仿宋_GB2312"/>
                      <w:szCs w:val="21"/>
                    </w:rPr>
                    <w:t>（独立系统的特性实验、投、切不同负荷的实验、调速器调差特性实验、甩负荷实验）</w:t>
                  </w:r>
                </w:p>
              </w:tc>
            </w:tr>
            <w:tr w14:paraId="4B26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14:paraId="6AEBC44D">
                  <w:pPr>
                    <w:rPr>
                      <w:rFonts w:ascii="仿宋_GB2312" w:hAnsi="宋体" w:eastAsia="仿宋_GB2312"/>
                      <w:szCs w:val="21"/>
                    </w:rPr>
                  </w:pPr>
                  <w:r>
                    <w:rPr>
                      <w:rFonts w:hint="eastAsia" w:ascii="仿宋_GB2312" w:hAnsi="宋体" w:eastAsia="仿宋_GB2312"/>
                      <w:szCs w:val="21"/>
                    </w:rPr>
                    <w:t>6</w:t>
                  </w:r>
                </w:p>
              </w:tc>
              <w:tc>
                <w:tcPr>
                  <w:tcW w:w="8621" w:type="dxa"/>
                </w:tcPr>
                <w:p w14:paraId="767166BD">
                  <w:pPr>
                    <w:widowControl/>
                    <w:jc w:val="left"/>
                    <w:rPr>
                      <w:rFonts w:ascii="仿宋_GB2312" w:hAnsi="宋体" w:eastAsia="仿宋_GB2312"/>
                      <w:szCs w:val="21"/>
                    </w:rPr>
                  </w:pPr>
                  <w:r>
                    <w:rPr>
                      <w:rFonts w:hint="eastAsia" w:ascii="仿宋_GB2312" w:hAnsi="宋体" w:eastAsia="仿宋_GB2312"/>
                      <w:b/>
                      <w:szCs w:val="21"/>
                    </w:rPr>
                    <w:t>电力系统功率特性（功角）和功率极限（静态稳定性）实验</w:t>
                  </w:r>
                  <w:r>
                    <w:rPr>
                      <w:rFonts w:hint="eastAsia" w:ascii="仿宋_GB2312" w:hAnsi="宋体" w:eastAsia="仿宋_GB2312"/>
                      <w:szCs w:val="21"/>
                    </w:rPr>
                    <w:t>（无调节励磁时，功率特性和功率极限的测定、手动调节励磁时，功率特性和功率极限测定、微机自并励时，功率特性和功率极限的测定、微机他励时，功率特性和功率极限的测定、单回路、双回路输送功率与功角关系实验）</w:t>
                  </w:r>
                </w:p>
              </w:tc>
            </w:tr>
            <w:tr w14:paraId="682F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14:paraId="40EFA7E3">
                  <w:pPr>
                    <w:rPr>
                      <w:rFonts w:ascii="仿宋_GB2312" w:hAnsi="宋体" w:eastAsia="仿宋_GB2312"/>
                      <w:szCs w:val="21"/>
                    </w:rPr>
                  </w:pPr>
                  <w:r>
                    <w:rPr>
                      <w:rFonts w:hint="eastAsia" w:ascii="仿宋_GB2312" w:hAnsi="宋体" w:eastAsia="仿宋_GB2312"/>
                      <w:szCs w:val="21"/>
                    </w:rPr>
                    <w:t>7</w:t>
                  </w:r>
                </w:p>
              </w:tc>
              <w:tc>
                <w:tcPr>
                  <w:tcW w:w="8621" w:type="dxa"/>
                </w:tcPr>
                <w:p w14:paraId="30D6A022">
                  <w:pPr>
                    <w:widowControl/>
                    <w:jc w:val="left"/>
                    <w:rPr>
                      <w:rFonts w:ascii="仿宋_GB2312" w:hAnsi="宋体" w:eastAsia="仿宋_GB2312"/>
                      <w:szCs w:val="21"/>
                    </w:rPr>
                  </w:pPr>
                  <w:r>
                    <w:rPr>
                      <w:rFonts w:hint="eastAsia" w:ascii="仿宋_GB2312" w:hAnsi="宋体" w:eastAsia="仿宋_GB2312"/>
                      <w:b/>
                      <w:szCs w:val="21"/>
                    </w:rPr>
                    <w:t>电力系统暂态稳定性实验</w:t>
                  </w:r>
                  <w:r>
                    <w:rPr>
                      <w:rFonts w:hint="eastAsia" w:ascii="仿宋_GB2312" w:hAnsi="宋体" w:eastAsia="仿宋_GB2312"/>
                      <w:szCs w:val="21"/>
                    </w:rPr>
                    <w:t>（短路类型对电力系统暂态稳定性的影响实验、故障切除时间对暂态稳定的影响实验、有无强励磁对暂态稳定性影响试验、线路重合闸及其对系统暂态稳定性影响的实验、同步发电机异步运行和再同步实验）</w:t>
                  </w:r>
                </w:p>
              </w:tc>
            </w:tr>
            <w:tr w14:paraId="09C5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14:paraId="1DF3C1A7">
                  <w:pPr>
                    <w:rPr>
                      <w:rFonts w:ascii="仿宋_GB2312" w:hAnsi="宋体" w:eastAsia="仿宋_GB2312"/>
                      <w:szCs w:val="21"/>
                    </w:rPr>
                  </w:pPr>
                  <w:r>
                    <w:rPr>
                      <w:rFonts w:hint="eastAsia" w:ascii="仿宋_GB2312" w:hAnsi="宋体" w:eastAsia="仿宋_GB2312"/>
                      <w:szCs w:val="21"/>
                    </w:rPr>
                    <w:t>8</w:t>
                  </w:r>
                </w:p>
              </w:tc>
              <w:tc>
                <w:tcPr>
                  <w:tcW w:w="8621" w:type="dxa"/>
                </w:tcPr>
                <w:p w14:paraId="1879C362">
                  <w:pPr>
                    <w:rPr>
                      <w:rFonts w:ascii="仿宋_GB2312" w:hAnsi="宋体" w:eastAsia="仿宋_GB2312"/>
                      <w:b/>
                      <w:szCs w:val="21"/>
                    </w:rPr>
                  </w:pPr>
                  <w:r>
                    <w:rPr>
                      <w:rFonts w:hint="eastAsia" w:ascii="仿宋_GB2312" w:hAnsi="宋体" w:eastAsia="仿宋_GB2312"/>
                      <w:b/>
                      <w:szCs w:val="21"/>
                    </w:rPr>
                    <w:t>发电机组SCADA实验</w:t>
                  </w:r>
                </w:p>
              </w:tc>
            </w:tr>
          </w:tbl>
          <w:p w14:paraId="50600A60">
            <w:pPr>
              <w:rPr>
                <w:rFonts w:ascii="宋体" w:hAnsi="宋体"/>
                <w:bCs/>
                <w:sz w:val="24"/>
              </w:rPr>
            </w:pPr>
          </w:p>
        </w:tc>
      </w:tr>
    </w:tbl>
    <w:p w14:paraId="28FEC1BB">
      <w:pPr>
        <w:rPr>
          <w:rFonts w:ascii="仿宋_GB2312" w:eastAsia="仿宋_GB2312"/>
          <w:b/>
          <w:bCs/>
          <w:sz w:val="28"/>
          <w:szCs w:val="28"/>
        </w:rPr>
      </w:pPr>
      <w:r>
        <w:rPr>
          <w:rFonts w:hint="eastAsia" w:ascii="仿宋_GB2312" w:eastAsia="仿宋_GB2312"/>
          <w:b/>
          <w:bCs/>
          <w:sz w:val="28"/>
          <w:szCs w:val="28"/>
        </w:rPr>
        <w:t>二、项目建设的预期效益</w:t>
      </w:r>
    </w:p>
    <w:p w14:paraId="7667B5F2">
      <w:pPr>
        <w:spacing w:beforeLines="50" w:afterLines="50"/>
        <w:ind w:firstLine="482" w:firstLineChars="200"/>
        <w:rPr>
          <w:rFonts w:ascii="宋体" w:hAnsi="宋体"/>
          <w:b/>
          <w:bCs/>
          <w:sz w:val="24"/>
        </w:rPr>
      </w:pPr>
      <w:r>
        <w:rPr>
          <w:rFonts w:hint="eastAsia" w:ascii="宋体" w:hAnsi="宋体"/>
          <w:b/>
          <w:bCs/>
          <w:sz w:val="24"/>
        </w:rPr>
        <w:t>1.实验（训）教学</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1169"/>
        <w:gridCol w:w="931"/>
        <w:gridCol w:w="1246"/>
        <w:gridCol w:w="1610"/>
        <w:gridCol w:w="1073"/>
        <w:gridCol w:w="1161"/>
      </w:tblGrid>
      <w:tr w14:paraId="643C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blHeader/>
          <w:jc w:val="center"/>
        </w:trPr>
        <w:tc>
          <w:tcPr>
            <w:tcW w:w="2036" w:type="dxa"/>
            <w:vAlign w:val="center"/>
          </w:tcPr>
          <w:p w14:paraId="3DEEDCD3">
            <w:pPr>
              <w:jc w:val="center"/>
              <w:rPr>
                <w:rFonts w:ascii="宋体" w:hAnsi="宋体"/>
                <w:b/>
                <w:szCs w:val="21"/>
              </w:rPr>
            </w:pPr>
            <w:r>
              <w:rPr>
                <w:rFonts w:hint="eastAsia" w:ascii="宋体" w:hAnsi="宋体"/>
                <w:b/>
                <w:szCs w:val="21"/>
              </w:rPr>
              <w:t>实验（训）项目名称</w:t>
            </w:r>
          </w:p>
        </w:tc>
        <w:tc>
          <w:tcPr>
            <w:tcW w:w="1169" w:type="dxa"/>
            <w:vAlign w:val="center"/>
          </w:tcPr>
          <w:p w14:paraId="5E67C533">
            <w:pPr>
              <w:jc w:val="center"/>
              <w:rPr>
                <w:rFonts w:ascii="宋体" w:hAnsi="宋体"/>
                <w:b/>
                <w:szCs w:val="21"/>
              </w:rPr>
            </w:pPr>
            <w:r>
              <w:rPr>
                <w:rFonts w:hint="eastAsia" w:ascii="宋体" w:hAnsi="宋体"/>
                <w:b/>
                <w:szCs w:val="21"/>
              </w:rPr>
              <w:t>项目类型</w:t>
            </w:r>
          </w:p>
        </w:tc>
        <w:tc>
          <w:tcPr>
            <w:tcW w:w="931" w:type="dxa"/>
            <w:vAlign w:val="center"/>
          </w:tcPr>
          <w:p w14:paraId="336C3457">
            <w:pPr>
              <w:jc w:val="center"/>
              <w:rPr>
                <w:rFonts w:ascii="宋体" w:hAnsi="宋体"/>
                <w:b/>
                <w:szCs w:val="21"/>
              </w:rPr>
            </w:pPr>
            <w:r>
              <w:rPr>
                <w:rFonts w:hint="eastAsia" w:ascii="宋体" w:hAnsi="宋体"/>
                <w:b/>
                <w:szCs w:val="21"/>
              </w:rPr>
              <w:t>计划学时数</w:t>
            </w:r>
          </w:p>
        </w:tc>
        <w:tc>
          <w:tcPr>
            <w:tcW w:w="1246" w:type="dxa"/>
            <w:vAlign w:val="center"/>
          </w:tcPr>
          <w:p w14:paraId="2A0E38FB">
            <w:pPr>
              <w:jc w:val="center"/>
              <w:rPr>
                <w:rFonts w:ascii="宋体" w:hAnsi="宋体"/>
                <w:b/>
                <w:szCs w:val="21"/>
              </w:rPr>
            </w:pPr>
            <w:r>
              <w:rPr>
                <w:rFonts w:hint="eastAsia" w:ascii="宋体" w:hAnsi="宋体"/>
                <w:b/>
                <w:szCs w:val="21"/>
              </w:rPr>
              <w:t>课程名称</w:t>
            </w:r>
          </w:p>
        </w:tc>
        <w:tc>
          <w:tcPr>
            <w:tcW w:w="1610" w:type="dxa"/>
            <w:vAlign w:val="center"/>
          </w:tcPr>
          <w:p w14:paraId="3E368236">
            <w:pPr>
              <w:jc w:val="center"/>
              <w:rPr>
                <w:rFonts w:ascii="宋体" w:hAnsi="宋体"/>
                <w:b/>
                <w:szCs w:val="21"/>
              </w:rPr>
            </w:pPr>
            <w:r>
              <w:rPr>
                <w:rFonts w:hint="eastAsia" w:ascii="宋体" w:hAnsi="宋体"/>
                <w:b/>
                <w:szCs w:val="21"/>
              </w:rPr>
              <w:t>学年实</w:t>
            </w:r>
          </w:p>
          <w:p w14:paraId="7A1DDAC5">
            <w:pPr>
              <w:jc w:val="center"/>
              <w:rPr>
                <w:rFonts w:ascii="宋体" w:hAnsi="宋体"/>
                <w:b/>
                <w:szCs w:val="21"/>
              </w:rPr>
            </w:pPr>
            <w:r>
              <w:rPr>
                <w:rFonts w:hint="eastAsia" w:ascii="宋体" w:hAnsi="宋体"/>
                <w:b/>
                <w:szCs w:val="21"/>
              </w:rPr>
              <w:t>验（训）人数</w:t>
            </w:r>
          </w:p>
        </w:tc>
        <w:tc>
          <w:tcPr>
            <w:tcW w:w="1073" w:type="dxa"/>
            <w:vAlign w:val="center"/>
          </w:tcPr>
          <w:p w14:paraId="0B64DA11">
            <w:pPr>
              <w:jc w:val="center"/>
              <w:rPr>
                <w:rFonts w:ascii="宋体" w:hAnsi="宋体"/>
                <w:b/>
                <w:szCs w:val="21"/>
              </w:rPr>
            </w:pPr>
            <w:r>
              <w:rPr>
                <w:rFonts w:hint="eastAsia" w:ascii="宋体" w:hAnsi="宋体"/>
                <w:b/>
                <w:szCs w:val="21"/>
              </w:rPr>
              <w:t>学年使用人时数</w:t>
            </w:r>
          </w:p>
        </w:tc>
        <w:tc>
          <w:tcPr>
            <w:tcW w:w="1161" w:type="dxa"/>
            <w:vAlign w:val="center"/>
          </w:tcPr>
          <w:p w14:paraId="6C10ED59">
            <w:pPr>
              <w:jc w:val="center"/>
              <w:rPr>
                <w:rFonts w:ascii="宋体" w:hAnsi="宋体"/>
                <w:b/>
                <w:szCs w:val="21"/>
              </w:rPr>
            </w:pPr>
            <w:r>
              <w:rPr>
                <w:rFonts w:hint="eastAsia" w:ascii="宋体" w:hAnsi="宋体"/>
                <w:b/>
                <w:szCs w:val="21"/>
              </w:rPr>
              <w:t>面向专业</w:t>
            </w:r>
          </w:p>
        </w:tc>
      </w:tr>
      <w:tr w14:paraId="52A5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14:paraId="0902E8F3">
            <w:pPr>
              <w:jc w:val="center"/>
              <w:rPr>
                <w:rFonts w:ascii="宋体" w:hAnsi="宋体"/>
                <w:szCs w:val="21"/>
              </w:rPr>
            </w:pPr>
            <w:r>
              <w:rPr>
                <w:rFonts w:hint="eastAsia" w:ascii="宋体" w:hAnsi="宋体"/>
                <w:szCs w:val="21"/>
              </w:rPr>
              <w:t>电力系统分析实验</w:t>
            </w:r>
          </w:p>
        </w:tc>
        <w:tc>
          <w:tcPr>
            <w:tcW w:w="1169" w:type="dxa"/>
            <w:vAlign w:val="center"/>
          </w:tcPr>
          <w:p w14:paraId="2E897F97">
            <w:pPr>
              <w:jc w:val="center"/>
              <w:rPr>
                <w:rFonts w:ascii="宋体" w:hAnsi="宋体"/>
                <w:szCs w:val="21"/>
              </w:rPr>
            </w:pPr>
            <w:r>
              <w:rPr>
                <w:rFonts w:hint="eastAsia" w:ascii="宋体" w:hAnsi="宋体"/>
                <w:szCs w:val="21"/>
              </w:rPr>
              <w:t>课内实验</w:t>
            </w:r>
          </w:p>
        </w:tc>
        <w:tc>
          <w:tcPr>
            <w:tcW w:w="931" w:type="dxa"/>
            <w:vAlign w:val="center"/>
          </w:tcPr>
          <w:p w14:paraId="1025A742">
            <w:pPr>
              <w:jc w:val="center"/>
              <w:rPr>
                <w:rFonts w:ascii="宋体" w:hAnsi="宋体"/>
                <w:szCs w:val="21"/>
              </w:rPr>
            </w:pPr>
            <w:r>
              <w:rPr>
                <w:rFonts w:hint="eastAsia" w:ascii="宋体" w:hAnsi="宋体"/>
                <w:szCs w:val="21"/>
              </w:rPr>
              <w:t>8</w:t>
            </w:r>
          </w:p>
        </w:tc>
        <w:tc>
          <w:tcPr>
            <w:tcW w:w="1246" w:type="dxa"/>
            <w:vAlign w:val="center"/>
          </w:tcPr>
          <w:p w14:paraId="553F9DAF">
            <w:pPr>
              <w:jc w:val="center"/>
              <w:rPr>
                <w:rFonts w:ascii="宋体" w:hAnsi="宋体"/>
                <w:szCs w:val="21"/>
              </w:rPr>
            </w:pPr>
            <w:r>
              <w:rPr>
                <w:rFonts w:hint="eastAsia" w:ascii="宋体" w:hAnsi="宋体"/>
                <w:szCs w:val="21"/>
              </w:rPr>
              <w:t>电力系统分析</w:t>
            </w:r>
          </w:p>
        </w:tc>
        <w:tc>
          <w:tcPr>
            <w:tcW w:w="1610" w:type="dxa"/>
            <w:vAlign w:val="center"/>
          </w:tcPr>
          <w:p w14:paraId="343AFFCA">
            <w:pPr>
              <w:jc w:val="center"/>
              <w:rPr>
                <w:rFonts w:ascii="宋体" w:hAnsi="宋体"/>
                <w:szCs w:val="21"/>
              </w:rPr>
            </w:pPr>
            <w:r>
              <w:rPr>
                <w:rFonts w:hint="eastAsia" w:ascii="宋体" w:hAnsi="宋体"/>
                <w:szCs w:val="21"/>
              </w:rPr>
              <w:t>400</w:t>
            </w:r>
          </w:p>
        </w:tc>
        <w:tc>
          <w:tcPr>
            <w:tcW w:w="1073" w:type="dxa"/>
            <w:vAlign w:val="center"/>
          </w:tcPr>
          <w:p w14:paraId="3577384E">
            <w:pPr>
              <w:jc w:val="center"/>
              <w:rPr>
                <w:rFonts w:ascii="宋体" w:hAnsi="宋体"/>
                <w:szCs w:val="21"/>
              </w:rPr>
            </w:pPr>
            <w:r>
              <w:rPr>
                <w:rFonts w:hint="eastAsia" w:ascii="宋体" w:hAnsi="宋体"/>
                <w:szCs w:val="21"/>
              </w:rPr>
              <w:t>3200</w:t>
            </w:r>
          </w:p>
        </w:tc>
        <w:tc>
          <w:tcPr>
            <w:tcW w:w="1161" w:type="dxa"/>
            <w:vAlign w:val="center"/>
          </w:tcPr>
          <w:p w14:paraId="0A2259FC">
            <w:pPr>
              <w:jc w:val="center"/>
              <w:rPr>
                <w:rFonts w:ascii="宋体" w:hAnsi="宋体"/>
                <w:szCs w:val="21"/>
              </w:rPr>
            </w:pPr>
            <w:r>
              <w:rPr>
                <w:rFonts w:hint="eastAsia" w:ascii="宋体" w:hAnsi="宋体"/>
                <w:szCs w:val="21"/>
              </w:rPr>
              <w:t>电气工程及其自动化</w:t>
            </w:r>
          </w:p>
        </w:tc>
      </w:tr>
      <w:tr w14:paraId="6D74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36" w:type="dxa"/>
            <w:vAlign w:val="center"/>
          </w:tcPr>
          <w:p w14:paraId="4E108D42">
            <w:pPr>
              <w:jc w:val="center"/>
              <w:rPr>
                <w:rFonts w:ascii="宋体" w:hAnsi="宋体"/>
                <w:szCs w:val="21"/>
              </w:rPr>
            </w:pPr>
            <w:r>
              <w:rPr>
                <w:rFonts w:hint="eastAsia" w:ascii="宋体" w:hAnsi="宋体"/>
                <w:szCs w:val="21"/>
              </w:rPr>
              <w:t>电力系统专业综合实训</w:t>
            </w:r>
          </w:p>
        </w:tc>
        <w:tc>
          <w:tcPr>
            <w:tcW w:w="1169" w:type="dxa"/>
            <w:vAlign w:val="center"/>
          </w:tcPr>
          <w:p w14:paraId="79DA6C23">
            <w:pPr>
              <w:jc w:val="center"/>
              <w:rPr>
                <w:rFonts w:ascii="宋体" w:hAnsi="宋体"/>
                <w:szCs w:val="21"/>
              </w:rPr>
            </w:pPr>
            <w:r>
              <w:rPr>
                <w:rFonts w:hint="eastAsia" w:ascii="宋体" w:hAnsi="宋体"/>
                <w:szCs w:val="21"/>
              </w:rPr>
              <w:t>实训</w:t>
            </w:r>
          </w:p>
        </w:tc>
        <w:tc>
          <w:tcPr>
            <w:tcW w:w="931" w:type="dxa"/>
            <w:vAlign w:val="center"/>
          </w:tcPr>
          <w:p w14:paraId="37B2B258">
            <w:pPr>
              <w:jc w:val="center"/>
              <w:rPr>
                <w:rFonts w:ascii="宋体" w:hAnsi="宋体"/>
                <w:szCs w:val="21"/>
              </w:rPr>
            </w:pPr>
            <w:r>
              <w:rPr>
                <w:rFonts w:hint="eastAsia" w:ascii="宋体" w:hAnsi="宋体"/>
                <w:szCs w:val="21"/>
              </w:rPr>
              <w:t>60</w:t>
            </w:r>
          </w:p>
        </w:tc>
        <w:tc>
          <w:tcPr>
            <w:tcW w:w="1246" w:type="dxa"/>
            <w:vAlign w:val="center"/>
          </w:tcPr>
          <w:p w14:paraId="4F55954C">
            <w:pPr>
              <w:jc w:val="center"/>
              <w:rPr>
                <w:rFonts w:ascii="宋体" w:hAnsi="宋体"/>
                <w:szCs w:val="21"/>
              </w:rPr>
            </w:pPr>
            <w:r>
              <w:rPr>
                <w:rFonts w:hint="eastAsia" w:ascii="宋体" w:hAnsi="宋体"/>
                <w:szCs w:val="21"/>
              </w:rPr>
              <w:t>电力系统专业综合实训</w:t>
            </w:r>
          </w:p>
        </w:tc>
        <w:tc>
          <w:tcPr>
            <w:tcW w:w="1610" w:type="dxa"/>
            <w:vAlign w:val="center"/>
          </w:tcPr>
          <w:p w14:paraId="6F93B94C">
            <w:pPr>
              <w:jc w:val="center"/>
              <w:rPr>
                <w:rFonts w:ascii="宋体" w:hAnsi="宋体"/>
                <w:szCs w:val="21"/>
              </w:rPr>
            </w:pPr>
            <w:r>
              <w:rPr>
                <w:rFonts w:hint="eastAsia" w:ascii="宋体" w:hAnsi="宋体"/>
                <w:szCs w:val="21"/>
              </w:rPr>
              <w:t>400</w:t>
            </w:r>
          </w:p>
        </w:tc>
        <w:tc>
          <w:tcPr>
            <w:tcW w:w="1073" w:type="dxa"/>
            <w:vAlign w:val="center"/>
          </w:tcPr>
          <w:p w14:paraId="5D3D24C3">
            <w:pPr>
              <w:jc w:val="center"/>
              <w:rPr>
                <w:rFonts w:ascii="宋体" w:hAnsi="宋体"/>
                <w:szCs w:val="21"/>
              </w:rPr>
            </w:pPr>
            <w:r>
              <w:rPr>
                <w:rFonts w:hint="eastAsia" w:ascii="宋体" w:hAnsi="宋体"/>
                <w:szCs w:val="21"/>
              </w:rPr>
              <w:t>24000</w:t>
            </w:r>
          </w:p>
        </w:tc>
        <w:tc>
          <w:tcPr>
            <w:tcW w:w="1161" w:type="dxa"/>
            <w:vAlign w:val="center"/>
          </w:tcPr>
          <w:p w14:paraId="17704063">
            <w:pPr>
              <w:jc w:val="center"/>
              <w:rPr>
                <w:rFonts w:ascii="宋体" w:hAnsi="宋体"/>
                <w:szCs w:val="21"/>
              </w:rPr>
            </w:pPr>
            <w:r>
              <w:rPr>
                <w:rFonts w:hint="eastAsia" w:ascii="宋体" w:hAnsi="宋体"/>
                <w:szCs w:val="21"/>
              </w:rPr>
              <w:t>电气工程及其自动化</w:t>
            </w:r>
          </w:p>
        </w:tc>
      </w:tr>
    </w:tbl>
    <w:p w14:paraId="3A67321C">
      <w:pPr>
        <w:rPr>
          <w:rFonts w:ascii="宋体" w:hAnsi="宋体"/>
        </w:rPr>
      </w:pPr>
      <w:r>
        <w:rPr>
          <w:rFonts w:hint="eastAsia" w:ascii="宋体" w:hAnsi="宋体"/>
        </w:rPr>
        <w:t>【项目类型为验证、综合、设计性。在实验（训）项目设置上要尽量减少不必要的验证性实验（训）项目，综合性、设计性和创新性实验（训）项目要占一定的比例，保证实验（训）项目开出率达到100%。】</w:t>
      </w:r>
    </w:p>
    <w:p w14:paraId="6E11DA58">
      <w:pPr>
        <w:spacing w:beforeLines="50" w:afterLines="50"/>
        <w:ind w:firstLine="482" w:firstLineChars="200"/>
        <w:rPr>
          <w:rFonts w:ascii="宋体" w:hAnsi="宋体"/>
          <w:b/>
          <w:bCs/>
          <w:sz w:val="24"/>
        </w:rPr>
      </w:pPr>
      <w:r>
        <w:rPr>
          <w:rFonts w:hint="eastAsia" w:ascii="宋体" w:hAnsi="宋体"/>
          <w:b/>
          <w:bCs/>
          <w:sz w:val="24"/>
        </w:rPr>
        <w:t>2.科学研究</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950"/>
        <w:gridCol w:w="2013"/>
        <w:gridCol w:w="2023"/>
        <w:gridCol w:w="1872"/>
      </w:tblGrid>
      <w:tr w14:paraId="11CD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blHeader/>
          <w:jc w:val="center"/>
        </w:trPr>
        <w:tc>
          <w:tcPr>
            <w:tcW w:w="802" w:type="dxa"/>
            <w:vAlign w:val="center"/>
          </w:tcPr>
          <w:p w14:paraId="105721E1">
            <w:pPr>
              <w:jc w:val="center"/>
              <w:rPr>
                <w:rFonts w:ascii="宋体" w:hAnsi="宋体"/>
                <w:b/>
                <w:szCs w:val="21"/>
              </w:rPr>
            </w:pPr>
            <w:r>
              <w:rPr>
                <w:rFonts w:hint="eastAsia" w:ascii="宋体" w:hAnsi="宋体"/>
                <w:b/>
                <w:szCs w:val="21"/>
              </w:rPr>
              <w:t>序号</w:t>
            </w:r>
          </w:p>
        </w:tc>
        <w:tc>
          <w:tcPr>
            <w:tcW w:w="1950" w:type="dxa"/>
            <w:vAlign w:val="center"/>
          </w:tcPr>
          <w:p w14:paraId="1B436878">
            <w:pPr>
              <w:jc w:val="center"/>
              <w:rPr>
                <w:rFonts w:ascii="宋体" w:hAnsi="宋体"/>
                <w:b/>
                <w:szCs w:val="21"/>
              </w:rPr>
            </w:pPr>
            <w:r>
              <w:rPr>
                <w:rFonts w:hint="eastAsia" w:ascii="宋体" w:hAnsi="宋体"/>
                <w:b/>
                <w:szCs w:val="21"/>
              </w:rPr>
              <w:t>科研主要方向</w:t>
            </w:r>
          </w:p>
        </w:tc>
        <w:tc>
          <w:tcPr>
            <w:tcW w:w="2013" w:type="dxa"/>
            <w:vAlign w:val="center"/>
          </w:tcPr>
          <w:p w14:paraId="5DF577EF">
            <w:pPr>
              <w:jc w:val="center"/>
              <w:rPr>
                <w:rFonts w:ascii="宋体" w:hAnsi="宋体"/>
                <w:b/>
                <w:szCs w:val="21"/>
              </w:rPr>
            </w:pPr>
            <w:r>
              <w:rPr>
                <w:rFonts w:hint="eastAsia" w:ascii="宋体" w:hAnsi="宋体"/>
                <w:b/>
                <w:szCs w:val="21"/>
              </w:rPr>
              <w:t>科研实验项目</w:t>
            </w:r>
          </w:p>
        </w:tc>
        <w:tc>
          <w:tcPr>
            <w:tcW w:w="2023" w:type="dxa"/>
            <w:vAlign w:val="center"/>
          </w:tcPr>
          <w:p w14:paraId="3B1024AB">
            <w:pPr>
              <w:jc w:val="center"/>
              <w:rPr>
                <w:rFonts w:ascii="宋体" w:hAnsi="宋体"/>
                <w:b/>
                <w:szCs w:val="21"/>
              </w:rPr>
            </w:pPr>
            <w:r>
              <w:rPr>
                <w:rFonts w:hint="eastAsia" w:ascii="宋体" w:hAnsi="宋体"/>
                <w:b/>
                <w:szCs w:val="21"/>
              </w:rPr>
              <w:t>课题来源</w:t>
            </w:r>
          </w:p>
        </w:tc>
        <w:tc>
          <w:tcPr>
            <w:tcW w:w="1872" w:type="dxa"/>
            <w:vAlign w:val="center"/>
          </w:tcPr>
          <w:p w14:paraId="73586C01">
            <w:pPr>
              <w:jc w:val="center"/>
              <w:rPr>
                <w:rFonts w:ascii="宋体" w:hAnsi="宋体"/>
                <w:b/>
                <w:szCs w:val="21"/>
              </w:rPr>
            </w:pPr>
            <w:r>
              <w:rPr>
                <w:rFonts w:hint="eastAsia" w:ascii="宋体" w:hAnsi="宋体"/>
                <w:b/>
                <w:szCs w:val="21"/>
              </w:rPr>
              <w:t>学年使用人时数</w:t>
            </w:r>
          </w:p>
        </w:tc>
      </w:tr>
      <w:tr w14:paraId="2D24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02" w:type="dxa"/>
            <w:vAlign w:val="center"/>
          </w:tcPr>
          <w:p w14:paraId="2F0E77B7">
            <w:pPr>
              <w:jc w:val="center"/>
              <w:rPr>
                <w:rFonts w:ascii="宋体" w:hAnsi="宋体"/>
                <w:szCs w:val="21"/>
              </w:rPr>
            </w:pPr>
            <w:r>
              <w:rPr>
                <w:rFonts w:hint="eastAsia" w:ascii="宋体" w:hAnsi="宋体"/>
                <w:szCs w:val="21"/>
              </w:rPr>
              <w:t>1</w:t>
            </w:r>
          </w:p>
        </w:tc>
        <w:tc>
          <w:tcPr>
            <w:tcW w:w="1950" w:type="dxa"/>
            <w:vAlign w:val="center"/>
          </w:tcPr>
          <w:p w14:paraId="63A1AB5B">
            <w:pPr>
              <w:jc w:val="center"/>
              <w:rPr>
                <w:rFonts w:ascii="宋体" w:hAnsi="宋体"/>
                <w:szCs w:val="21"/>
              </w:rPr>
            </w:pPr>
            <w:r>
              <w:rPr>
                <w:rFonts w:hint="eastAsia" w:ascii="宋体" w:hAnsi="宋体"/>
                <w:szCs w:val="21"/>
              </w:rPr>
              <w:t>电力系统功率特性研究</w:t>
            </w:r>
          </w:p>
        </w:tc>
        <w:tc>
          <w:tcPr>
            <w:tcW w:w="2013" w:type="dxa"/>
            <w:vAlign w:val="center"/>
          </w:tcPr>
          <w:p w14:paraId="5E4D7227">
            <w:pPr>
              <w:jc w:val="center"/>
              <w:rPr>
                <w:rFonts w:ascii="宋体" w:hAnsi="宋体"/>
                <w:szCs w:val="21"/>
              </w:rPr>
            </w:pPr>
            <w:r>
              <w:rPr>
                <w:rFonts w:hint="eastAsia" w:ascii="宋体" w:hAnsi="宋体" w:cs="宋体"/>
                <w:kern w:val="0"/>
                <w:szCs w:val="21"/>
              </w:rPr>
              <w:t>无调节励磁时，功率特性和功率极限的测定；手动调节励磁时，功率特性和功率极限测定；微机自并励时，功率特性和功率极限的测定</w:t>
            </w:r>
          </w:p>
        </w:tc>
        <w:tc>
          <w:tcPr>
            <w:tcW w:w="2023" w:type="dxa"/>
            <w:vAlign w:val="center"/>
          </w:tcPr>
          <w:p w14:paraId="51C5D685">
            <w:pPr>
              <w:jc w:val="center"/>
              <w:rPr>
                <w:rFonts w:ascii="宋体" w:hAnsi="宋体"/>
                <w:szCs w:val="21"/>
              </w:rPr>
            </w:pPr>
            <w:r>
              <w:rPr>
                <w:rFonts w:hint="eastAsia" w:ascii="宋体" w:hAnsi="宋体"/>
                <w:szCs w:val="21"/>
              </w:rPr>
              <w:t>自定</w:t>
            </w:r>
          </w:p>
        </w:tc>
        <w:tc>
          <w:tcPr>
            <w:tcW w:w="1872" w:type="dxa"/>
            <w:vMerge w:val="restart"/>
            <w:vAlign w:val="center"/>
          </w:tcPr>
          <w:p w14:paraId="2382B797">
            <w:pPr>
              <w:jc w:val="center"/>
              <w:rPr>
                <w:rFonts w:ascii="宋体" w:hAnsi="宋体"/>
                <w:szCs w:val="21"/>
              </w:rPr>
            </w:pPr>
            <w:r>
              <w:rPr>
                <w:rFonts w:hint="eastAsia" w:ascii="宋体" w:hAnsi="宋体"/>
                <w:szCs w:val="21"/>
              </w:rPr>
              <w:t>1000</w:t>
            </w:r>
          </w:p>
        </w:tc>
      </w:tr>
      <w:tr w14:paraId="1D38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02" w:type="dxa"/>
            <w:vAlign w:val="center"/>
          </w:tcPr>
          <w:p w14:paraId="41B8FD62">
            <w:pPr>
              <w:jc w:val="center"/>
              <w:rPr>
                <w:rFonts w:ascii="宋体" w:hAnsi="宋体"/>
                <w:szCs w:val="21"/>
              </w:rPr>
            </w:pPr>
            <w:r>
              <w:rPr>
                <w:rFonts w:hint="eastAsia" w:ascii="宋体" w:hAnsi="宋体"/>
                <w:szCs w:val="21"/>
              </w:rPr>
              <w:t>2</w:t>
            </w:r>
          </w:p>
        </w:tc>
        <w:tc>
          <w:tcPr>
            <w:tcW w:w="1950" w:type="dxa"/>
            <w:vAlign w:val="center"/>
          </w:tcPr>
          <w:p w14:paraId="74CD7B95">
            <w:pPr>
              <w:jc w:val="center"/>
              <w:rPr>
                <w:rFonts w:ascii="宋体" w:hAnsi="宋体"/>
                <w:szCs w:val="21"/>
              </w:rPr>
            </w:pPr>
            <w:r>
              <w:rPr>
                <w:rFonts w:hint="eastAsia" w:ascii="宋体" w:hAnsi="宋体"/>
                <w:szCs w:val="21"/>
              </w:rPr>
              <w:t>发电机励磁方式研究</w:t>
            </w:r>
          </w:p>
        </w:tc>
        <w:tc>
          <w:tcPr>
            <w:tcW w:w="2013" w:type="dxa"/>
            <w:vAlign w:val="center"/>
          </w:tcPr>
          <w:p w14:paraId="5BD33F8A">
            <w:pPr>
              <w:jc w:val="center"/>
              <w:rPr>
                <w:rFonts w:ascii="宋体" w:hAnsi="宋体" w:cs="宋体"/>
                <w:kern w:val="0"/>
                <w:szCs w:val="21"/>
              </w:rPr>
            </w:pPr>
            <w:r>
              <w:rPr>
                <w:rFonts w:hint="eastAsia" w:ascii="宋体" w:hAnsi="宋体" w:cs="宋体"/>
                <w:kern w:val="0"/>
                <w:szCs w:val="21"/>
              </w:rPr>
              <w:t>欠励限制实验；</w:t>
            </w:r>
          </w:p>
          <w:p w14:paraId="6555EEF1">
            <w:pPr>
              <w:jc w:val="center"/>
              <w:rPr>
                <w:rFonts w:ascii="宋体" w:hAnsi="宋体"/>
                <w:szCs w:val="21"/>
              </w:rPr>
            </w:pPr>
            <w:r>
              <w:rPr>
                <w:rFonts w:hint="eastAsia" w:ascii="宋体" w:hAnsi="宋体" w:cs="宋体"/>
                <w:kern w:val="0"/>
                <w:szCs w:val="21"/>
              </w:rPr>
              <w:t>过励限制实验</w:t>
            </w:r>
          </w:p>
        </w:tc>
        <w:tc>
          <w:tcPr>
            <w:tcW w:w="2023" w:type="dxa"/>
            <w:vAlign w:val="center"/>
          </w:tcPr>
          <w:p w14:paraId="521810D8">
            <w:pPr>
              <w:jc w:val="center"/>
              <w:rPr>
                <w:rFonts w:ascii="宋体" w:hAnsi="宋体"/>
                <w:szCs w:val="21"/>
              </w:rPr>
            </w:pPr>
            <w:r>
              <w:rPr>
                <w:rFonts w:hint="eastAsia" w:ascii="宋体" w:hAnsi="宋体"/>
                <w:szCs w:val="21"/>
              </w:rPr>
              <w:t>自定</w:t>
            </w:r>
          </w:p>
        </w:tc>
        <w:tc>
          <w:tcPr>
            <w:tcW w:w="1872" w:type="dxa"/>
            <w:vMerge w:val="continue"/>
            <w:vAlign w:val="center"/>
          </w:tcPr>
          <w:p w14:paraId="7EC3783A">
            <w:pPr>
              <w:jc w:val="center"/>
              <w:rPr>
                <w:rFonts w:ascii="宋体" w:hAnsi="宋体"/>
                <w:szCs w:val="21"/>
              </w:rPr>
            </w:pPr>
          </w:p>
        </w:tc>
      </w:tr>
    </w:tbl>
    <w:p w14:paraId="750EC34D">
      <w:pPr>
        <w:spacing w:beforeLines="50" w:afterLines="50"/>
        <w:ind w:firstLine="482" w:firstLineChars="200"/>
        <w:rPr>
          <w:rFonts w:ascii="宋体" w:hAnsi="宋体"/>
          <w:b/>
          <w:bCs/>
          <w:sz w:val="24"/>
        </w:rPr>
      </w:pPr>
      <w:r>
        <w:rPr>
          <w:rFonts w:hint="eastAsia" w:ascii="宋体" w:hAnsi="宋体"/>
          <w:b/>
          <w:bCs/>
          <w:sz w:val="24"/>
        </w:rPr>
        <w:t>3.校内外服务</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560"/>
        <w:gridCol w:w="1692"/>
        <w:gridCol w:w="2114"/>
      </w:tblGrid>
      <w:tr w14:paraId="07DC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73" w:type="dxa"/>
            <w:vAlign w:val="center"/>
          </w:tcPr>
          <w:p w14:paraId="4B012AE5">
            <w:pPr>
              <w:jc w:val="center"/>
              <w:rPr>
                <w:rFonts w:ascii="宋体" w:hAnsi="宋体"/>
                <w:b/>
                <w:szCs w:val="21"/>
              </w:rPr>
            </w:pPr>
            <w:r>
              <w:rPr>
                <w:rFonts w:hint="eastAsia" w:ascii="宋体" w:hAnsi="宋体"/>
                <w:b/>
                <w:szCs w:val="21"/>
              </w:rPr>
              <w:t>序号</w:t>
            </w:r>
          </w:p>
        </w:tc>
        <w:tc>
          <w:tcPr>
            <w:tcW w:w="2560" w:type="dxa"/>
            <w:vAlign w:val="center"/>
          </w:tcPr>
          <w:p w14:paraId="4B94DB3C">
            <w:pPr>
              <w:jc w:val="center"/>
              <w:rPr>
                <w:rFonts w:ascii="宋体" w:hAnsi="宋体"/>
                <w:b/>
                <w:szCs w:val="21"/>
              </w:rPr>
            </w:pPr>
            <w:r>
              <w:rPr>
                <w:rFonts w:hint="eastAsia" w:ascii="宋体" w:hAnsi="宋体"/>
                <w:b/>
                <w:szCs w:val="21"/>
              </w:rPr>
              <w:t>服务项目</w:t>
            </w:r>
          </w:p>
        </w:tc>
        <w:tc>
          <w:tcPr>
            <w:tcW w:w="1692" w:type="dxa"/>
            <w:vAlign w:val="center"/>
          </w:tcPr>
          <w:p w14:paraId="36470FFC">
            <w:pPr>
              <w:jc w:val="center"/>
              <w:rPr>
                <w:rFonts w:ascii="宋体" w:hAnsi="宋体"/>
                <w:b/>
                <w:szCs w:val="21"/>
              </w:rPr>
            </w:pPr>
            <w:r>
              <w:rPr>
                <w:rFonts w:hint="eastAsia" w:ascii="宋体" w:hAnsi="宋体"/>
                <w:b/>
                <w:szCs w:val="21"/>
              </w:rPr>
              <w:t>专业</w:t>
            </w:r>
          </w:p>
        </w:tc>
        <w:tc>
          <w:tcPr>
            <w:tcW w:w="2114" w:type="dxa"/>
            <w:vAlign w:val="center"/>
          </w:tcPr>
          <w:p w14:paraId="24953838">
            <w:pPr>
              <w:jc w:val="center"/>
              <w:rPr>
                <w:rFonts w:ascii="宋体" w:hAnsi="宋体"/>
                <w:b/>
                <w:szCs w:val="21"/>
              </w:rPr>
            </w:pPr>
            <w:r>
              <w:rPr>
                <w:rFonts w:hint="eastAsia" w:ascii="宋体" w:hAnsi="宋体"/>
                <w:b/>
                <w:szCs w:val="21"/>
              </w:rPr>
              <w:t>学年使用人时数</w:t>
            </w:r>
          </w:p>
        </w:tc>
      </w:tr>
      <w:tr w14:paraId="76B1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73" w:type="dxa"/>
            <w:vAlign w:val="center"/>
          </w:tcPr>
          <w:p w14:paraId="04992005">
            <w:pPr>
              <w:jc w:val="center"/>
              <w:rPr>
                <w:rFonts w:ascii="宋体" w:hAnsi="宋体"/>
                <w:bCs/>
                <w:szCs w:val="21"/>
              </w:rPr>
            </w:pPr>
            <w:r>
              <w:rPr>
                <w:rFonts w:hint="eastAsia" w:ascii="宋体" w:hAnsi="宋体"/>
                <w:bCs/>
                <w:szCs w:val="21"/>
              </w:rPr>
              <w:t>1</w:t>
            </w:r>
          </w:p>
        </w:tc>
        <w:tc>
          <w:tcPr>
            <w:tcW w:w="2560" w:type="dxa"/>
            <w:vAlign w:val="center"/>
          </w:tcPr>
          <w:p w14:paraId="6F1B6502">
            <w:pPr>
              <w:jc w:val="center"/>
              <w:rPr>
                <w:szCs w:val="21"/>
              </w:rPr>
            </w:pPr>
            <w:r>
              <w:rPr>
                <w:rFonts w:hint="eastAsia"/>
                <w:szCs w:val="21"/>
              </w:rPr>
              <w:t>发电机组稳定性分析</w:t>
            </w:r>
          </w:p>
        </w:tc>
        <w:tc>
          <w:tcPr>
            <w:tcW w:w="1692" w:type="dxa"/>
            <w:vAlign w:val="center"/>
          </w:tcPr>
          <w:p w14:paraId="1CD9BB30">
            <w:pPr>
              <w:jc w:val="center"/>
              <w:rPr>
                <w:szCs w:val="21"/>
              </w:rPr>
            </w:pPr>
            <w:r>
              <w:rPr>
                <w:rFonts w:hint="eastAsia"/>
                <w:szCs w:val="21"/>
              </w:rPr>
              <w:t>电力</w:t>
            </w:r>
          </w:p>
        </w:tc>
        <w:tc>
          <w:tcPr>
            <w:tcW w:w="2114" w:type="dxa"/>
            <w:vAlign w:val="center"/>
          </w:tcPr>
          <w:p w14:paraId="17E8B895">
            <w:pPr>
              <w:jc w:val="center"/>
              <w:rPr>
                <w:szCs w:val="21"/>
              </w:rPr>
            </w:pPr>
            <w:r>
              <w:rPr>
                <w:rFonts w:hint="eastAsia"/>
                <w:szCs w:val="21"/>
              </w:rPr>
              <w:t>500</w:t>
            </w:r>
          </w:p>
        </w:tc>
      </w:tr>
    </w:tbl>
    <w:p w14:paraId="7CDC1AEC">
      <w:pPr>
        <w:rPr>
          <w:rFonts w:ascii="楷体_GB2312" w:eastAsia="楷体_GB2312"/>
          <w:b/>
          <w:sz w:val="36"/>
          <w:szCs w:val="36"/>
        </w:rPr>
        <w:sectPr>
          <w:headerReference r:id="rId3" w:type="default"/>
          <w:footerReference r:id="rId4" w:type="default"/>
          <w:pgSz w:w="11906" w:h="16838"/>
          <w:pgMar w:top="1134" w:right="1134" w:bottom="1134" w:left="1134" w:header="851" w:footer="992" w:gutter="0"/>
          <w:pgNumType w:start="1"/>
          <w:cols w:space="720" w:num="1"/>
          <w:docGrid w:type="lines" w:linePitch="312" w:charSpace="0"/>
        </w:sectPr>
      </w:pPr>
    </w:p>
    <w:p w14:paraId="14D29FE8">
      <w:pPr>
        <w:rPr>
          <w:rFonts w:ascii="仿宋_GB2312" w:eastAsia="仿宋_GB2312"/>
          <w:b/>
          <w:bCs/>
          <w:sz w:val="28"/>
          <w:szCs w:val="28"/>
        </w:rPr>
      </w:pPr>
      <w:r>
        <w:rPr>
          <w:rFonts w:hint="eastAsia" w:ascii="仿宋_GB2312" w:eastAsia="仿宋_GB2312"/>
          <w:b/>
          <w:bCs/>
          <w:sz w:val="28"/>
          <w:szCs w:val="28"/>
        </w:rPr>
        <w:t>三、拟购仪器设备、辅助设施（含桌、椅、柜等）清单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792"/>
        <w:gridCol w:w="802"/>
        <w:gridCol w:w="3969"/>
        <w:gridCol w:w="485"/>
        <w:gridCol w:w="773"/>
        <w:gridCol w:w="945"/>
        <w:gridCol w:w="873"/>
      </w:tblGrid>
      <w:tr w14:paraId="11EC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1D02239A">
            <w:pPr>
              <w:widowControl/>
              <w:jc w:val="center"/>
              <w:textAlignment w:val="center"/>
              <w:rPr>
                <w:rFonts w:ascii="宋体" w:hAnsi="宋体"/>
                <w:b/>
                <w:bCs/>
                <w:szCs w:val="21"/>
              </w:rPr>
            </w:pPr>
            <w:r>
              <w:rPr>
                <w:rFonts w:hint="eastAsia" w:ascii="宋体" w:hAnsi="宋体" w:cs="宋体"/>
                <w:b/>
                <w:bCs/>
                <w:color w:val="000000"/>
                <w:kern w:val="0"/>
                <w:szCs w:val="21"/>
              </w:rPr>
              <w:t>序号</w:t>
            </w:r>
          </w:p>
        </w:tc>
        <w:tc>
          <w:tcPr>
            <w:tcW w:w="792" w:type="dxa"/>
            <w:vAlign w:val="center"/>
          </w:tcPr>
          <w:p w14:paraId="07B27A99">
            <w:pPr>
              <w:widowControl/>
              <w:jc w:val="center"/>
              <w:textAlignment w:val="center"/>
              <w:rPr>
                <w:rFonts w:ascii="宋体" w:hAnsi="宋体"/>
                <w:b/>
                <w:bCs/>
                <w:szCs w:val="21"/>
              </w:rPr>
            </w:pPr>
            <w:r>
              <w:rPr>
                <w:rFonts w:hint="eastAsia" w:ascii="宋体" w:hAnsi="宋体" w:cs="宋体"/>
                <w:b/>
                <w:bCs/>
                <w:color w:val="000000"/>
                <w:kern w:val="0"/>
                <w:szCs w:val="21"/>
              </w:rPr>
              <w:t>设备名称</w:t>
            </w:r>
          </w:p>
        </w:tc>
        <w:tc>
          <w:tcPr>
            <w:tcW w:w="802" w:type="dxa"/>
            <w:vAlign w:val="center"/>
          </w:tcPr>
          <w:p w14:paraId="74A32ED9">
            <w:pPr>
              <w:widowControl/>
              <w:jc w:val="center"/>
              <w:textAlignment w:val="center"/>
              <w:rPr>
                <w:rFonts w:ascii="宋体" w:hAnsi="宋体"/>
                <w:b/>
                <w:bCs/>
                <w:szCs w:val="21"/>
              </w:rPr>
            </w:pPr>
            <w:r>
              <w:rPr>
                <w:rFonts w:hint="eastAsia" w:ascii="宋体" w:hAnsi="宋体" w:cs="宋体"/>
                <w:b/>
                <w:bCs/>
                <w:color w:val="000000"/>
                <w:kern w:val="0"/>
                <w:szCs w:val="21"/>
                <w:lang w:val="en-US" w:eastAsia="zh-CN"/>
              </w:rPr>
              <w:t>参考</w:t>
            </w:r>
            <w:r>
              <w:rPr>
                <w:rFonts w:hint="eastAsia" w:ascii="宋体" w:hAnsi="宋体" w:cs="宋体"/>
                <w:b/>
                <w:bCs/>
                <w:color w:val="000000"/>
                <w:kern w:val="0"/>
                <w:szCs w:val="21"/>
              </w:rPr>
              <w:t>型号</w:t>
            </w:r>
          </w:p>
        </w:tc>
        <w:tc>
          <w:tcPr>
            <w:tcW w:w="3969" w:type="dxa"/>
            <w:vAlign w:val="center"/>
          </w:tcPr>
          <w:p w14:paraId="18CC1B65">
            <w:pPr>
              <w:widowControl/>
              <w:jc w:val="center"/>
              <w:textAlignment w:val="center"/>
              <w:rPr>
                <w:rFonts w:ascii="宋体" w:hAnsi="宋体"/>
                <w:b/>
                <w:bCs/>
                <w:szCs w:val="21"/>
              </w:rPr>
            </w:pPr>
            <w:r>
              <w:rPr>
                <w:rFonts w:hint="eastAsia" w:ascii="宋体" w:hAnsi="宋体" w:cs="宋体"/>
                <w:b/>
                <w:bCs/>
                <w:color w:val="000000"/>
                <w:kern w:val="0"/>
                <w:szCs w:val="21"/>
              </w:rPr>
              <w:t>主要参数及配置要求</w:t>
            </w:r>
          </w:p>
        </w:tc>
        <w:tc>
          <w:tcPr>
            <w:tcW w:w="485" w:type="dxa"/>
            <w:vAlign w:val="center"/>
          </w:tcPr>
          <w:p w14:paraId="1EA871C7">
            <w:pPr>
              <w:widowControl/>
              <w:jc w:val="center"/>
              <w:textAlignment w:val="center"/>
              <w:rPr>
                <w:rFonts w:ascii="宋体" w:hAnsi="宋体"/>
                <w:b/>
                <w:bCs/>
                <w:szCs w:val="21"/>
              </w:rPr>
            </w:pPr>
            <w:r>
              <w:rPr>
                <w:rFonts w:hint="eastAsia" w:ascii="宋体" w:hAnsi="宋体" w:cs="宋体"/>
                <w:b/>
                <w:bCs/>
                <w:color w:val="000000"/>
                <w:kern w:val="0"/>
                <w:szCs w:val="21"/>
              </w:rPr>
              <w:t>台套数</w:t>
            </w:r>
          </w:p>
        </w:tc>
        <w:tc>
          <w:tcPr>
            <w:tcW w:w="773" w:type="dxa"/>
            <w:vAlign w:val="center"/>
          </w:tcPr>
          <w:p w14:paraId="0C7BD6A8">
            <w:pPr>
              <w:widowControl/>
              <w:jc w:val="center"/>
              <w:textAlignment w:val="center"/>
              <w:rPr>
                <w:rFonts w:hint="eastAsia" w:ascii="宋体" w:hAnsi="宋体" w:eastAsia="宋体" w:cs="宋体"/>
                <w:b/>
                <w:bCs/>
                <w:color w:val="000000"/>
                <w:kern w:val="0"/>
                <w:szCs w:val="21"/>
                <w:lang w:eastAsia="zh-CN"/>
              </w:rPr>
            </w:pPr>
            <w:r>
              <w:rPr>
                <w:rFonts w:hint="eastAsia" w:ascii="宋体" w:hAnsi="宋体" w:cs="宋体"/>
                <w:b/>
                <w:bCs/>
                <w:color w:val="000000"/>
                <w:kern w:val="0"/>
                <w:szCs w:val="21"/>
              </w:rPr>
              <w:t>单价</w:t>
            </w:r>
          </w:p>
          <w:p w14:paraId="1914F69E">
            <w:pPr>
              <w:widowControl/>
              <w:jc w:val="center"/>
              <w:textAlignment w:val="center"/>
              <w:rPr>
                <w:rFonts w:ascii="宋体" w:hAnsi="宋体"/>
                <w:b/>
                <w:bCs/>
                <w:szCs w:val="21"/>
              </w:rPr>
            </w:pPr>
          </w:p>
        </w:tc>
        <w:tc>
          <w:tcPr>
            <w:tcW w:w="945" w:type="dxa"/>
            <w:vAlign w:val="center"/>
          </w:tcPr>
          <w:p w14:paraId="003CBDBE">
            <w:pPr>
              <w:widowControl/>
              <w:jc w:val="center"/>
              <w:textAlignment w:val="center"/>
              <w:rPr>
                <w:rFonts w:hint="eastAsia" w:ascii="宋体" w:hAnsi="宋体" w:eastAsia="宋体" w:cs="宋体"/>
                <w:b/>
                <w:bCs/>
                <w:color w:val="000000"/>
                <w:kern w:val="0"/>
                <w:szCs w:val="21"/>
                <w:lang w:eastAsia="zh-CN"/>
              </w:rPr>
            </w:pPr>
            <w:r>
              <w:rPr>
                <w:rFonts w:hint="eastAsia" w:ascii="宋体" w:hAnsi="宋体" w:cs="宋体"/>
                <w:b/>
                <w:bCs/>
                <w:color w:val="000000"/>
                <w:kern w:val="0"/>
                <w:szCs w:val="21"/>
              </w:rPr>
              <w:t>小计</w:t>
            </w:r>
          </w:p>
          <w:p w14:paraId="65C9F6B0">
            <w:pPr>
              <w:widowControl/>
              <w:jc w:val="center"/>
              <w:textAlignment w:val="center"/>
              <w:rPr>
                <w:rFonts w:ascii="宋体" w:hAnsi="宋体"/>
                <w:b/>
                <w:bCs/>
                <w:szCs w:val="21"/>
              </w:rPr>
            </w:pPr>
          </w:p>
        </w:tc>
        <w:tc>
          <w:tcPr>
            <w:tcW w:w="873" w:type="dxa"/>
            <w:vAlign w:val="center"/>
          </w:tcPr>
          <w:p w14:paraId="6B4A39C0">
            <w:pPr>
              <w:widowControl/>
              <w:jc w:val="center"/>
              <w:textAlignment w:val="center"/>
              <w:rPr>
                <w:rFonts w:ascii="宋体" w:hAnsi="宋体"/>
                <w:b/>
                <w:bCs/>
                <w:szCs w:val="21"/>
              </w:rPr>
            </w:pPr>
            <w:r>
              <w:rPr>
                <w:rFonts w:hint="eastAsia" w:ascii="宋体" w:hAnsi="宋体" w:cs="宋体"/>
                <w:b/>
                <w:bCs/>
                <w:color w:val="000000"/>
                <w:kern w:val="0"/>
                <w:szCs w:val="21"/>
              </w:rPr>
              <w:t>参考厂家</w:t>
            </w:r>
          </w:p>
        </w:tc>
      </w:tr>
      <w:tr w14:paraId="4269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tcPr>
          <w:p w14:paraId="102C66CC">
            <w:pPr>
              <w:rPr>
                <w:rFonts w:ascii="宋体" w:hAnsi="宋体"/>
                <w:szCs w:val="21"/>
              </w:rPr>
            </w:pPr>
            <w:r>
              <w:rPr>
                <w:rFonts w:hint="eastAsia" w:ascii="宋体" w:hAnsi="宋体"/>
                <w:szCs w:val="21"/>
              </w:rPr>
              <w:t>1</w:t>
            </w:r>
          </w:p>
        </w:tc>
        <w:tc>
          <w:tcPr>
            <w:tcW w:w="792" w:type="dxa"/>
          </w:tcPr>
          <w:p w14:paraId="7CEF7D0F">
            <w:pPr>
              <w:rPr>
                <w:rFonts w:ascii="宋体" w:hAnsi="宋体"/>
                <w:szCs w:val="21"/>
              </w:rPr>
            </w:pPr>
            <w:r>
              <w:rPr>
                <w:rFonts w:hint="eastAsia" w:ascii="宋体" w:hAnsi="宋体" w:cs="宋体"/>
                <w:szCs w:val="21"/>
              </w:rPr>
              <w:t>电力系统综合自动化实验平台</w:t>
            </w:r>
          </w:p>
        </w:tc>
        <w:tc>
          <w:tcPr>
            <w:tcW w:w="802" w:type="dxa"/>
          </w:tcPr>
          <w:p w14:paraId="44BE784A">
            <w:pPr>
              <w:rPr>
                <w:rFonts w:hint="eastAsia" w:ascii="宋体" w:hAnsi="宋体" w:cs="宋体"/>
                <w:szCs w:val="21"/>
                <w:highlight w:val="none"/>
              </w:rPr>
            </w:pPr>
            <w:r>
              <w:rPr>
                <w:rFonts w:hint="eastAsia" w:ascii="宋体" w:hAnsi="宋体" w:cs="宋体"/>
                <w:szCs w:val="21"/>
                <w:highlight w:val="none"/>
              </w:rPr>
              <w:t>SLFZD-2型</w:t>
            </w:r>
          </w:p>
          <w:p w14:paraId="1321FF5C">
            <w:pPr>
              <w:rPr>
                <w:rFonts w:hint="eastAsia" w:ascii="宋体" w:hAnsi="宋体" w:eastAsia="宋体" w:cs="宋体"/>
                <w:szCs w:val="21"/>
                <w:highlight w:val="yellow"/>
                <w:lang w:val="en-US" w:eastAsia="zh-CN"/>
              </w:rPr>
            </w:pPr>
            <w:r>
              <w:rPr>
                <w:rFonts w:hint="eastAsia" w:ascii="宋体" w:hAnsi="宋体" w:cs="宋体"/>
                <w:szCs w:val="21"/>
                <w:highlight w:val="none"/>
                <w:lang w:val="en-US" w:eastAsia="zh-CN"/>
              </w:rPr>
              <w:t>等</w:t>
            </w:r>
          </w:p>
        </w:tc>
        <w:tc>
          <w:tcPr>
            <w:tcW w:w="3969" w:type="dxa"/>
          </w:tcPr>
          <w:p w14:paraId="7E55C57E">
            <w:pPr>
              <w:pStyle w:val="3"/>
              <w:spacing w:line="240" w:lineRule="auto"/>
              <w:outlineLvl w:val="2"/>
              <w:rPr>
                <w:rFonts w:hint="eastAsia" w:ascii="宋体" w:hAnsi="宋体" w:cs="宋体"/>
                <w:b w:val="0"/>
                <w:bCs w:val="0"/>
                <w:kern w:val="0"/>
                <w:sz w:val="21"/>
                <w:szCs w:val="21"/>
              </w:rPr>
            </w:pPr>
            <w:r>
              <w:rPr>
                <w:rFonts w:hint="eastAsia" w:ascii="宋体" w:hAnsi="宋体" w:cs="宋体"/>
                <w:b w:val="0"/>
                <w:bCs w:val="0"/>
                <w:kern w:val="0"/>
                <w:sz w:val="21"/>
                <w:szCs w:val="21"/>
              </w:rPr>
              <w:t>一．主要参数：</w:t>
            </w:r>
          </w:p>
          <w:p w14:paraId="6DE6E6B2">
            <w:pPr>
              <w:pStyle w:val="3"/>
              <w:spacing w:line="240" w:lineRule="auto"/>
              <w:outlineLvl w:val="2"/>
              <w:rPr>
                <w:rFonts w:hint="eastAsia" w:ascii="宋体" w:hAnsi="宋体" w:cs="宋体"/>
                <w:bCs w:val="0"/>
                <w:kern w:val="0"/>
                <w:sz w:val="21"/>
                <w:szCs w:val="21"/>
              </w:rPr>
            </w:pPr>
            <w:r>
              <w:rPr>
                <w:rFonts w:hint="eastAsia" w:ascii="宋体" w:hAnsi="宋体" w:cs="宋体"/>
                <w:bCs w:val="0"/>
                <w:kern w:val="0"/>
                <w:sz w:val="21"/>
                <w:szCs w:val="21"/>
              </w:rPr>
              <w:t>1.电源：</w:t>
            </w:r>
          </w:p>
          <w:p w14:paraId="30190616">
            <w:pPr>
              <w:pStyle w:val="3"/>
              <w:spacing w:line="240" w:lineRule="auto"/>
              <w:outlineLvl w:val="2"/>
              <w:rPr>
                <w:rFonts w:ascii="宋体" w:hAnsi="宋体" w:cs="宋体"/>
                <w:b w:val="0"/>
                <w:bCs w:val="0"/>
                <w:kern w:val="0"/>
                <w:sz w:val="21"/>
                <w:szCs w:val="21"/>
              </w:rPr>
            </w:pPr>
            <w:r>
              <w:rPr>
                <w:rFonts w:hint="eastAsia" w:ascii="宋体" w:hAnsi="宋体" w:cs="宋体"/>
                <w:b w:val="0"/>
                <w:bCs w:val="0"/>
                <w:kern w:val="0"/>
                <w:sz w:val="21"/>
                <w:szCs w:val="21"/>
              </w:rPr>
              <w:t>三相五线制电源，380V±10% 50Hz；</w:t>
            </w:r>
          </w:p>
          <w:p w14:paraId="7BCA87EE">
            <w:pPr>
              <w:jc w:val="left"/>
              <w:rPr>
                <w:rFonts w:ascii="宋体" w:hAnsi="宋体" w:cs="宋体"/>
                <w:kern w:val="0"/>
                <w:szCs w:val="21"/>
              </w:rPr>
            </w:pPr>
            <w:r>
              <w:rPr>
                <w:rFonts w:hint="eastAsia" w:ascii="宋体" w:hAnsi="宋体" w:cs="宋体"/>
                <w:kern w:val="0"/>
                <w:szCs w:val="21"/>
              </w:rPr>
              <w:t>容量：5kVA；</w:t>
            </w:r>
          </w:p>
          <w:p w14:paraId="2D38995C">
            <w:pPr>
              <w:rPr>
                <w:rFonts w:hint="eastAsia" w:ascii="宋体" w:hAnsi="宋体" w:cs="宋体"/>
                <w:kern w:val="0"/>
                <w:szCs w:val="21"/>
              </w:rPr>
            </w:pPr>
            <w:r>
              <w:rPr>
                <w:rFonts w:hint="eastAsia" w:ascii="宋体" w:hAnsi="宋体" w:cs="宋体"/>
                <w:kern w:val="0"/>
                <w:szCs w:val="21"/>
              </w:rPr>
              <w:t>通讯接口：RS_485,以太网口；</w:t>
            </w:r>
          </w:p>
          <w:p w14:paraId="6F722D27">
            <w:pPr>
              <w:rPr>
                <w:rFonts w:hint="eastAsia" w:ascii="宋体" w:hAnsi="宋体" w:cs="宋体"/>
                <w:b/>
                <w:kern w:val="0"/>
                <w:szCs w:val="21"/>
              </w:rPr>
            </w:pPr>
            <w:r>
              <w:rPr>
                <w:rFonts w:hint="eastAsia" w:ascii="宋体" w:hAnsi="宋体" w:cs="宋体"/>
                <w:b/>
                <w:kern w:val="0"/>
                <w:szCs w:val="21"/>
              </w:rPr>
              <w:t>2.发电机组：</w:t>
            </w:r>
          </w:p>
          <w:p w14:paraId="3B9F8A43">
            <w:pPr>
              <w:pStyle w:val="13"/>
              <w:numPr>
                <w:ilvl w:val="0"/>
                <w:numId w:val="2"/>
              </w:numPr>
              <w:ind w:firstLineChars="0"/>
              <w:jc w:val="left"/>
              <w:rPr>
                <w:rFonts w:ascii="宋体" w:hAnsi="宋体" w:cs="宋体"/>
                <w:bCs/>
                <w:spacing w:val="-2"/>
                <w:szCs w:val="21"/>
              </w:rPr>
            </w:pPr>
            <w:r>
              <w:rPr>
                <w:rFonts w:hint="eastAsia" w:ascii="宋体" w:hAnsi="宋体" w:cs="宋体"/>
                <w:bCs/>
                <w:spacing w:val="-2"/>
                <w:szCs w:val="21"/>
              </w:rPr>
              <w:t>系统配套的实验发电机组由</w:t>
            </w:r>
            <w:r>
              <w:rPr>
                <w:rFonts w:hint="eastAsia" w:ascii="宋体" w:hAnsi="宋体" w:cs="宋体"/>
                <w:bCs/>
                <w:spacing w:val="-2"/>
                <w:szCs w:val="21"/>
                <w:lang w:val="en-US" w:eastAsia="zh-CN"/>
              </w:rPr>
              <w:t>发电机</w:t>
            </w:r>
            <w:r>
              <w:rPr>
                <w:rFonts w:hint="eastAsia" w:ascii="宋体" w:hAnsi="宋体" w:cs="宋体"/>
                <w:bCs/>
                <w:spacing w:val="-2"/>
                <w:szCs w:val="21"/>
              </w:rPr>
              <w:t>、原动机、速度传感器经弹性联轴器对轴联结后组装在金属底盘上，底盘安装万向轮和减震装置，方便用户移动。</w:t>
            </w:r>
          </w:p>
          <w:p w14:paraId="784B013E">
            <w:pPr>
              <w:numPr>
                <w:ilvl w:val="0"/>
                <w:numId w:val="2"/>
              </w:numPr>
              <w:ind w:firstLine="0"/>
              <w:jc w:val="left"/>
              <w:rPr>
                <w:rFonts w:ascii="宋体" w:hAnsi="宋体" w:cs="宋体"/>
                <w:bCs/>
                <w:spacing w:val="-2"/>
                <w:szCs w:val="21"/>
              </w:rPr>
            </w:pPr>
            <w:r>
              <w:rPr>
                <w:rFonts w:hint="eastAsia" w:ascii="宋体" w:hAnsi="宋体" w:cs="宋体"/>
                <w:bCs/>
                <w:spacing w:val="-2"/>
                <w:szCs w:val="21"/>
              </w:rPr>
              <w:t>原动机参数：</w:t>
            </w:r>
          </w:p>
          <w:p w14:paraId="6DF53CF8">
            <w:pPr>
              <w:rPr>
                <w:rFonts w:ascii="宋体" w:hAnsi="宋体" w:cs="宋体"/>
                <w:bCs/>
                <w:spacing w:val="-2"/>
                <w:szCs w:val="21"/>
              </w:rPr>
            </w:pPr>
            <w:r>
              <w:rPr>
                <w:rFonts w:hint="eastAsia" w:ascii="宋体" w:hAnsi="宋体" w:cs="宋体"/>
                <w:bCs/>
                <w:spacing w:val="-2"/>
                <w:szCs w:val="21"/>
              </w:rPr>
              <w:t>①额定功率：</w:t>
            </w:r>
            <w:r>
              <w:rPr>
                <w:rFonts w:hint="eastAsia" w:ascii="楷体" w:hAnsi="楷体" w:eastAsia="楷体" w:cs="楷体"/>
                <w:color w:val="000000" w:themeColor="text1"/>
                <w:spacing w:val="-2"/>
                <w:szCs w:val="21"/>
                <w14:textFill>
                  <w14:solidFill>
                    <w14:schemeClr w14:val="tx1"/>
                  </w14:solidFill>
                </w14:textFill>
              </w:rPr>
              <w:t>≥</w:t>
            </w:r>
            <w:r>
              <w:rPr>
                <w:rFonts w:hint="eastAsia" w:ascii="宋体" w:hAnsi="宋体" w:cs="宋体"/>
                <w:bCs/>
                <w:spacing w:val="-2"/>
                <w:szCs w:val="21"/>
              </w:rPr>
              <w:t>3kW；</w:t>
            </w:r>
          </w:p>
          <w:p w14:paraId="05DDCBD7">
            <w:pPr>
              <w:numPr>
                <w:ilvl w:val="0"/>
                <w:numId w:val="2"/>
              </w:numPr>
              <w:ind w:firstLine="0"/>
              <w:jc w:val="left"/>
              <w:rPr>
                <w:rFonts w:ascii="宋体" w:hAnsi="宋体" w:cs="宋体"/>
                <w:bCs/>
                <w:spacing w:val="-2"/>
                <w:szCs w:val="21"/>
              </w:rPr>
            </w:pPr>
            <w:r>
              <w:rPr>
                <w:rFonts w:hint="eastAsia" w:ascii="宋体" w:hAnsi="宋体" w:cs="宋体"/>
                <w:bCs/>
                <w:spacing w:val="-2"/>
                <w:szCs w:val="21"/>
              </w:rPr>
              <w:t>系统配备的三相同步发电机满足以下参数：</w:t>
            </w:r>
          </w:p>
          <w:p w14:paraId="2BE85E3C">
            <w:pPr>
              <w:rPr>
                <w:rFonts w:ascii="宋体" w:hAnsi="宋体" w:cs="宋体"/>
                <w:bCs/>
                <w:spacing w:val="-2"/>
                <w:szCs w:val="21"/>
              </w:rPr>
            </w:pPr>
            <w:r>
              <w:rPr>
                <w:rFonts w:hint="eastAsia" w:ascii="宋体" w:hAnsi="宋体" w:cs="宋体"/>
                <w:bCs/>
                <w:spacing w:val="-2"/>
                <w:szCs w:val="21"/>
              </w:rPr>
              <w:t>①额定电枢电压：AC400V；</w:t>
            </w:r>
          </w:p>
          <w:p w14:paraId="3F510B36">
            <w:pPr>
              <w:rPr>
                <w:rFonts w:ascii="宋体" w:hAnsi="宋体" w:cs="宋体"/>
                <w:bCs/>
                <w:spacing w:val="-2"/>
                <w:szCs w:val="21"/>
              </w:rPr>
            </w:pPr>
            <w:r>
              <w:rPr>
                <w:rFonts w:hint="eastAsia" w:ascii="宋体" w:hAnsi="宋体" w:cs="宋体"/>
                <w:bCs/>
                <w:spacing w:val="-2"/>
                <w:szCs w:val="21"/>
              </w:rPr>
              <w:t>②额定功率：</w:t>
            </w:r>
            <w:r>
              <w:rPr>
                <w:rFonts w:hint="eastAsia" w:ascii="楷体" w:hAnsi="楷体" w:eastAsia="楷体" w:cs="楷体"/>
                <w:color w:val="000000" w:themeColor="text1"/>
                <w:spacing w:val="-2"/>
                <w:szCs w:val="21"/>
                <w14:textFill>
                  <w14:solidFill>
                    <w14:schemeClr w14:val="tx1"/>
                  </w14:solidFill>
                </w14:textFill>
              </w:rPr>
              <w:t>≥</w:t>
            </w:r>
            <w:r>
              <w:rPr>
                <w:rFonts w:hint="eastAsia" w:ascii="宋体" w:hAnsi="宋体" w:cs="宋体"/>
                <w:bCs/>
                <w:spacing w:val="-2"/>
                <w:szCs w:val="21"/>
              </w:rPr>
              <w:t>2kW；</w:t>
            </w:r>
          </w:p>
          <w:p w14:paraId="0D7FC333">
            <w:pPr>
              <w:rPr>
                <w:rFonts w:ascii="宋体" w:hAnsi="宋体" w:cs="宋体"/>
                <w:bCs/>
                <w:spacing w:val="-2"/>
                <w:szCs w:val="21"/>
              </w:rPr>
            </w:pPr>
            <w:r>
              <w:rPr>
                <w:rFonts w:hint="eastAsia" w:ascii="宋体" w:hAnsi="宋体" w:cs="宋体"/>
                <w:bCs/>
                <w:spacing w:val="-2"/>
                <w:szCs w:val="21"/>
              </w:rPr>
              <w:t>③额定功率因素：</w:t>
            </w:r>
            <w:r>
              <w:rPr>
                <w:rFonts w:hint="eastAsia" w:ascii="宋体" w:hAnsi="宋体" w:cs="宋体"/>
                <w:bCs/>
                <w:spacing w:val="-2"/>
                <w:szCs w:val="21"/>
                <w:lang w:val="en-US" w:eastAsia="zh-CN"/>
              </w:rPr>
              <w:t>不少于</w:t>
            </w:r>
            <w:r>
              <w:rPr>
                <w:rFonts w:hint="eastAsia" w:ascii="宋体" w:hAnsi="宋体" w:cs="宋体"/>
                <w:bCs/>
                <w:spacing w:val="-2"/>
                <w:szCs w:val="21"/>
              </w:rPr>
              <w:t>0.8（滞后）；</w:t>
            </w:r>
          </w:p>
          <w:p w14:paraId="400DE7AD">
            <w:pPr>
              <w:rPr>
                <w:rFonts w:ascii="宋体" w:hAnsi="宋体" w:cs="宋体"/>
                <w:bCs/>
                <w:spacing w:val="-2"/>
                <w:szCs w:val="21"/>
              </w:rPr>
            </w:pPr>
            <w:r>
              <w:rPr>
                <w:rFonts w:hint="eastAsia" w:ascii="宋体" w:hAnsi="宋体" w:cs="宋体"/>
                <w:bCs/>
                <w:spacing w:val="-2"/>
                <w:szCs w:val="21"/>
              </w:rPr>
              <w:t>④额定转速：1500r/min；</w:t>
            </w:r>
          </w:p>
          <w:p w14:paraId="4DF86E91">
            <w:pPr>
              <w:rPr>
                <w:rFonts w:ascii="宋体" w:hAnsi="宋体" w:cs="宋体"/>
                <w:bCs/>
                <w:spacing w:val="-2"/>
                <w:szCs w:val="21"/>
              </w:rPr>
            </w:pPr>
            <w:r>
              <w:rPr>
                <w:rFonts w:hint="eastAsia" w:ascii="宋体" w:hAnsi="宋体" w:cs="宋体"/>
                <w:bCs/>
                <w:spacing w:val="-2"/>
                <w:szCs w:val="21"/>
              </w:rPr>
              <w:t>⑤励磁方式：自并励/他励/三次谐波励磁。</w:t>
            </w:r>
          </w:p>
          <w:p w14:paraId="3116D395">
            <w:pPr>
              <w:numPr>
                <w:ilvl w:val="0"/>
                <w:numId w:val="2"/>
              </w:numPr>
              <w:ind w:firstLine="0"/>
              <w:jc w:val="left"/>
              <w:rPr>
                <w:rFonts w:ascii="宋体" w:hAnsi="宋体" w:cs="宋体"/>
                <w:bCs/>
                <w:spacing w:val="-2"/>
                <w:szCs w:val="21"/>
              </w:rPr>
            </w:pPr>
            <w:r>
              <w:rPr>
                <w:rFonts w:hint="eastAsia" w:ascii="宋体" w:hAnsi="宋体" w:cs="宋体"/>
                <w:bCs/>
                <w:spacing w:val="-2"/>
                <w:szCs w:val="21"/>
              </w:rPr>
              <w:t>系统配套的机座结构钢结构机座，机座设计有减震装置、定位固定支撑柱、用于移动的高强度万向轮、定向轮、转动部分安装防护罩、不锈钢推杆。</w:t>
            </w:r>
          </w:p>
          <w:p w14:paraId="1B450EC7">
            <w:pPr>
              <w:numPr>
                <w:ilvl w:val="0"/>
                <w:numId w:val="2"/>
              </w:numPr>
              <w:ind w:firstLine="0"/>
              <w:jc w:val="left"/>
              <w:rPr>
                <w:rFonts w:ascii="宋体" w:hAnsi="宋体" w:cs="宋体"/>
                <w:bCs/>
                <w:spacing w:val="-2"/>
                <w:szCs w:val="21"/>
              </w:rPr>
            </w:pPr>
            <w:r>
              <w:rPr>
                <w:rFonts w:hint="eastAsia" w:ascii="宋体" w:hAnsi="宋体" w:cs="宋体"/>
                <w:bCs/>
                <w:spacing w:val="-2"/>
                <w:szCs w:val="21"/>
              </w:rPr>
              <w:t>系统配备的速度传感器采用</w:t>
            </w:r>
            <w:r>
              <w:rPr>
                <w:rFonts w:hint="eastAsia" w:ascii="宋体" w:hAnsi="宋体" w:cs="宋体"/>
                <w:bCs/>
                <w:spacing w:val="-2"/>
                <w:szCs w:val="21"/>
                <w:lang w:val="en-US" w:eastAsia="zh-CN"/>
              </w:rPr>
              <w:t>不少于</w:t>
            </w:r>
            <w:r>
              <w:rPr>
                <w:rFonts w:hint="eastAsia" w:ascii="宋体" w:hAnsi="宋体" w:cs="宋体"/>
                <w:bCs/>
                <w:spacing w:val="-2"/>
                <w:szCs w:val="21"/>
              </w:rPr>
              <w:t>1000线增量型光电编码器。</w:t>
            </w:r>
          </w:p>
          <w:p w14:paraId="28E8D115">
            <w:pPr>
              <w:pStyle w:val="3"/>
              <w:spacing w:before="0" w:after="0" w:line="240" w:lineRule="auto"/>
              <w:jc w:val="left"/>
              <w:outlineLvl w:val="2"/>
              <w:rPr>
                <w:rFonts w:ascii="宋体" w:hAnsi="宋体" w:cs="宋体"/>
                <w:sz w:val="21"/>
                <w:szCs w:val="21"/>
              </w:rPr>
            </w:pPr>
            <w:r>
              <w:rPr>
                <w:rFonts w:hint="eastAsia" w:ascii="宋体" w:hAnsi="宋体" w:cs="宋体"/>
                <w:sz w:val="21"/>
                <w:szCs w:val="21"/>
              </w:rPr>
              <w:t>3.电力系统综合自动化实验装置</w:t>
            </w:r>
          </w:p>
          <w:p w14:paraId="7796ECC8">
            <w:pPr>
              <w:numPr>
                <w:ilvl w:val="0"/>
                <w:numId w:val="3"/>
              </w:numPr>
              <w:ind w:firstLine="0"/>
              <w:jc w:val="left"/>
              <w:rPr>
                <w:rFonts w:ascii="宋体" w:hAnsi="宋体" w:cs="宋体"/>
                <w:bCs/>
                <w:spacing w:val="-2"/>
                <w:szCs w:val="21"/>
              </w:rPr>
            </w:pPr>
            <w:r>
              <w:rPr>
                <w:rFonts w:hint="eastAsia" w:ascii="宋体" w:hAnsi="宋体" w:cs="宋体"/>
                <w:bCs/>
                <w:spacing w:val="-2"/>
                <w:szCs w:val="21"/>
              </w:rPr>
              <w:t>实验装置提供具有中间开关站的双回路输电线路模型。</w:t>
            </w:r>
          </w:p>
          <w:p w14:paraId="38D725E8">
            <w:pPr>
              <w:numPr>
                <w:ilvl w:val="0"/>
                <w:numId w:val="3"/>
              </w:numPr>
              <w:ind w:firstLine="0"/>
              <w:jc w:val="left"/>
              <w:rPr>
                <w:rFonts w:ascii="宋体" w:hAnsi="宋体" w:cs="宋体"/>
                <w:bCs/>
                <w:spacing w:val="-2"/>
                <w:szCs w:val="21"/>
              </w:rPr>
            </w:pPr>
            <w:r>
              <w:rPr>
                <w:rFonts w:hint="eastAsia" w:ascii="宋体" w:hAnsi="宋体" w:cs="宋体"/>
                <w:bCs/>
                <w:spacing w:val="-2"/>
                <w:szCs w:val="21"/>
              </w:rPr>
              <w:t>实验装置配置线路短路故障设置模块：可以单独设置输电线路的单相接地短路、相间短路、相间接地短路、三相短路等多种短路类型、短路持续时间可以设定。</w:t>
            </w:r>
          </w:p>
          <w:p w14:paraId="352138B4">
            <w:pPr>
              <w:numPr>
                <w:ilvl w:val="0"/>
                <w:numId w:val="3"/>
              </w:numPr>
              <w:ind w:firstLine="0"/>
              <w:jc w:val="left"/>
              <w:rPr>
                <w:rFonts w:ascii="宋体" w:hAnsi="宋体" w:cs="宋体"/>
                <w:bCs/>
                <w:spacing w:val="-2"/>
                <w:szCs w:val="21"/>
              </w:rPr>
            </w:pPr>
            <w:r>
              <w:rPr>
                <w:rFonts w:hint="eastAsia" w:ascii="宋体" w:hAnsi="宋体" w:cs="宋体"/>
                <w:bCs/>
                <w:spacing w:val="-2"/>
                <w:szCs w:val="21"/>
              </w:rPr>
              <w:t>实验装置配置仪表不低于：</w:t>
            </w:r>
          </w:p>
          <w:p w14:paraId="3786EC3F">
            <w:pPr>
              <w:widowControl/>
              <w:numPr>
                <w:ilvl w:val="0"/>
                <w:numId w:val="4"/>
              </w:numPr>
              <w:ind w:left="420" w:firstLine="420" w:firstLineChars="200"/>
              <w:jc w:val="left"/>
              <w:rPr>
                <w:rFonts w:ascii="宋体" w:hAnsi="宋体" w:cs="宋体"/>
                <w:szCs w:val="21"/>
              </w:rPr>
            </w:pPr>
            <w:r>
              <w:rPr>
                <w:rFonts w:hint="eastAsia" w:ascii="宋体" w:hAnsi="宋体" w:cs="宋体"/>
                <w:szCs w:val="21"/>
              </w:rPr>
              <w:t>电压表3只（量程0-500V）；</w:t>
            </w:r>
          </w:p>
          <w:p w14:paraId="6684DD63">
            <w:pPr>
              <w:widowControl/>
              <w:numPr>
                <w:ilvl w:val="0"/>
                <w:numId w:val="4"/>
              </w:numPr>
              <w:ind w:left="420" w:firstLine="420" w:firstLineChars="200"/>
              <w:jc w:val="left"/>
              <w:rPr>
                <w:rFonts w:ascii="宋体" w:hAnsi="宋体" w:cs="宋体"/>
                <w:szCs w:val="21"/>
              </w:rPr>
            </w:pPr>
            <w:r>
              <w:rPr>
                <w:rFonts w:hint="eastAsia" w:ascii="宋体" w:hAnsi="宋体" w:cs="宋体"/>
                <w:szCs w:val="21"/>
              </w:rPr>
              <w:t>电流表3只（量程0-5A）；</w:t>
            </w:r>
          </w:p>
          <w:p w14:paraId="4C8DA7BB">
            <w:pPr>
              <w:widowControl/>
              <w:numPr>
                <w:ilvl w:val="0"/>
                <w:numId w:val="4"/>
              </w:numPr>
              <w:ind w:left="420" w:firstLine="420" w:firstLineChars="200"/>
              <w:jc w:val="left"/>
              <w:rPr>
                <w:rFonts w:ascii="宋体" w:hAnsi="宋体" w:cs="宋体"/>
                <w:szCs w:val="21"/>
              </w:rPr>
            </w:pPr>
            <w:r>
              <w:rPr>
                <w:rFonts w:hint="eastAsia" w:ascii="宋体" w:hAnsi="宋体" w:cs="宋体"/>
                <w:szCs w:val="21"/>
              </w:rPr>
              <w:t>三相有功功率表1只（量程0-4kW)：通过切换开关，测量发电机端/系统端三相有功功率；</w:t>
            </w:r>
          </w:p>
          <w:p w14:paraId="1D4C9DCA">
            <w:pPr>
              <w:widowControl/>
              <w:numPr>
                <w:ilvl w:val="0"/>
                <w:numId w:val="4"/>
              </w:numPr>
              <w:ind w:left="420" w:firstLine="420" w:firstLineChars="200"/>
              <w:jc w:val="left"/>
              <w:rPr>
                <w:rFonts w:ascii="宋体" w:hAnsi="宋体" w:cs="宋体"/>
                <w:szCs w:val="21"/>
              </w:rPr>
            </w:pPr>
            <w:r>
              <w:rPr>
                <w:rFonts w:hint="eastAsia" w:ascii="宋体" w:hAnsi="宋体" w:cs="宋体"/>
                <w:szCs w:val="21"/>
              </w:rPr>
              <w:t>三相无功功率表1只（量程-3kVar-0-3kVar)：通过切换开关，测量发电机端/系统端三相无功功率；</w:t>
            </w:r>
          </w:p>
          <w:p w14:paraId="439D53C2">
            <w:pPr>
              <w:widowControl/>
              <w:numPr>
                <w:ilvl w:val="0"/>
                <w:numId w:val="4"/>
              </w:numPr>
              <w:ind w:left="420" w:firstLine="420" w:firstLineChars="200"/>
              <w:jc w:val="left"/>
              <w:rPr>
                <w:rFonts w:ascii="宋体" w:hAnsi="宋体" w:cs="宋体"/>
                <w:szCs w:val="21"/>
              </w:rPr>
            </w:pPr>
            <w:r>
              <w:rPr>
                <w:rFonts w:hint="eastAsia" w:ascii="宋体" w:hAnsi="宋体" w:cs="宋体"/>
                <w:szCs w:val="21"/>
              </w:rPr>
              <w:t>三相功率因数表1只（量程-0.5-1-0.5)；</w:t>
            </w:r>
          </w:p>
          <w:p w14:paraId="05D6FA36">
            <w:pPr>
              <w:widowControl/>
              <w:numPr>
                <w:ilvl w:val="0"/>
                <w:numId w:val="4"/>
              </w:numPr>
              <w:ind w:left="420" w:firstLine="420" w:firstLineChars="200"/>
              <w:jc w:val="left"/>
              <w:rPr>
                <w:rFonts w:ascii="宋体" w:hAnsi="宋体" w:cs="宋体"/>
                <w:szCs w:val="21"/>
              </w:rPr>
            </w:pPr>
            <w:r>
              <w:rPr>
                <w:rFonts w:hint="eastAsia" w:ascii="宋体" w:hAnsi="宋体" w:cs="宋体"/>
                <w:szCs w:val="21"/>
              </w:rPr>
              <w:t>同期表1只；</w:t>
            </w:r>
          </w:p>
          <w:p w14:paraId="771832AD">
            <w:pPr>
              <w:widowControl/>
              <w:numPr>
                <w:ilvl w:val="0"/>
                <w:numId w:val="4"/>
              </w:numPr>
              <w:ind w:left="420" w:firstLine="420" w:firstLineChars="200"/>
              <w:jc w:val="left"/>
              <w:rPr>
                <w:rFonts w:ascii="宋体" w:hAnsi="宋体" w:cs="宋体"/>
                <w:szCs w:val="21"/>
              </w:rPr>
            </w:pPr>
            <w:r>
              <w:rPr>
                <w:rFonts w:hint="eastAsia" w:ascii="宋体" w:hAnsi="宋体" w:cs="宋体"/>
                <w:szCs w:val="21"/>
              </w:rPr>
              <w:t>三相智能电量监测仪1只。</w:t>
            </w:r>
          </w:p>
          <w:p w14:paraId="78C4749A">
            <w:pPr>
              <w:numPr>
                <w:ilvl w:val="0"/>
                <w:numId w:val="3"/>
              </w:numPr>
              <w:ind w:firstLine="0"/>
              <w:jc w:val="left"/>
              <w:rPr>
                <w:rFonts w:ascii="宋体" w:hAnsi="宋体" w:cs="宋体"/>
                <w:bCs/>
                <w:spacing w:val="-2"/>
                <w:szCs w:val="21"/>
              </w:rPr>
            </w:pPr>
            <w:r>
              <w:rPr>
                <w:rFonts w:hint="eastAsia" w:ascii="宋体" w:hAnsi="宋体" w:cs="宋体"/>
                <w:bCs/>
                <w:spacing w:val="-2"/>
                <w:szCs w:val="21"/>
              </w:rPr>
              <w:t>实验装置配置电流互感器、电压互感器要求：</w:t>
            </w:r>
          </w:p>
          <w:p w14:paraId="3BFF9C65">
            <w:pPr>
              <w:widowControl/>
              <w:numPr>
                <w:ilvl w:val="0"/>
                <w:numId w:val="5"/>
              </w:numPr>
              <w:ind w:left="420" w:firstLine="420" w:firstLineChars="200"/>
              <w:jc w:val="left"/>
              <w:rPr>
                <w:rFonts w:ascii="宋体" w:hAnsi="宋体" w:cs="宋体"/>
                <w:szCs w:val="21"/>
              </w:rPr>
            </w:pPr>
            <w:r>
              <w:rPr>
                <w:rFonts w:hint="eastAsia" w:ascii="宋体" w:hAnsi="宋体" w:cs="宋体"/>
                <w:szCs w:val="21"/>
              </w:rPr>
              <w:t>电流互感器：</w:t>
            </w:r>
            <w:r>
              <w:rPr>
                <w:rFonts w:hint="eastAsia" w:ascii="楷体" w:hAnsi="楷体" w:eastAsia="楷体" w:cs="楷体"/>
                <w:color w:val="000000" w:themeColor="text1"/>
                <w:spacing w:val="-2"/>
                <w:szCs w:val="21"/>
                <w14:textFill>
                  <w14:solidFill>
                    <w14:schemeClr w14:val="tx1"/>
                  </w14:solidFill>
                </w14:textFill>
              </w:rPr>
              <w:t>≥</w:t>
            </w:r>
            <w:r>
              <w:rPr>
                <w:rFonts w:hint="eastAsia" w:ascii="宋体" w:hAnsi="宋体" w:cs="宋体"/>
                <w:szCs w:val="21"/>
              </w:rPr>
              <w:t>6只；</w:t>
            </w:r>
          </w:p>
          <w:p w14:paraId="760CE317">
            <w:pPr>
              <w:widowControl/>
              <w:numPr>
                <w:ilvl w:val="0"/>
                <w:numId w:val="5"/>
              </w:numPr>
              <w:ind w:left="420" w:firstLine="420" w:firstLineChars="200"/>
              <w:jc w:val="left"/>
              <w:rPr>
                <w:rFonts w:ascii="宋体" w:hAnsi="宋体" w:cs="宋体"/>
                <w:szCs w:val="21"/>
              </w:rPr>
            </w:pPr>
            <w:r>
              <w:rPr>
                <w:rFonts w:hint="eastAsia" w:ascii="宋体" w:hAnsi="宋体" w:cs="宋体"/>
                <w:szCs w:val="21"/>
              </w:rPr>
              <w:t>电压互感器：</w:t>
            </w:r>
            <w:r>
              <w:rPr>
                <w:rFonts w:hint="eastAsia" w:ascii="楷体" w:hAnsi="楷体" w:eastAsia="楷体" w:cs="楷体"/>
                <w:color w:val="000000" w:themeColor="text1"/>
                <w:spacing w:val="-2"/>
                <w:szCs w:val="21"/>
                <w14:textFill>
                  <w14:solidFill>
                    <w14:schemeClr w14:val="tx1"/>
                  </w14:solidFill>
                </w14:textFill>
              </w:rPr>
              <w:t>≥</w:t>
            </w:r>
            <w:r>
              <w:rPr>
                <w:rFonts w:hint="eastAsia" w:ascii="宋体" w:hAnsi="宋体" w:cs="宋体"/>
                <w:szCs w:val="21"/>
              </w:rPr>
              <w:t>2只。</w:t>
            </w:r>
          </w:p>
          <w:p w14:paraId="1FBDA011">
            <w:pPr>
              <w:numPr>
                <w:ilvl w:val="0"/>
                <w:numId w:val="3"/>
              </w:numPr>
              <w:ind w:firstLine="0"/>
              <w:jc w:val="left"/>
              <w:rPr>
                <w:rFonts w:ascii="宋体" w:hAnsi="宋体" w:cs="宋体"/>
                <w:bCs/>
                <w:spacing w:val="-2"/>
                <w:szCs w:val="21"/>
              </w:rPr>
            </w:pPr>
            <w:bookmarkStart w:id="0" w:name="_GoBack"/>
            <w:bookmarkEnd w:id="0"/>
            <w:r>
              <w:rPr>
                <w:rFonts w:hint="eastAsia" w:ascii="宋体" w:hAnsi="宋体" w:cs="宋体"/>
                <w:bCs/>
                <w:spacing w:val="-2"/>
                <w:szCs w:val="21"/>
              </w:rPr>
              <w:t>实验装置配置各类电量变送器：</w:t>
            </w:r>
          </w:p>
          <w:p w14:paraId="4ADE9BDB">
            <w:pPr>
              <w:widowControl/>
              <w:numPr>
                <w:ilvl w:val="0"/>
                <w:numId w:val="6"/>
              </w:numPr>
              <w:ind w:left="420" w:firstLine="420" w:firstLineChars="200"/>
              <w:jc w:val="left"/>
              <w:rPr>
                <w:rFonts w:ascii="宋体" w:hAnsi="宋体" w:cs="宋体"/>
                <w:szCs w:val="21"/>
              </w:rPr>
            </w:pPr>
            <w:r>
              <w:rPr>
                <w:rFonts w:hint="eastAsia" w:ascii="宋体" w:hAnsi="宋体" w:cs="宋体"/>
                <w:szCs w:val="21"/>
              </w:rPr>
              <w:t>三相有功无功组合变送器</w:t>
            </w:r>
            <w:r>
              <w:rPr>
                <w:rFonts w:hint="eastAsia" w:ascii="楷体" w:hAnsi="楷体" w:eastAsia="楷体" w:cs="楷体"/>
                <w:color w:val="000000" w:themeColor="text1"/>
                <w:spacing w:val="-2"/>
                <w:szCs w:val="21"/>
                <w14:textFill>
                  <w14:solidFill>
                    <w14:schemeClr w14:val="tx1"/>
                  </w14:solidFill>
                </w14:textFill>
              </w:rPr>
              <w:t>≥</w:t>
            </w:r>
            <w:r>
              <w:rPr>
                <w:rFonts w:hint="eastAsia" w:ascii="宋体" w:hAnsi="宋体" w:cs="宋体"/>
                <w:szCs w:val="21"/>
              </w:rPr>
              <w:t>1只；</w:t>
            </w:r>
          </w:p>
          <w:p w14:paraId="53BC3F0B">
            <w:pPr>
              <w:widowControl/>
              <w:numPr>
                <w:ilvl w:val="0"/>
                <w:numId w:val="6"/>
              </w:numPr>
              <w:ind w:left="420" w:firstLine="420" w:firstLineChars="200"/>
              <w:jc w:val="left"/>
              <w:rPr>
                <w:rFonts w:ascii="宋体" w:hAnsi="宋体" w:cs="宋体"/>
                <w:szCs w:val="21"/>
              </w:rPr>
            </w:pPr>
            <w:r>
              <w:rPr>
                <w:rFonts w:hint="eastAsia" w:ascii="宋体" w:hAnsi="宋体" w:cs="宋体"/>
                <w:szCs w:val="21"/>
              </w:rPr>
              <w:t>交流电压变送器</w:t>
            </w:r>
            <w:r>
              <w:rPr>
                <w:rFonts w:hint="eastAsia" w:ascii="楷体" w:hAnsi="楷体" w:eastAsia="楷体" w:cs="楷体"/>
                <w:color w:val="000000" w:themeColor="text1"/>
                <w:spacing w:val="-2"/>
                <w:szCs w:val="21"/>
                <w14:textFill>
                  <w14:solidFill>
                    <w14:schemeClr w14:val="tx1"/>
                  </w14:solidFill>
                </w14:textFill>
              </w:rPr>
              <w:t>≥</w:t>
            </w:r>
            <w:r>
              <w:rPr>
                <w:rFonts w:hint="eastAsia" w:ascii="宋体" w:hAnsi="宋体" w:cs="宋体"/>
                <w:szCs w:val="21"/>
              </w:rPr>
              <w:t>3只；</w:t>
            </w:r>
          </w:p>
          <w:p w14:paraId="07832DB4">
            <w:pPr>
              <w:widowControl/>
              <w:numPr>
                <w:ilvl w:val="0"/>
                <w:numId w:val="6"/>
              </w:numPr>
              <w:ind w:left="420" w:firstLine="420" w:firstLineChars="200"/>
              <w:jc w:val="left"/>
              <w:rPr>
                <w:rFonts w:ascii="宋体" w:hAnsi="宋体" w:cs="宋体"/>
                <w:szCs w:val="21"/>
              </w:rPr>
            </w:pPr>
            <w:r>
              <w:rPr>
                <w:rFonts w:hint="eastAsia" w:ascii="宋体" w:hAnsi="宋体" w:cs="宋体"/>
                <w:szCs w:val="21"/>
              </w:rPr>
              <w:t>三相交流电流变送器</w:t>
            </w:r>
            <w:r>
              <w:rPr>
                <w:rFonts w:hint="eastAsia" w:ascii="楷体" w:hAnsi="楷体" w:eastAsia="楷体" w:cs="楷体"/>
                <w:color w:val="000000" w:themeColor="text1"/>
                <w:spacing w:val="-2"/>
                <w:szCs w:val="21"/>
                <w14:textFill>
                  <w14:solidFill>
                    <w14:schemeClr w14:val="tx1"/>
                  </w14:solidFill>
                </w14:textFill>
              </w:rPr>
              <w:t>≥</w:t>
            </w:r>
            <w:r>
              <w:rPr>
                <w:rFonts w:hint="eastAsia" w:ascii="宋体" w:hAnsi="宋体" w:cs="宋体"/>
                <w:szCs w:val="21"/>
              </w:rPr>
              <w:t>1只</w:t>
            </w:r>
          </w:p>
          <w:p w14:paraId="4C0DF3AC">
            <w:pPr>
              <w:widowControl/>
              <w:numPr>
                <w:ilvl w:val="0"/>
                <w:numId w:val="6"/>
              </w:numPr>
              <w:ind w:left="420" w:firstLine="420" w:firstLineChars="200"/>
              <w:jc w:val="left"/>
              <w:rPr>
                <w:rFonts w:ascii="宋体" w:hAnsi="宋体" w:cs="宋体"/>
                <w:szCs w:val="21"/>
              </w:rPr>
            </w:pPr>
            <w:r>
              <w:rPr>
                <w:rFonts w:hint="eastAsia" w:ascii="宋体" w:hAnsi="宋体" w:cs="宋体"/>
                <w:szCs w:val="21"/>
              </w:rPr>
              <w:t>直流电流变送器</w:t>
            </w:r>
            <w:r>
              <w:rPr>
                <w:rFonts w:hint="eastAsia" w:ascii="楷体" w:hAnsi="楷体" w:eastAsia="楷体" w:cs="楷体"/>
                <w:color w:val="000000" w:themeColor="text1"/>
                <w:spacing w:val="-2"/>
                <w:szCs w:val="21"/>
                <w14:textFill>
                  <w14:solidFill>
                    <w14:schemeClr w14:val="tx1"/>
                  </w14:solidFill>
                </w14:textFill>
              </w:rPr>
              <w:t>≥</w:t>
            </w:r>
            <w:r>
              <w:rPr>
                <w:rFonts w:hint="eastAsia" w:ascii="宋体" w:hAnsi="宋体" w:cs="宋体"/>
                <w:szCs w:val="21"/>
              </w:rPr>
              <w:t>1只；</w:t>
            </w:r>
          </w:p>
          <w:p w14:paraId="14114289">
            <w:pPr>
              <w:pStyle w:val="4"/>
              <w:numPr>
                <w:ilvl w:val="0"/>
                <w:numId w:val="6"/>
              </w:numPr>
              <w:spacing w:line="240" w:lineRule="auto"/>
              <w:ind w:left="420" w:firstLine="420" w:firstLineChars="200"/>
              <w:jc w:val="left"/>
              <w:rPr>
                <w:rFonts w:hAnsi="宋体" w:eastAsia="宋体" w:cs="宋体"/>
                <w:sz w:val="21"/>
                <w:szCs w:val="21"/>
              </w:rPr>
            </w:pPr>
            <w:r>
              <w:rPr>
                <w:rFonts w:hint="eastAsia" w:hAnsi="宋体" w:eastAsia="宋体" w:cs="宋体"/>
                <w:kern w:val="2"/>
                <w:sz w:val="21"/>
                <w:szCs w:val="21"/>
              </w:rPr>
              <w:t>直流电压变</w:t>
            </w:r>
            <w:r>
              <w:rPr>
                <w:rFonts w:hint="eastAsia" w:hAnsi="宋体" w:eastAsia="宋体" w:cs="宋体"/>
                <w:sz w:val="21"/>
                <w:szCs w:val="21"/>
              </w:rPr>
              <w:t>送器</w:t>
            </w:r>
            <w:r>
              <w:rPr>
                <w:rFonts w:hint="eastAsia" w:ascii="楷体" w:hAnsi="楷体" w:eastAsia="楷体" w:cs="楷体"/>
                <w:color w:val="000000" w:themeColor="text1"/>
                <w:spacing w:val="-2"/>
                <w:sz w:val="21"/>
                <w:szCs w:val="21"/>
                <w14:textFill>
                  <w14:solidFill>
                    <w14:schemeClr w14:val="tx1"/>
                  </w14:solidFill>
                </w14:textFill>
              </w:rPr>
              <w:t>≥</w:t>
            </w:r>
            <w:r>
              <w:rPr>
                <w:rFonts w:hint="eastAsia" w:hAnsi="宋体" w:eastAsia="宋体" w:cs="宋体"/>
                <w:sz w:val="21"/>
                <w:szCs w:val="21"/>
              </w:rPr>
              <w:t>1只。</w:t>
            </w:r>
          </w:p>
          <w:p w14:paraId="47ADFED1">
            <w:pPr>
              <w:numPr>
                <w:ilvl w:val="0"/>
                <w:numId w:val="3"/>
              </w:numPr>
              <w:ind w:firstLine="0"/>
              <w:jc w:val="left"/>
              <w:rPr>
                <w:rFonts w:ascii="宋体" w:hAnsi="宋体" w:cs="宋体"/>
                <w:bCs/>
                <w:spacing w:val="-2"/>
                <w:szCs w:val="21"/>
              </w:rPr>
            </w:pPr>
            <w:r>
              <w:rPr>
                <w:rFonts w:hint="eastAsia" w:ascii="宋体" w:hAnsi="宋体" w:cs="宋体"/>
                <w:bCs/>
                <w:spacing w:val="-2"/>
                <w:szCs w:val="21"/>
              </w:rPr>
              <w:t>实验装置集成三相可调阻感性负载要求：</w:t>
            </w:r>
          </w:p>
          <w:p w14:paraId="6D0B59D8">
            <w:pPr>
              <w:ind w:firstLine="412" w:firstLineChars="200"/>
              <w:rPr>
                <w:rFonts w:ascii="宋体" w:hAnsi="宋体" w:cs="宋体"/>
                <w:bCs/>
                <w:spacing w:val="-2"/>
                <w:szCs w:val="21"/>
              </w:rPr>
            </w:pPr>
            <w:r>
              <w:rPr>
                <w:rFonts w:hint="eastAsia" w:ascii="宋体" w:hAnsi="宋体" w:cs="宋体"/>
                <w:bCs/>
                <w:spacing w:val="-2"/>
                <w:szCs w:val="21"/>
              </w:rPr>
              <w:t>必须满足在三相AC400输入下，有功负荷调节范围为0-2.5kW，连续可调；在三相AC400输入下，无功负荷调节范围为0-2kVar，连续可调；有功、无功负荷可以独立调节。</w:t>
            </w:r>
          </w:p>
          <w:p w14:paraId="1D51F090">
            <w:pPr>
              <w:pStyle w:val="3"/>
              <w:numPr>
                <w:ilvl w:val="0"/>
                <w:numId w:val="7"/>
              </w:numPr>
              <w:spacing w:before="0" w:after="0" w:line="240" w:lineRule="auto"/>
              <w:jc w:val="left"/>
              <w:outlineLvl w:val="2"/>
              <w:rPr>
                <w:rFonts w:ascii="宋体" w:hAnsi="宋体" w:cs="宋体"/>
                <w:sz w:val="21"/>
                <w:szCs w:val="21"/>
              </w:rPr>
            </w:pPr>
            <w:r>
              <w:rPr>
                <w:rFonts w:hint="eastAsia" w:ascii="宋体" w:hAnsi="宋体" w:cs="宋体"/>
                <w:sz w:val="21"/>
                <w:szCs w:val="21"/>
              </w:rPr>
              <w:t>发电机组控制柜</w:t>
            </w:r>
          </w:p>
          <w:p w14:paraId="0A4467B7">
            <w:pPr>
              <w:numPr>
                <w:ilvl w:val="0"/>
                <w:numId w:val="8"/>
              </w:numPr>
              <w:ind w:left="0" w:firstLine="0"/>
              <w:jc w:val="left"/>
              <w:rPr>
                <w:rFonts w:ascii="宋体" w:hAnsi="宋体" w:cs="宋体"/>
                <w:bCs/>
                <w:spacing w:val="-2"/>
                <w:szCs w:val="21"/>
              </w:rPr>
            </w:pPr>
            <w:r>
              <w:rPr>
                <w:rFonts w:hint="eastAsia" w:ascii="宋体" w:hAnsi="宋体" w:cs="宋体"/>
                <w:bCs/>
                <w:spacing w:val="-2"/>
                <w:szCs w:val="21"/>
              </w:rPr>
              <w:t>控制柜提供发电机励磁电压表、发电机励磁电流表、控制柜工作电源电压表:</w:t>
            </w:r>
          </w:p>
          <w:p w14:paraId="7C8F5791">
            <w:pPr>
              <w:pStyle w:val="4"/>
              <w:numPr>
                <w:ilvl w:val="0"/>
                <w:numId w:val="9"/>
              </w:numPr>
              <w:spacing w:line="240" w:lineRule="auto"/>
              <w:ind w:left="420" w:firstLine="412" w:firstLineChars="200"/>
              <w:jc w:val="left"/>
              <w:rPr>
                <w:rFonts w:hAnsi="宋体" w:eastAsia="宋体" w:cs="宋体"/>
                <w:kern w:val="2"/>
                <w:sz w:val="21"/>
                <w:szCs w:val="21"/>
              </w:rPr>
            </w:pPr>
            <w:r>
              <w:rPr>
                <w:rFonts w:hint="eastAsia" w:hAnsi="宋体" w:eastAsia="宋体" w:cs="宋体"/>
                <w:bCs/>
                <w:spacing w:val="-2"/>
                <w:kern w:val="2"/>
                <w:sz w:val="21"/>
                <w:szCs w:val="21"/>
              </w:rPr>
              <w:t>发电机励磁电压表</w:t>
            </w:r>
            <w:r>
              <w:rPr>
                <w:rFonts w:hint="eastAsia" w:hAnsi="宋体" w:eastAsia="宋体" w:cs="宋体"/>
                <w:kern w:val="2"/>
                <w:sz w:val="21"/>
                <w:szCs w:val="21"/>
              </w:rPr>
              <w:t>型号、规格不低于：6C2 DC0-100V</w:t>
            </w:r>
          </w:p>
          <w:p w14:paraId="5A1973E1">
            <w:pPr>
              <w:pStyle w:val="4"/>
              <w:numPr>
                <w:ilvl w:val="0"/>
                <w:numId w:val="9"/>
              </w:numPr>
              <w:spacing w:line="240" w:lineRule="auto"/>
              <w:ind w:left="420" w:firstLine="412" w:firstLineChars="200"/>
              <w:jc w:val="left"/>
              <w:rPr>
                <w:rFonts w:hAnsi="宋体" w:eastAsia="宋体" w:cs="宋体"/>
                <w:kern w:val="2"/>
                <w:sz w:val="21"/>
                <w:szCs w:val="21"/>
              </w:rPr>
            </w:pPr>
            <w:r>
              <w:rPr>
                <w:rFonts w:hint="eastAsia" w:hAnsi="宋体" w:eastAsia="宋体" w:cs="宋体"/>
                <w:bCs/>
                <w:spacing w:val="-2"/>
                <w:kern w:val="2"/>
                <w:sz w:val="21"/>
                <w:szCs w:val="21"/>
              </w:rPr>
              <w:t>发电机励磁电流表</w:t>
            </w:r>
            <w:r>
              <w:rPr>
                <w:rFonts w:hint="eastAsia" w:hAnsi="宋体" w:eastAsia="宋体" w:cs="宋体"/>
                <w:kern w:val="2"/>
                <w:sz w:val="21"/>
                <w:szCs w:val="21"/>
              </w:rPr>
              <w:t>型号、规格不低于：6C2 DC0-5A</w:t>
            </w:r>
          </w:p>
          <w:p w14:paraId="02B07F6B">
            <w:pPr>
              <w:pStyle w:val="4"/>
              <w:numPr>
                <w:ilvl w:val="0"/>
                <w:numId w:val="9"/>
              </w:numPr>
              <w:spacing w:line="240" w:lineRule="auto"/>
              <w:ind w:left="420" w:firstLine="412" w:firstLineChars="200"/>
              <w:jc w:val="left"/>
              <w:rPr>
                <w:rFonts w:hAnsi="宋体" w:eastAsia="宋体" w:cs="宋体"/>
                <w:kern w:val="2"/>
                <w:sz w:val="21"/>
                <w:szCs w:val="21"/>
              </w:rPr>
            </w:pPr>
            <w:r>
              <w:rPr>
                <w:rFonts w:hint="eastAsia" w:hAnsi="宋体" w:eastAsia="宋体" w:cs="宋体"/>
                <w:bCs/>
                <w:spacing w:val="-2"/>
                <w:kern w:val="2"/>
                <w:sz w:val="21"/>
                <w:szCs w:val="21"/>
              </w:rPr>
              <w:t>控制柜工作电源电压表</w:t>
            </w:r>
            <w:r>
              <w:rPr>
                <w:rFonts w:hint="eastAsia" w:hAnsi="宋体" w:eastAsia="宋体" w:cs="宋体"/>
                <w:kern w:val="2"/>
                <w:sz w:val="21"/>
                <w:szCs w:val="21"/>
              </w:rPr>
              <w:t>型号、规格不低于：6L2 0-250V</w:t>
            </w:r>
          </w:p>
          <w:p w14:paraId="7A9C9E23">
            <w:pPr>
              <w:numPr>
                <w:ilvl w:val="0"/>
                <w:numId w:val="8"/>
              </w:numPr>
              <w:ind w:left="0" w:firstLine="0"/>
              <w:jc w:val="left"/>
              <w:rPr>
                <w:rFonts w:ascii="宋体" w:hAnsi="宋体" w:cs="宋体"/>
                <w:bCs/>
                <w:spacing w:val="-2"/>
                <w:szCs w:val="21"/>
              </w:rPr>
            </w:pPr>
            <w:r>
              <w:rPr>
                <w:rFonts w:hint="eastAsia" w:ascii="宋体" w:hAnsi="宋体" w:cs="宋体"/>
                <w:bCs/>
                <w:spacing w:val="-2"/>
                <w:szCs w:val="21"/>
              </w:rPr>
              <w:t>柜体类型符合国家关于电气控制柜的制作及通电测试等相关标准规范的工业级电气柜。</w:t>
            </w:r>
          </w:p>
          <w:p w14:paraId="1010125D">
            <w:pPr>
              <w:numPr>
                <w:ilvl w:val="0"/>
                <w:numId w:val="8"/>
              </w:numPr>
              <w:ind w:left="0" w:firstLine="0"/>
              <w:jc w:val="left"/>
              <w:rPr>
                <w:rFonts w:ascii="宋体" w:hAnsi="宋体" w:cs="宋体"/>
                <w:bCs/>
                <w:spacing w:val="-2"/>
                <w:szCs w:val="21"/>
              </w:rPr>
            </w:pPr>
            <w:r>
              <w:rPr>
                <w:rFonts w:hint="eastAsia" w:ascii="宋体" w:hAnsi="宋体" w:cs="宋体"/>
                <w:b/>
                <w:spacing w:val="-2"/>
                <w:szCs w:val="21"/>
              </w:rPr>
              <w:t>微机调速系统：</w:t>
            </w:r>
          </w:p>
          <w:p w14:paraId="20BF35EE">
            <w:pPr>
              <w:widowControl/>
              <w:numPr>
                <w:ilvl w:val="0"/>
                <w:numId w:val="10"/>
              </w:numPr>
              <w:jc w:val="left"/>
              <w:rPr>
                <w:rFonts w:ascii="宋体" w:hAnsi="宋体" w:cs="宋体"/>
                <w:szCs w:val="21"/>
              </w:rPr>
            </w:pPr>
            <w:r>
              <w:rPr>
                <w:rFonts w:hint="eastAsia" w:ascii="宋体" w:hAnsi="宋体" w:cs="宋体"/>
                <w:szCs w:val="21"/>
              </w:rPr>
              <w:t>功率：≥3kW。</w:t>
            </w:r>
          </w:p>
          <w:p w14:paraId="3F8B4913">
            <w:pPr>
              <w:widowControl/>
              <w:numPr>
                <w:ilvl w:val="0"/>
                <w:numId w:val="10"/>
              </w:numPr>
              <w:jc w:val="left"/>
              <w:rPr>
                <w:rFonts w:ascii="宋体" w:hAnsi="宋体" w:cs="宋体"/>
                <w:szCs w:val="21"/>
              </w:rPr>
            </w:pPr>
            <w:r>
              <w:rPr>
                <w:rFonts w:hint="eastAsia" w:ascii="宋体" w:hAnsi="宋体" w:cs="宋体"/>
                <w:szCs w:val="21"/>
              </w:rPr>
              <w:t>精度：频率跟踪范围Fg≥50±5（Hz），功角测量精度：≥1°。</w:t>
            </w:r>
          </w:p>
          <w:p w14:paraId="1329CB5E">
            <w:pPr>
              <w:widowControl/>
              <w:numPr>
                <w:ilvl w:val="0"/>
                <w:numId w:val="10"/>
              </w:numPr>
              <w:jc w:val="left"/>
              <w:rPr>
                <w:rFonts w:ascii="宋体" w:hAnsi="宋体" w:cs="宋体"/>
                <w:szCs w:val="21"/>
              </w:rPr>
            </w:pPr>
            <w:r>
              <w:rPr>
                <w:rFonts w:hint="eastAsia" w:ascii="宋体" w:hAnsi="宋体" w:cs="宋体"/>
                <w:szCs w:val="21"/>
              </w:rPr>
              <w:t>功率调整：调整范围Yg=0-100%，手动/自动/远动调整方式。</w:t>
            </w:r>
          </w:p>
          <w:p w14:paraId="6F4E5FCC">
            <w:pPr>
              <w:widowControl/>
              <w:numPr>
                <w:ilvl w:val="0"/>
                <w:numId w:val="10"/>
              </w:numPr>
              <w:jc w:val="left"/>
              <w:rPr>
                <w:rFonts w:hint="eastAsia" w:ascii="宋体" w:hAnsi="宋体" w:eastAsia="宋体" w:cs="宋体"/>
                <w:bCs/>
                <w:spacing w:val="-2"/>
                <w:kern w:val="2"/>
                <w:sz w:val="21"/>
                <w:szCs w:val="21"/>
                <w:lang w:val="en-US" w:eastAsia="zh-CN" w:bidi="ar-SA"/>
              </w:rPr>
            </w:pPr>
            <w:r>
              <w:rPr>
                <w:rFonts w:hint="eastAsia" w:ascii="宋体" w:hAnsi="宋体" w:eastAsia="宋体" w:cs="宋体"/>
                <w:bCs/>
                <w:spacing w:val="-2"/>
                <w:kern w:val="2"/>
                <w:sz w:val="21"/>
                <w:szCs w:val="21"/>
                <w:lang w:val="en-US" w:eastAsia="zh-CN" w:bidi="ar-SA"/>
              </w:rPr>
              <w:t>控制器：根据实验台控制要求选择单片机作为控制核心芯片或采用PLC控制系统，要求投标文件提供芯片型号或PLC品牌型号。</w:t>
            </w:r>
          </w:p>
          <w:p w14:paraId="770C8195">
            <w:pPr>
              <w:widowControl/>
              <w:numPr>
                <w:ilvl w:val="0"/>
                <w:numId w:val="10"/>
              </w:numPr>
              <w:jc w:val="left"/>
              <w:rPr>
                <w:rFonts w:ascii="宋体" w:hAnsi="宋体" w:cs="宋体"/>
                <w:szCs w:val="21"/>
              </w:rPr>
            </w:pPr>
            <w:r>
              <w:rPr>
                <w:rFonts w:hint="eastAsia" w:ascii="宋体" w:hAnsi="宋体" w:eastAsia="宋体" w:cs="宋体"/>
                <w:bCs/>
                <w:spacing w:val="-2"/>
                <w:kern w:val="2"/>
                <w:sz w:val="21"/>
                <w:szCs w:val="21"/>
                <w:lang w:val="en-US" w:eastAsia="zh-CN" w:bidi="ar-SA"/>
              </w:rPr>
              <w:t>人机界面:≥</w:t>
            </w:r>
            <w:r>
              <w:rPr>
                <w:rFonts w:hint="eastAsia" w:ascii="宋体" w:hAnsi="宋体" w:cs="宋体"/>
                <w:szCs w:val="21"/>
              </w:rPr>
              <w:t>10英寸触摸屏；测量仪表参数及通信传输参数：电网频率、机组转速、功角等。</w:t>
            </w:r>
          </w:p>
          <w:p w14:paraId="6AFA4849">
            <w:pPr>
              <w:widowControl/>
              <w:numPr>
                <w:ilvl w:val="0"/>
                <w:numId w:val="10"/>
              </w:numPr>
              <w:jc w:val="left"/>
              <w:rPr>
                <w:rFonts w:ascii="宋体" w:hAnsi="宋体" w:cs="宋体"/>
                <w:szCs w:val="21"/>
              </w:rPr>
            </w:pPr>
            <w:r>
              <w:rPr>
                <w:rFonts w:hint="eastAsia" w:ascii="宋体" w:hAnsi="宋体" w:cs="宋体"/>
                <w:szCs w:val="21"/>
              </w:rPr>
              <w:t>通信接口：RS485，以太网口。</w:t>
            </w:r>
          </w:p>
          <w:p w14:paraId="2C3E3A60">
            <w:pPr>
              <w:numPr>
                <w:ilvl w:val="0"/>
                <w:numId w:val="8"/>
              </w:numPr>
              <w:ind w:left="0" w:firstLine="0"/>
              <w:rPr>
                <w:rFonts w:ascii="宋体" w:hAnsi="宋体" w:cs="宋体"/>
                <w:bCs/>
                <w:spacing w:val="-2"/>
                <w:szCs w:val="21"/>
              </w:rPr>
            </w:pPr>
            <w:r>
              <w:rPr>
                <w:rFonts w:hint="eastAsia" w:ascii="宋体" w:hAnsi="宋体" w:cs="宋体"/>
                <w:b/>
                <w:spacing w:val="-2"/>
                <w:szCs w:val="21"/>
              </w:rPr>
              <w:t>微机励磁系统</w:t>
            </w:r>
            <w:r>
              <w:rPr>
                <w:rFonts w:hint="eastAsia" w:ascii="宋体" w:hAnsi="宋体" w:cs="宋体"/>
                <w:bCs/>
                <w:spacing w:val="-2"/>
                <w:szCs w:val="21"/>
              </w:rPr>
              <w:t>：</w:t>
            </w:r>
          </w:p>
          <w:p w14:paraId="48A2F42F">
            <w:pPr>
              <w:widowControl/>
              <w:numPr>
                <w:ilvl w:val="0"/>
                <w:numId w:val="11"/>
              </w:numPr>
              <w:ind w:firstLine="412" w:firstLineChars="200"/>
              <w:jc w:val="left"/>
              <w:rPr>
                <w:rFonts w:ascii="宋体" w:hAnsi="宋体" w:cs="宋体"/>
                <w:bCs/>
                <w:spacing w:val="-2"/>
                <w:szCs w:val="21"/>
              </w:rPr>
            </w:pPr>
            <w:r>
              <w:rPr>
                <w:rFonts w:hint="eastAsia" w:ascii="宋体" w:hAnsi="宋体" w:cs="宋体"/>
                <w:bCs/>
                <w:spacing w:val="-2"/>
                <w:szCs w:val="21"/>
              </w:rPr>
              <w:t>电源三相五线 AC380V，50Hz；</w:t>
            </w:r>
          </w:p>
          <w:p w14:paraId="644FFE67">
            <w:pPr>
              <w:widowControl/>
              <w:numPr>
                <w:ilvl w:val="0"/>
                <w:numId w:val="11"/>
              </w:numPr>
              <w:ind w:firstLine="412" w:firstLineChars="200"/>
              <w:jc w:val="left"/>
              <w:rPr>
                <w:rFonts w:ascii="宋体" w:hAnsi="宋体" w:cs="宋体"/>
                <w:bCs/>
                <w:spacing w:val="-2"/>
                <w:szCs w:val="21"/>
              </w:rPr>
            </w:pPr>
            <w:r>
              <w:rPr>
                <w:rFonts w:hint="eastAsia" w:ascii="宋体" w:hAnsi="宋体" w:cs="宋体"/>
                <w:bCs/>
                <w:spacing w:val="-2"/>
                <w:szCs w:val="21"/>
              </w:rPr>
              <w:t>额定容量：1kVA；</w:t>
            </w:r>
          </w:p>
          <w:p w14:paraId="72528AFF">
            <w:pPr>
              <w:widowControl/>
              <w:numPr>
                <w:ilvl w:val="0"/>
                <w:numId w:val="11"/>
              </w:numPr>
              <w:ind w:firstLine="412" w:firstLineChars="200"/>
              <w:jc w:val="left"/>
              <w:rPr>
                <w:rFonts w:ascii="宋体" w:hAnsi="宋体" w:cs="宋体"/>
                <w:bCs/>
                <w:spacing w:val="-2"/>
                <w:szCs w:val="21"/>
              </w:rPr>
            </w:pPr>
            <w:r>
              <w:rPr>
                <w:rFonts w:hint="eastAsia" w:ascii="宋体" w:hAnsi="宋体" w:cs="宋体"/>
                <w:bCs/>
                <w:spacing w:val="-2"/>
                <w:szCs w:val="21"/>
              </w:rPr>
              <w:t>发电机电压调整范围：20%-120%（单机），20%- 130%（单机试验），85%-120%（并网）；</w:t>
            </w:r>
          </w:p>
          <w:p w14:paraId="5D17BEDB">
            <w:pPr>
              <w:widowControl/>
              <w:numPr>
                <w:ilvl w:val="0"/>
                <w:numId w:val="11"/>
              </w:numPr>
              <w:ind w:firstLine="412" w:firstLineChars="200"/>
              <w:jc w:val="left"/>
              <w:rPr>
                <w:rFonts w:ascii="宋体" w:hAnsi="宋体" w:cs="宋体"/>
                <w:bCs/>
                <w:spacing w:val="-2"/>
                <w:szCs w:val="21"/>
              </w:rPr>
            </w:pPr>
            <w:r>
              <w:rPr>
                <w:rFonts w:hint="eastAsia" w:ascii="宋体" w:hAnsi="宋体" w:cs="宋体"/>
                <w:bCs/>
                <w:spacing w:val="-2"/>
                <w:szCs w:val="21"/>
              </w:rPr>
              <w:t>发电机电压调节精度：0.5%Un；</w:t>
            </w:r>
          </w:p>
          <w:p w14:paraId="1E41E2C4">
            <w:pPr>
              <w:widowControl/>
              <w:numPr>
                <w:ilvl w:val="0"/>
                <w:numId w:val="11"/>
              </w:numPr>
              <w:ind w:firstLine="412" w:firstLineChars="200"/>
              <w:jc w:val="left"/>
              <w:rPr>
                <w:rFonts w:ascii="宋体" w:hAnsi="宋体" w:cs="宋体"/>
                <w:bCs/>
                <w:color w:val="FF0000"/>
                <w:spacing w:val="-2"/>
                <w:szCs w:val="21"/>
              </w:rPr>
            </w:pPr>
            <w:r>
              <w:rPr>
                <w:rFonts w:hint="eastAsia" w:ascii="宋体" w:hAnsi="宋体" w:eastAsia="宋体" w:cs="宋体"/>
                <w:bCs/>
                <w:spacing w:val="-2"/>
                <w:kern w:val="2"/>
                <w:sz w:val="21"/>
                <w:szCs w:val="21"/>
                <w:lang w:val="en-US" w:eastAsia="zh-CN" w:bidi="ar-SA"/>
              </w:rPr>
              <w:t>微机励磁控制器：根据实验台控制要求选择单片机作为控制核心芯片或采用PLC控制系统，要求投标文件提供芯片型号或PLC品牌；</w:t>
            </w:r>
          </w:p>
          <w:p w14:paraId="180E8396">
            <w:pPr>
              <w:widowControl/>
              <w:numPr>
                <w:ilvl w:val="0"/>
                <w:numId w:val="11"/>
              </w:numPr>
              <w:ind w:firstLine="412" w:firstLineChars="200"/>
              <w:jc w:val="left"/>
              <w:rPr>
                <w:rFonts w:ascii="宋体" w:hAnsi="宋体" w:cs="宋体"/>
                <w:bCs/>
                <w:spacing w:val="-2"/>
                <w:szCs w:val="21"/>
              </w:rPr>
            </w:pPr>
            <w:r>
              <w:rPr>
                <w:rFonts w:hint="eastAsia" w:ascii="宋体" w:hAnsi="宋体" w:cs="宋体"/>
                <w:bCs/>
                <w:spacing w:val="-2"/>
                <w:szCs w:val="21"/>
              </w:rPr>
              <w:t>励磁电源：他励、自并励、三次谐波励磁；</w:t>
            </w:r>
          </w:p>
          <w:p w14:paraId="139A5B69">
            <w:pPr>
              <w:widowControl/>
              <w:numPr>
                <w:ilvl w:val="0"/>
                <w:numId w:val="11"/>
              </w:numPr>
              <w:ind w:firstLine="412" w:firstLineChars="200"/>
              <w:jc w:val="left"/>
              <w:rPr>
                <w:rFonts w:ascii="宋体" w:hAnsi="宋体" w:cs="宋体"/>
                <w:bCs/>
                <w:spacing w:val="-2"/>
                <w:szCs w:val="21"/>
              </w:rPr>
            </w:pPr>
            <w:r>
              <w:rPr>
                <w:rFonts w:hint="eastAsia" w:ascii="宋体" w:hAnsi="宋体" w:cs="宋体"/>
                <w:bCs/>
                <w:spacing w:val="-2"/>
                <w:szCs w:val="21"/>
              </w:rPr>
              <w:t>控制方式:恒IL、恒UF、恒Q、恒α控制方式；</w:t>
            </w:r>
          </w:p>
          <w:p w14:paraId="5B538B5D">
            <w:pPr>
              <w:widowControl/>
              <w:numPr>
                <w:ilvl w:val="0"/>
                <w:numId w:val="11"/>
              </w:numPr>
              <w:ind w:firstLine="412" w:firstLineChars="200"/>
              <w:jc w:val="left"/>
              <w:rPr>
                <w:rFonts w:ascii="宋体" w:hAnsi="宋体" w:cs="宋体"/>
                <w:bCs/>
                <w:spacing w:val="-2"/>
                <w:szCs w:val="21"/>
              </w:rPr>
            </w:pPr>
            <w:r>
              <w:rPr>
                <w:rFonts w:hint="eastAsia" w:ascii="宋体" w:hAnsi="宋体" w:cs="宋体"/>
                <w:bCs/>
                <w:spacing w:val="-2"/>
                <w:szCs w:val="21"/>
              </w:rPr>
              <w:t>励磁保护：过励限制（反时限）、欠励限制、伏赫限制、最大励磁电流瞬时限制；</w:t>
            </w:r>
          </w:p>
          <w:p w14:paraId="2066B223">
            <w:pPr>
              <w:widowControl/>
              <w:numPr>
                <w:ilvl w:val="0"/>
                <w:numId w:val="11"/>
              </w:numPr>
              <w:ind w:firstLine="412" w:firstLineChars="200"/>
              <w:jc w:val="left"/>
              <w:rPr>
                <w:rFonts w:ascii="宋体" w:hAnsi="宋体" w:cs="宋体"/>
                <w:bCs/>
                <w:spacing w:val="-2"/>
                <w:szCs w:val="21"/>
              </w:rPr>
            </w:pPr>
            <w:r>
              <w:rPr>
                <w:rFonts w:hint="eastAsia" w:ascii="宋体" w:hAnsi="宋体" w:cs="宋体"/>
                <w:bCs/>
                <w:spacing w:val="-2"/>
                <w:szCs w:val="21"/>
              </w:rPr>
              <w:t>灭磁方式：跳灭磁开关灭磁，逆变灭磁；</w:t>
            </w:r>
          </w:p>
          <w:p w14:paraId="5031290B">
            <w:pPr>
              <w:widowControl/>
              <w:numPr>
                <w:ilvl w:val="0"/>
                <w:numId w:val="11"/>
              </w:numPr>
              <w:ind w:firstLine="412" w:firstLineChars="200"/>
              <w:jc w:val="left"/>
              <w:rPr>
                <w:rFonts w:ascii="宋体" w:hAnsi="宋体" w:cs="宋体"/>
                <w:bCs/>
                <w:spacing w:val="-2"/>
                <w:szCs w:val="21"/>
              </w:rPr>
            </w:pPr>
            <w:r>
              <w:rPr>
                <w:rFonts w:hint="eastAsia" w:ascii="宋体" w:hAnsi="宋体" w:cs="宋体"/>
                <w:bCs/>
                <w:spacing w:val="-2"/>
                <w:szCs w:val="21"/>
              </w:rPr>
              <w:t>通信接口：RS485，以太网口；</w:t>
            </w:r>
          </w:p>
          <w:p w14:paraId="5B8171C4">
            <w:pPr>
              <w:widowControl/>
              <w:numPr>
                <w:ilvl w:val="0"/>
                <w:numId w:val="11"/>
              </w:numPr>
              <w:ind w:firstLine="412" w:firstLineChars="200"/>
              <w:jc w:val="left"/>
              <w:rPr>
                <w:rFonts w:ascii="宋体" w:hAnsi="宋体" w:cs="宋体"/>
                <w:bCs/>
                <w:spacing w:val="-2"/>
                <w:szCs w:val="21"/>
              </w:rPr>
            </w:pPr>
            <w:r>
              <w:rPr>
                <w:rFonts w:hint="eastAsia" w:ascii="宋体" w:hAnsi="宋体" w:cs="宋体"/>
                <w:bCs/>
                <w:spacing w:val="-2"/>
                <w:szCs w:val="21"/>
              </w:rPr>
              <w:t>人机界面：10.1寸触摸屏（同微机调速系统）；</w:t>
            </w:r>
          </w:p>
          <w:p w14:paraId="315F9CC1">
            <w:pPr>
              <w:widowControl/>
              <w:numPr>
                <w:ilvl w:val="0"/>
                <w:numId w:val="11"/>
              </w:numPr>
              <w:ind w:firstLine="412" w:firstLineChars="200"/>
              <w:jc w:val="left"/>
              <w:rPr>
                <w:rFonts w:ascii="宋体" w:hAnsi="宋体" w:cs="宋体"/>
                <w:bCs/>
                <w:spacing w:val="-2"/>
                <w:szCs w:val="21"/>
              </w:rPr>
            </w:pPr>
            <w:r>
              <w:rPr>
                <w:rFonts w:hint="eastAsia" w:ascii="宋体" w:hAnsi="宋体" w:cs="宋体"/>
                <w:bCs/>
                <w:spacing w:val="-2"/>
                <w:szCs w:val="21"/>
              </w:rPr>
              <w:t>三相励磁主变压器：采用三绕组芯式变压器，电压变比AC400V/70V,±10%，额定容量：1kVA，联接组别：YD-11。容量完全满足发电机励磁要求，并留有足够安全余量；</w:t>
            </w:r>
          </w:p>
          <w:p w14:paraId="248A1B10">
            <w:pPr>
              <w:widowControl/>
              <w:numPr>
                <w:ilvl w:val="0"/>
                <w:numId w:val="11"/>
              </w:numPr>
              <w:ind w:firstLine="412" w:firstLineChars="200"/>
              <w:jc w:val="left"/>
              <w:rPr>
                <w:rFonts w:ascii="宋体" w:hAnsi="宋体" w:cs="宋体"/>
                <w:bCs/>
                <w:spacing w:val="-2"/>
                <w:szCs w:val="21"/>
              </w:rPr>
            </w:pPr>
            <w:r>
              <w:rPr>
                <w:rFonts w:hint="eastAsia" w:ascii="宋体" w:hAnsi="宋体" w:cs="宋体"/>
                <w:bCs/>
                <w:spacing w:val="-2"/>
                <w:szCs w:val="21"/>
              </w:rPr>
              <w:t>波形观测孔：励磁变压器电压、励磁电压、触发脉冲。</w:t>
            </w:r>
          </w:p>
          <w:p w14:paraId="7D035D44">
            <w:pPr>
              <w:numPr>
                <w:ilvl w:val="0"/>
                <w:numId w:val="8"/>
              </w:numPr>
              <w:ind w:left="0" w:firstLine="0"/>
              <w:rPr>
                <w:rFonts w:ascii="宋体" w:hAnsi="宋体" w:cs="宋体"/>
                <w:b/>
                <w:spacing w:val="-2"/>
                <w:szCs w:val="21"/>
              </w:rPr>
            </w:pPr>
            <w:r>
              <w:rPr>
                <w:rFonts w:hint="eastAsia" w:ascii="宋体" w:hAnsi="宋体" w:cs="宋体"/>
                <w:b/>
                <w:spacing w:val="-2"/>
                <w:szCs w:val="21"/>
              </w:rPr>
              <w:t>微机准同期控制器：</w:t>
            </w:r>
          </w:p>
          <w:p w14:paraId="420D74F5">
            <w:pPr>
              <w:widowControl/>
              <w:numPr>
                <w:ilvl w:val="0"/>
                <w:numId w:val="12"/>
              </w:numPr>
              <w:ind w:firstLine="412" w:firstLineChars="200"/>
              <w:jc w:val="left"/>
              <w:rPr>
                <w:rFonts w:ascii="宋体" w:hAnsi="宋体" w:cs="宋体"/>
                <w:bCs/>
                <w:spacing w:val="-2"/>
                <w:szCs w:val="21"/>
              </w:rPr>
            </w:pPr>
            <w:r>
              <w:rPr>
                <w:rFonts w:hint="eastAsia" w:ascii="宋体" w:hAnsi="宋体" w:cs="宋体"/>
                <w:bCs/>
                <w:spacing w:val="-2"/>
                <w:szCs w:val="21"/>
              </w:rPr>
              <w:t>测量系统频率，机端电压，系统电压精度优于0.5%；</w:t>
            </w:r>
          </w:p>
          <w:p w14:paraId="3D129DD9">
            <w:pPr>
              <w:widowControl/>
              <w:numPr>
                <w:ilvl w:val="0"/>
                <w:numId w:val="12"/>
              </w:numPr>
              <w:ind w:firstLine="412" w:firstLineChars="200"/>
              <w:jc w:val="left"/>
              <w:rPr>
                <w:rFonts w:ascii="宋体" w:hAnsi="宋体" w:cs="宋体"/>
                <w:bCs/>
                <w:spacing w:val="-2"/>
                <w:szCs w:val="21"/>
              </w:rPr>
            </w:pPr>
            <w:r>
              <w:rPr>
                <w:rFonts w:hint="eastAsia" w:ascii="宋体" w:hAnsi="宋体" w:cs="宋体"/>
                <w:bCs/>
                <w:spacing w:val="-2"/>
                <w:szCs w:val="21"/>
              </w:rPr>
              <w:t>全自动准同期合闸；</w:t>
            </w:r>
          </w:p>
          <w:p w14:paraId="0D50E7BE">
            <w:pPr>
              <w:widowControl/>
              <w:numPr>
                <w:ilvl w:val="0"/>
                <w:numId w:val="12"/>
              </w:numPr>
              <w:ind w:firstLine="412" w:firstLineChars="200"/>
              <w:jc w:val="left"/>
              <w:rPr>
                <w:rFonts w:ascii="宋体" w:hAnsi="宋体" w:cs="宋体"/>
                <w:bCs/>
                <w:spacing w:val="-2"/>
                <w:szCs w:val="21"/>
              </w:rPr>
            </w:pPr>
            <w:r>
              <w:rPr>
                <w:rFonts w:hint="eastAsia" w:ascii="宋体" w:hAnsi="宋体" w:cs="宋体"/>
                <w:bCs/>
                <w:spacing w:val="-2"/>
                <w:szCs w:val="21"/>
              </w:rPr>
              <w:t>半自动准同期合闸；</w:t>
            </w:r>
          </w:p>
          <w:p w14:paraId="7D58EE9C">
            <w:pPr>
              <w:widowControl/>
              <w:numPr>
                <w:ilvl w:val="0"/>
                <w:numId w:val="12"/>
              </w:numPr>
              <w:ind w:firstLine="412" w:firstLineChars="200"/>
              <w:jc w:val="left"/>
              <w:rPr>
                <w:rFonts w:ascii="宋体" w:hAnsi="宋体" w:cs="宋体"/>
                <w:bCs/>
                <w:spacing w:val="-2"/>
                <w:szCs w:val="21"/>
              </w:rPr>
            </w:pPr>
            <w:r>
              <w:rPr>
                <w:rFonts w:hint="eastAsia" w:ascii="宋体" w:hAnsi="宋体" w:cs="宋体"/>
                <w:bCs/>
                <w:spacing w:val="-2"/>
                <w:szCs w:val="21"/>
              </w:rPr>
              <w:t>断路器合闸时间测定；</w:t>
            </w:r>
          </w:p>
          <w:p w14:paraId="5A1E8FF9">
            <w:pPr>
              <w:widowControl/>
              <w:numPr>
                <w:ilvl w:val="0"/>
                <w:numId w:val="12"/>
              </w:numPr>
              <w:ind w:firstLine="412" w:firstLineChars="200"/>
              <w:jc w:val="left"/>
              <w:rPr>
                <w:rFonts w:ascii="宋体" w:hAnsi="宋体" w:cs="宋体"/>
                <w:bCs/>
                <w:spacing w:val="-2"/>
                <w:szCs w:val="21"/>
              </w:rPr>
            </w:pPr>
            <w:r>
              <w:rPr>
                <w:rFonts w:hint="eastAsia" w:ascii="宋体" w:hAnsi="宋体" w:cs="宋体"/>
                <w:bCs/>
                <w:spacing w:val="-2"/>
                <w:szCs w:val="21"/>
              </w:rPr>
              <w:t>同期启动信号：电平型；</w:t>
            </w:r>
          </w:p>
          <w:p w14:paraId="30F78504">
            <w:pPr>
              <w:widowControl/>
              <w:numPr>
                <w:ilvl w:val="0"/>
                <w:numId w:val="12"/>
              </w:numPr>
              <w:ind w:firstLine="412" w:firstLineChars="200"/>
              <w:jc w:val="left"/>
              <w:rPr>
                <w:rFonts w:ascii="宋体" w:hAnsi="宋体" w:cs="宋体"/>
                <w:bCs/>
                <w:spacing w:val="-2"/>
                <w:szCs w:val="21"/>
              </w:rPr>
            </w:pPr>
            <w:r>
              <w:rPr>
                <w:rFonts w:hint="eastAsia" w:ascii="宋体" w:hAnsi="宋体" w:cs="宋体"/>
                <w:bCs/>
                <w:spacing w:val="-2"/>
                <w:szCs w:val="21"/>
              </w:rPr>
              <w:t>同期复归信号：电平型；</w:t>
            </w:r>
          </w:p>
          <w:p w14:paraId="599D9D89">
            <w:pPr>
              <w:widowControl/>
              <w:numPr>
                <w:ilvl w:val="0"/>
                <w:numId w:val="12"/>
              </w:numPr>
              <w:ind w:firstLine="412" w:firstLineChars="200"/>
              <w:jc w:val="left"/>
              <w:rPr>
                <w:rFonts w:ascii="宋体" w:hAnsi="宋体" w:cs="宋体"/>
                <w:bCs/>
                <w:spacing w:val="-2"/>
                <w:szCs w:val="21"/>
              </w:rPr>
            </w:pPr>
            <w:r>
              <w:rPr>
                <w:rFonts w:hint="eastAsia" w:ascii="宋体" w:hAnsi="宋体" w:cs="宋体"/>
                <w:bCs/>
                <w:spacing w:val="-2"/>
                <w:szCs w:val="21"/>
              </w:rPr>
              <w:t>开关量输入信号：DC24V电平；</w:t>
            </w:r>
          </w:p>
          <w:p w14:paraId="38A4CB6C">
            <w:pPr>
              <w:widowControl/>
              <w:numPr>
                <w:ilvl w:val="0"/>
                <w:numId w:val="12"/>
              </w:numPr>
              <w:ind w:firstLine="412" w:firstLineChars="200"/>
              <w:jc w:val="left"/>
              <w:rPr>
                <w:rFonts w:ascii="宋体" w:hAnsi="宋体" w:cs="宋体"/>
                <w:bCs/>
                <w:spacing w:val="-2"/>
                <w:szCs w:val="21"/>
              </w:rPr>
            </w:pPr>
            <w:r>
              <w:rPr>
                <w:rFonts w:hint="eastAsia" w:ascii="宋体" w:hAnsi="宋体" w:cs="宋体"/>
                <w:bCs/>
                <w:spacing w:val="-2"/>
                <w:szCs w:val="21"/>
              </w:rPr>
              <w:t>开关量输出信号：DC24V电平；</w:t>
            </w:r>
          </w:p>
          <w:p w14:paraId="0EBE4832">
            <w:pPr>
              <w:widowControl/>
              <w:numPr>
                <w:ilvl w:val="0"/>
                <w:numId w:val="12"/>
              </w:numPr>
              <w:ind w:firstLine="412" w:firstLineChars="200"/>
              <w:jc w:val="left"/>
              <w:rPr>
                <w:rFonts w:ascii="宋体" w:hAnsi="宋体" w:cs="宋体"/>
                <w:bCs/>
                <w:spacing w:val="-2"/>
                <w:szCs w:val="21"/>
              </w:rPr>
            </w:pPr>
            <w:r>
              <w:rPr>
                <w:rFonts w:hint="eastAsia" w:ascii="宋体" w:hAnsi="宋体" w:cs="宋体"/>
                <w:bCs/>
                <w:spacing w:val="-2"/>
                <w:szCs w:val="21"/>
              </w:rPr>
              <w:t>同期对象：1个；</w:t>
            </w:r>
          </w:p>
          <w:p w14:paraId="61F4D5CD">
            <w:pPr>
              <w:widowControl/>
              <w:numPr>
                <w:ilvl w:val="0"/>
                <w:numId w:val="12"/>
              </w:numPr>
              <w:ind w:firstLine="412" w:firstLineChars="200"/>
              <w:jc w:val="left"/>
              <w:rPr>
                <w:rFonts w:ascii="宋体" w:hAnsi="宋体" w:cs="宋体"/>
                <w:bCs/>
                <w:spacing w:val="-2"/>
                <w:szCs w:val="21"/>
              </w:rPr>
            </w:pPr>
            <w:r>
              <w:rPr>
                <w:rFonts w:hint="eastAsia" w:ascii="宋体" w:hAnsi="宋体" w:cs="宋体"/>
                <w:bCs/>
                <w:spacing w:val="-2"/>
                <w:szCs w:val="21"/>
              </w:rPr>
              <w:t>频率差整定范围：±0.5Hz；</w:t>
            </w:r>
          </w:p>
          <w:p w14:paraId="340F5687">
            <w:pPr>
              <w:widowControl/>
              <w:numPr>
                <w:ilvl w:val="0"/>
                <w:numId w:val="12"/>
              </w:numPr>
              <w:ind w:firstLine="412" w:firstLineChars="200"/>
              <w:jc w:val="left"/>
              <w:rPr>
                <w:rFonts w:ascii="宋体" w:hAnsi="宋体" w:cs="宋体"/>
                <w:bCs/>
                <w:spacing w:val="-2"/>
                <w:szCs w:val="21"/>
              </w:rPr>
            </w:pPr>
            <w:r>
              <w:rPr>
                <w:rFonts w:hint="eastAsia" w:ascii="宋体" w:hAnsi="宋体" w:cs="宋体"/>
                <w:bCs/>
                <w:spacing w:val="-2"/>
                <w:szCs w:val="21"/>
              </w:rPr>
              <w:t>电压差整定范围：±10V；</w:t>
            </w:r>
          </w:p>
          <w:p w14:paraId="15F55DEB">
            <w:pPr>
              <w:widowControl/>
              <w:numPr>
                <w:ilvl w:val="0"/>
                <w:numId w:val="12"/>
              </w:numPr>
              <w:ind w:firstLine="412" w:firstLineChars="200"/>
              <w:jc w:val="left"/>
              <w:rPr>
                <w:rFonts w:ascii="宋体" w:hAnsi="宋体" w:cs="宋体"/>
                <w:bCs/>
                <w:spacing w:val="-2"/>
                <w:szCs w:val="21"/>
              </w:rPr>
            </w:pPr>
            <w:r>
              <w:rPr>
                <w:rFonts w:hint="eastAsia" w:ascii="宋体" w:hAnsi="宋体" w:cs="宋体"/>
                <w:bCs/>
                <w:spacing w:val="-2"/>
                <w:szCs w:val="21"/>
              </w:rPr>
              <w:t>同期导前时间：100-600ms；</w:t>
            </w:r>
          </w:p>
          <w:p w14:paraId="7314E7A2">
            <w:pPr>
              <w:widowControl/>
              <w:numPr>
                <w:ilvl w:val="0"/>
                <w:numId w:val="12"/>
              </w:numPr>
              <w:ind w:firstLine="412" w:firstLineChars="200"/>
              <w:jc w:val="left"/>
              <w:rPr>
                <w:rFonts w:ascii="宋体" w:hAnsi="宋体" w:cs="宋体"/>
                <w:bCs/>
                <w:spacing w:val="-2"/>
                <w:szCs w:val="21"/>
              </w:rPr>
            </w:pPr>
            <w:r>
              <w:rPr>
                <w:rFonts w:hint="eastAsia" w:ascii="宋体" w:hAnsi="宋体" w:cs="宋体"/>
                <w:bCs/>
                <w:spacing w:val="-2"/>
                <w:szCs w:val="21"/>
              </w:rPr>
              <w:t>合闸精度：频差≤0.3Hz时，合闸相角差≤1.5°；</w:t>
            </w:r>
          </w:p>
          <w:p w14:paraId="0E608E23">
            <w:pPr>
              <w:widowControl/>
              <w:numPr>
                <w:ilvl w:val="0"/>
                <w:numId w:val="11"/>
              </w:numPr>
              <w:ind w:firstLine="412" w:firstLineChars="200"/>
              <w:jc w:val="left"/>
              <w:rPr>
                <w:rFonts w:ascii="宋体" w:hAnsi="宋体" w:cs="宋体"/>
                <w:szCs w:val="21"/>
              </w:rPr>
            </w:pPr>
            <w:r>
              <w:rPr>
                <w:rFonts w:hint="eastAsia" w:ascii="宋体" w:hAnsi="宋体" w:cs="宋体"/>
                <w:bCs/>
                <w:spacing w:val="-2"/>
                <w:szCs w:val="21"/>
              </w:rPr>
              <w:t>通信接口：RS485，以太网口；</w:t>
            </w:r>
          </w:p>
          <w:p w14:paraId="25D5A0AC">
            <w:pPr>
              <w:widowControl/>
              <w:numPr>
                <w:ilvl w:val="0"/>
                <w:numId w:val="11"/>
              </w:numPr>
              <w:ind w:firstLine="412" w:firstLineChars="200"/>
              <w:jc w:val="left"/>
              <w:rPr>
                <w:rFonts w:ascii="宋体" w:hAnsi="宋体" w:cs="宋体"/>
                <w:bCs/>
                <w:spacing w:val="-2"/>
                <w:szCs w:val="21"/>
              </w:rPr>
            </w:pPr>
            <w:r>
              <w:rPr>
                <w:rFonts w:hint="eastAsia" w:ascii="宋体" w:hAnsi="宋体" w:cs="宋体"/>
                <w:bCs/>
                <w:spacing w:val="-2"/>
                <w:szCs w:val="21"/>
              </w:rPr>
              <w:t>波形观测孔：发电机电压、系统电压、三角波、矩形波、并网脉冲。</w:t>
            </w:r>
          </w:p>
          <w:p w14:paraId="4A1DF14E">
            <w:pPr>
              <w:numPr>
                <w:ilvl w:val="0"/>
                <w:numId w:val="8"/>
              </w:numPr>
              <w:ind w:left="0" w:firstLine="0"/>
              <w:rPr>
                <w:rFonts w:ascii="宋体" w:hAnsi="宋体" w:cs="宋体"/>
                <w:b/>
                <w:spacing w:val="-2"/>
                <w:szCs w:val="21"/>
              </w:rPr>
            </w:pPr>
            <w:r>
              <w:rPr>
                <w:rFonts w:hint="eastAsia" w:ascii="宋体" w:hAnsi="宋体" w:cs="宋体"/>
                <w:b/>
                <w:spacing w:val="-2"/>
                <w:szCs w:val="21"/>
              </w:rPr>
              <w:t>微机线路保护功能：</w:t>
            </w:r>
          </w:p>
          <w:p w14:paraId="4116D5C1">
            <w:pPr>
              <w:widowControl/>
              <w:numPr>
                <w:ilvl w:val="0"/>
                <w:numId w:val="13"/>
              </w:numPr>
              <w:ind w:firstLine="412" w:firstLineChars="200"/>
              <w:jc w:val="left"/>
              <w:rPr>
                <w:rFonts w:ascii="宋体" w:hAnsi="宋体" w:cs="宋体"/>
                <w:szCs w:val="21"/>
              </w:rPr>
            </w:pPr>
            <w:r>
              <w:rPr>
                <w:rFonts w:hint="eastAsia" w:ascii="宋体" w:hAnsi="宋体" w:cs="宋体"/>
                <w:bCs/>
                <w:spacing w:val="-2"/>
                <w:szCs w:val="21"/>
              </w:rPr>
              <w:t>三段式相间过流保护；</w:t>
            </w:r>
          </w:p>
          <w:p w14:paraId="43834A4A">
            <w:pPr>
              <w:widowControl/>
              <w:numPr>
                <w:ilvl w:val="0"/>
                <w:numId w:val="13"/>
              </w:numPr>
              <w:ind w:firstLine="412" w:firstLineChars="200"/>
              <w:jc w:val="left"/>
              <w:rPr>
                <w:rFonts w:ascii="宋体" w:hAnsi="宋体" w:cs="宋体"/>
                <w:bCs/>
                <w:spacing w:val="-2"/>
                <w:szCs w:val="21"/>
              </w:rPr>
            </w:pPr>
            <w:r>
              <w:rPr>
                <w:rFonts w:hint="eastAsia" w:ascii="宋体" w:hAnsi="宋体" w:cs="宋体"/>
                <w:bCs/>
                <w:spacing w:val="-2"/>
                <w:szCs w:val="21"/>
              </w:rPr>
              <w:t>自动重合闸功能（分相重合闸功能）；</w:t>
            </w:r>
          </w:p>
          <w:p w14:paraId="00683031">
            <w:pPr>
              <w:widowControl/>
              <w:numPr>
                <w:ilvl w:val="0"/>
                <w:numId w:val="13"/>
              </w:numPr>
              <w:ind w:firstLine="412" w:firstLineChars="200"/>
              <w:jc w:val="left"/>
              <w:rPr>
                <w:rFonts w:ascii="宋体" w:hAnsi="宋体" w:cs="宋体"/>
                <w:bCs/>
                <w:spacing w:val="-2"/>
                <w:szCs w:val="21"/>
              </w:rPr>
            </w:pPr>
            <w:r>
              <w:rPr>
                <w:rFonts w:hint="eastAsia" w:ascii="宋体" w:hAnsi="宋体" w:cs="宋体"/>
                <w:bCs/>
                <w:spacing w:val="-2"/>
                <w:szCs w:val="21"/>
              </w:rPr>
              <w:t>后加速保护；</w:t>
            </w:r>
          </w:p>
          <w:p w14:paraId="100FC6B8">
            <w:pPr>
              <w:widowControl/>
              <w:numPr>
                <w:ilvl w:val="0"/>
                <w:numId w:val="13"/>
              </w:numPr>
              <w:ind w:firstLine="412" w:firstLineChars="200"/>
              <w:jc w:val="left"/>
              <w:rPr>
                <w:rFonts w:ascii="宋体" w:hAnsi="宋体" w:cs="宋体"/>
                <w:bCs/>
                <w:spacing w:val="-2"/>
                <w:szCs w:val="21"/>
              </w:rPr>
            </w:pPr>
            <w:r>
              <w:rPr>
                <w:rFonts w:hint="eastAsia" w:ascii="宋体" w:hAnsi="宋体" w:cs="宋体"/>
                <w:bCs/>
                <w:spacing w:val="-2"/>
                <w:szCs w:val="21"/>
              </w:rPr>
              <w:t>反时限过电流保护；</w:t>
            </w:r>
          </w:p>
          <w:p w14:paraId="218057A4">
            <w:pPr>
              <w:widowControl/>
              <w:numPr>
                <w:ilvl w:val="0"/>
                <w:numId w:val="13"/>
              </w:numPr>
              <w:ind w:firstLine="412" w:firstLineChars="200"/>
              <w:jc w:val="left"/>
              <w:rPr>
                <w:rFonts w:ascii="宋体" w:hAnsi="宋体" w:cs="宋体"/>
                <w:szCs w:val="21"/>
              </w:rPr>
            </w:pPr>
            <w:r>
              <w:rPr>
                <w:rFonts w:hint="eastAsia" w:ascii="宋体" w:hAnsi="宋体" w:cs="宋体"/>
                <w:bCs/>
                <w:spacing w:val="-2"/>
                <w:szCs w:val="21"/>
              </w:rPr>
              <w:t>电流测量值优于1%。</w:t>
            </w:r>
          </w:p>
          <w:p w14:paraId="513E95E5">
            <w:pPr>
              <w:rPr>
                <w:rFonts w:ascii="宋体" w:hAnsi="宋体" w:cs="宋体"/>
                <w:bCs/>
                <w:spacing w:val="-2"/>
                <w:szCs w:val="21"/>
              </w:rPr>
            </w:pPr>
            <w:r>
              <w:rPr>
                <w:rFonts w:hint="eastAsia" w:ascii="宋体" w:hAnsi="宋体" w:cs="宋体"/>
                <w:bCs/>
                <w:spacing w:val="-2"/>
                <w:szCs w:val="21"/>
              </w:rPr>
              <w:t>（8）设备总电源采用漏电保护器，控制电源采用单独空开控制。</w:t>
            </w:r>
          </w:p>
          <w:p w14:paraId="18588A26">
            <w:pPr>
              <w:pStyle w:val="3"/>
              <w:numPr>
                <w:ilvl w:val="0"/>
                <w:numId w:val="7"/>
              </w:numPr>
              <w:spacing w:before="0" w:after="0" w:line="240" w:lineRule="auto"/>
              <w:jc w:val="left"/>
              <w:outlineLvl w:val="2"/>
              <w:rPr>
                <w:rFonts w:ascii="宋体" w:hAnsi="宋体" w:cs="宋体"/>
                <w:spacing w:val="-2"/>
                <w:sz w:val="21"/>
                <w:szCs w:val="21"/>
              </w:rPr>
            </w:pPr>
            <w:r>
              <w:rPr>
                <w:rFonts w:hint="eastAsia" w:ascii="宋体" w:hAnsi="宋体" w:cs="宋体"/>
                <w:spacing w:val="-2"/>
                <w:sz w:val="21"/>
                <w:szCs w:val="21"/>
              </w:rPr>
              <w:t>无穷大系统</w:t>
            </w:r>
          </w:p>
          <w:p w14:paraId="6D667B3A">
            <w:pPr>
              <w:widowControl/>
              <w:numPr>
                <w:ilvl w:val="0"/>
                <w:numId w:val="14"/>
              </w:numPr>
              <w:ind w:firstLine="412" w:firstLineChars="200"/>
              <w:jc w:val="left"/>
              <w:rPr>
                <w:rFonts w:ascii="宋体" w:hAnsi="宋体" w:cs="宋体"/>
                <w:bCs/>
                <w:spacing w:val="-2"/>
                <w:szCs w:val="21"/>
              </w:rPr>
            </w:pPr>
            <w:r>
              <w:rPr>
                <w:rFonts w:hint="eastAsia" w:ascii="宋体" w:hAnsi="宋体" w:cs="宋体"/>
                <w:bCs/>
                <w:spacing w:val="-2"/>
                <w:szCs w:val="21"/>
              </w:rPr>
              <w:t>额定容量：</w:t>
            </w:r>
            <w:r>
              <w:rPr>
                <w:rFonts w:hint="eastAsia" w:ascii="宋体" w:hAnsi="宋体" w:cs="宋体"/>
                <w:szCs w:val="21"/>
              </w:rPr>
              <w:t>≥</w:t>
            </w:r>
            <w:r>
              <w:rPr>
                <w:rFonts w:hint="eastAsia" w:ascii="宋体" w:hAnsi="宋体" w:cs="宋体"/>
                <w:bCs/>
                <w:spacing w:val="-2"/>
                <w:szCs w:val="21"/>
              </w:rPr>
              <w:t>15kVA；</w:t>
            </w:r>
          </w:p>
          <w:p w14:paraId="526F2B40">
            <w:pPr>
              <w:widowControl/>
              <w:numPr>
                <w:ilvl w:val="0"/>
                <w:numId w:val="14"/>
              </w:numPr>
              <w:ind w:firstLine="412" w:firstLineChars="200"/>
              <w:jc w:val="left"/>
              <w:rPr>
                <w:rFonts w:ascii="宋体" w:hAnsi="宋体" w:cs="宋体"/>
                <w:bCs/>
                <w:spacing w:val="-2"/>
                <w:szCs w:val="21"/>
              </w:rPr>
            </w:pPr>
            <w:r>
              <w:rPr>
                <w:rFonts w:hint="eastAsia" w:ascii="宋体" w:hAnsi="宋体" w:cs="宋体"/>
                <w:bCs/>
                <w:spacing w:val="-2"/>
                <w:szCs w:val="21"/>
              </w:rPr>
              <w:t>原边输入电压：AC380V（线电压）；</w:t>
            </w:r>
          </w:p>
          <w:p w14:paraId="4EA5A98E">
            <w:pPr>
              <w:widowControl/>
              <w:numPr>
                <w:ilvl w:val="0"/>
                <w:numId w:val="14"/>
              </w:numPr>
              <w:ind w:firstLine="412" w:firstLineChars="200"/>
              <w:jc w:val="left"/>
              <w:rPr>
                <w:rFonts w:ascii="宋体" w:hAnsi="宋体" w:cs="宋体"/>
                <w:bCs/>
                <w:spacing w:val="-2"/>
                <w:szCs w:val="21"/>
              </w:rPr>
            </w:pPr>
            <w:r>
              <w:rPr>
                <w:rFonts w:hint="eastAsia" w:ascii="宋体" w:hAnsi="宋体" w:cs="宋体"/>
                <w:bCs/>
                <w:spacing w:val="-2"/>
                <w:szCs w:val="21"/>
              </w:rPr>
              <w:t>副边输出电压：AC0-430V（线电压）可调。</w:t>
            </w:r>
          </w:p>
          <w:p w14:paraId="141D87AB">
            <w:pPr>
              <w:pStyle w:val="3"/>
              <w:numPr>
                <w:ilvl w:val="0"/>
                <w:numId w:val="7"/>
              </w:numPr>
              <w:spacing w:before="0" w:after="0" w:line="240" w:lineRule="auto"/>
              <w:jc w:val="left"/>
              <w:outlineLvl w:val="2"/>
              <w:rPr>
                <w:rFonts w:hint="eastAsia" w:ascii="宋体" w:hAnsi="宋体" w:eastAsia="宋体" w:cs="宋体"/>
                <w:b w:val="0"/>
                <w:bCs/>
                <w:spacing w:val="-2"/>
                <w:kern w:val="2"/>
                <w:sz w:val="21"/>
                <w:szCs w:val="21"/>
                <w:lang w:val="en-US" w:eastAsia="zh-CN" w:bidi="ar-SA"/>
              </w:rPr>
            </w:pPr>
            <w:r>
              <w:rPr>
                <w:rFonts w:hint="eastAsia" w:ascii="宋体" w:hAnsi="宋体" w:eastAsia="宋体" w:cs="宋体"/>
                <w:b w:val="0"/>
                <w:bCs/>
                <w:spacing w:val="-2"/>
                <w:kern w:val="2"/>
                <w:sz w:val="21"/>
                <w:szCs w:val="21"/>
                <w:lang w:val="en-US" w:eastAsia="zh-CN" w:bidi="ar-SA"/>
              </w:rPr>
              <w:t>数字示波器</w:t>
            </w:r>
          </w:p>
          <w:p w14:paraId="1747866A">
            <w:pPr>
              <w:widowControl/>
              <w:numPr>
                <w:ilvl w:val="0"/>
                <w:numId w:val="15"/>
              </w:numPr>
              <w:ind w:firstLine="412" w:firstLineChars="200"/>
              <w:jc w:val="left"/>
              <w:rPr>
                <w:rFonts w:hint="eastAsia" w:ascii="宋体" w:hAnsi="宋体" w:eastAsia="宋体" w:cs="宋体"/>
                <w:b w:val="0"/>
                <w:bCs/>
                <w:spacing w:val="-2"/>
                <w:kern w:val="2"/>
                <w:sz w:val="21"/>
                <w:szCs w:val="21"/>
                <w:lang w:val="en-US" w:eastAsia="zh-CN" w:bidi="ar-SA"/>
              </w:rPr>
            </w:pPr>
            <w:r>
              <w:rPr>
                <w:rFonts w:hint="eastAsia" w:ascii="宋体" w:hAnsi="宋体" w:eastAsia="宋体" w:cs="宋体"/>
                <w:b w:val="0"/>
                <w:bCs/>
                <w:spacing w:val="-2"/>
                <w:kern w:val="2"/>
                <w:sz w:val="21"/>
                <w:szCs w:val="21"/>
                <w:lang w:val="en-US" w:eastAsia="zh-CN" w:bidi="ar-SA"/>
              </w:rPr>
              <w:t>双通道数字示波器，彩色屏，尺寸不少于5.6英寸，波形显示清晰</w:t>
            </w:r>
          </w:p>
          <w:p w14:paraId="7EA5FF5B">
            <w:pPr>
              <w:widowControl/>
              <w:numPr>
                <w:ilvl w:val="0"/>
                <w:numId w:val="15"/>
              </w:numPr>
              <w:ind w:firstLine="412" w:firstLineChars="200"/>
              <w:jc w:val="left"/>
              <w:rPr>
                <w:rFonts w:hint="eastAsia" w:ascii="宋体" w:hAnsi="宋体" w:eastAsia="宋体" w:cs="宋体"/>
                <w:b w:val="0"/>
                <w:bCs/>
                <w:spacing w:val="-2"/>
                <w:kern w:val="2"/>
                <w:sz w:val="21"/>
                <w:szCs w:val="21"/>
                <w:lang w:val="en-US" w:eastAsia="zh-CN" w:bidi="ar-SA"/>
              </w:rPr>
            </w:pPr>
            <w:r>
              <w:rPr>
                <w:rFonts w:hint="eastAsia" w:ascii="宋体" w:hAnsi="宋体" w:eastAsia="宋体" w:cs="宋体"/>
                <w:b w:val="0"/>
                <w:bCs/>
                <w:spacing w:val="-2"/>
                <w:kern w:val="2"/>
                <w:sz w:val="21"/>
                <w:szCs w:val="21"/>
                <w:lang w:val="en-US" w:eastAsia="zh-CN" w:bidi="ar-SA"/>
              </w:rPr>
              <w:t>具有丰富的触发功能：边沿、脉宽、视频、斜率、交替触发</w:t>
            </w:r>
          </w:p>
          <w:p w14:paraId="127F181F">
            <w:pPr>
              <w:widowControl/>
              <w:numPr>
                <w:ilvl w:val="0"/>
                <w:numId w:val="15"/>
              </w:numPr>
              <w:ind w:firstLine="412" w:firstLineChars="200"/>
              <w:jc w:val="left"/>
              <w:rPr>
                <w:rFonts w:hint="eastAsia" w:ascii="宋体" w:hAnsi="宋体" w:eastAsia="宋体" w:cs="宋体"/>
                <w:b w:val="0"/>
                <w:bCs/>
                <w:spacing w:val="-2"/>
                <w:kern w:val="2"/>
                <w:sz w:val="21"/>
                <w:szCs w:val="21"/>
                <w:lang w:val="en-US" w:eastAsia="zh-CN" w:bidi="ar-SA"/>
              </w:rPr>
            </w:pPr>
            <w:r>
              <w:rPr>
                <w:rFonts w:hint="eastAsia" w:ascii="宋体" w:hAnsi="宋体" w:eastAsia="宋体" w:cs="宋体"/>
                <w:b w:val="0"/>
                <w:bCs/>
                <w:spacing w:val="-2"/>
                <w:kern w:val="2"/>
                <w:sz w:val="21"/>
                <w:szCs w:val="21"/>
                <w:lang w:val="en-US" w:eastAsia="zh-CN" w:bidi="ar-SA"/>
              </w:rPr>
              <w:t>自动测量多种波形参数，具有自动光标跟踪测量功能</w:t>
            </w:r>
          </w:p>
          <w:p w14:paraId="610E732B">
            <w:pPr>
              <w:pStyle w:val="3"/>
              <w:numPr>
                <w:ilvl w:val="0"/>
                <w:numId w:val="7"/>
              </w:numPr>
              <w:spacing w:before="0" w:after="0" w:line="240" w:lineRule="auto"/>
              <w:jc w:val="left"/>
              <w:outlineLvl w:val="2"/>
              <w:rPr>
                <w:rFonts w:ascii="宋体" w:hAnsi="宋体" w:cs="宋体"/>
                <w:spacing w:val="-2"/>
                <w:sz w:val="21"/>
                <w:szCs w:val="21"/>
              </w:rPr>
            </w:pPr>
            <w:r>
              <w:rPr>
                <w:rFonts w:hint="eastAsia" w:ascii="宋体" w:hAnsi="宋体" w:cs="宋体"/>
                <w:spacing w:val="-2"/>
                <w:sz w:val="21"/>
                <w:szCs w:val="21"/>
              </w:rPr>
              <w:t>多机监控调度软件软件</w:t>
            </w:r>
          </w:p>
          <w:p w14:paraId="07F3864D">
            <w:pPr>
              <w:widowControl/>
              <w:numPr>
                <w:ilvl w:val="0"/>
                <w:numId w:val="16"/>
              </w:numPr>
              <w:ind w:firstLine="412" w:firstLineChars="200"/>
              <w:jc w:val="left"/>
              <w:rPr>
                <w:rFonts w:ascii="宋体" w:hAnsi="宋体" w:cs="宋体"/>
                <w:bCs/>
                <w:spacing w:val="-2"/>
                <w:szCs w:val="21"/>
              </w:rPr>
            </w:pPr>
            <w:r>
              <w:rPr>
                <w:rFonts w:hint="eastAsia" w:ascii="宋体" w:hAnsi="宋体" w:cs="宋体"/>
                <w:bCs/>
                <w:spacing w:val="-2"/>
                <w:szCs w:val="21"/>
              </w:rPr>
              <w:t>具备SCADA/AGC的功能；</w:t>
            </w:r>
          </w:p>
          <w:p w14:paraId="4530F503">
            <w:pPr>
              <w:widowControl/>
              <w:numPr>
                <w:ilvl w:val="0"/>
                <w:numId w:val="16"/>
              </w:numPr>
              <w:ind w:firstLine="412" w:firstLineChars="200"/>
              <w:jc w:val="left"/>
              <w:rPr>
                <w:rFonts w:ascii="宋体" w:hAnsi="宋体" w:cs="宋体"/>
                <w:bCs/>
                <w:spacing w:val="-2"/>
                <w:szCs w:val="21"/>
              </w:rPr>
            </w:pPr>
            <w:r>
              <w:rPr>
                <w:rFonts w:hint="eastAsia" w:ascii="宋体" w:hAnsi="宋体" w:cs="宋体"/>
                <w:bCs/>
                <w:spacing w:val="-2"/>
                <w:szCs w:val="21"/>
              </w:rPr>
              <w:t>实时监测机组、调速系统、励磁系统、电气一次系统运行工况；</w:t>
            </w:r>
          </w:p>
          <w:p w14:paraId="16A4BD62">
            <w:pPr>
              <w:widowControl/>
              <w:numPr>
                <w:ilvl w:val="0"/>
                <w:numId w:val="16"/>
              </w:numPr>
              <w:ind w:firstLine="412" w:firstLineChars="200"/>
              <w:jc w:val="left"/>
              <w:rPr>
                <w:rFonts w:ascii="宋体" w:hAnsi="宋体" w:cs="宋体"/>
                <w:bCs/>
                <w:spacing w:val="-2"/>
                <w:szCs w:val="21"/>
              </w:rPr>
            </w:pPr>
            <w:r>
              <w:rPr>
                <w:rFonts w:hint="eastAsia" w:ascii="宋体" w:hAnsi="宋体" w:cs="宋体"/>
                <w:bCs/>
                <w:spacing w:val="-2"/>
                <w:szCs w:val="21"/>
              </w:rPr>
              <w:t>以实时曲线、历史曲线、棒图、报表等多种形式组态系统电压、电流、功率、电能等电参数；</w:t>
            </w:r>
          </w:p>
          <w:p w14:paraId="05C65B75">
            <w:pPr>
              <w:widowControl/>
              <w:numPr>
                <w:ilvl w:val="0"/>
                <w:numId w:val="16"/>
              </w:numPr>
              <w:ind w:firstLine="412" w:firstLineChars="200"/>
              <w:jc w:val="left"/>
              <w:rPr>
                <w:rFonts w:ascii="宋体" w:hAnsi="宋体" w:cs="宋体"/>
                <w:bCs/>
                <w:spacing w:val="-2"/>
                <w:szCs w:val="21"/>
              </w:rPr>
            </w:pPr>
            <w:r>
              <w:rPr>
                <w:rFonts w:hint="eastAsia" w:ascii="宋体" w:hAnsi="宋体" w:cs="宋体"/>
                <w:bCs/>
                <w:spacing w:val="-2"/>
                <w:szCs w:val="21"/>
              </w:rPr>
              <w:t>系统不同运行方式的远动调整，断路器跳合闸遥控；</w:t>
            </w:r>
          </w:p>
          <w:p w14:paraId="535562C0">
            <w:pPr>
              <w:widowControl/>
              <w:numPr>
                <w:ilvl w:val="0"/>
                <w:numId w:val="16"/>
              </w:numPr>
              <w:ind w:firstLine="412" w:firstLineChars="200"/>
              <w:jc w:val="left"/>
              <w:rPr>
                <w:rFonts w:ascii="宋体" w:hAnsi="宋体" w:cs="宋体"/>
                <w:bCs/>
                <w:spacing w:val="-2"/>
                <w:szCs w:val="21"/>
              </w:rPr>
            </w:pPr>
            <w:r>
              <w:rPr>
                <w:rFonts w:hint="eastAsia" w:ascii="宋体" w:hAnsi="宋体" w:cs="宋体"/>
                <w:bCs/>
                <w:spacing w:val="-2"/>
                <w:szCs w:val="21"/>
              </w:rPr>
              <w:t>进行发电机的增，减频控制、升降压控制；</w:t>
            </w:r>
          </w:p>
          <w:p w14:paraId="10C34A0C">
            <w:pPr>
              <w:widowControl/>
              <w:numPr>
                <w:ilvl w:val="0"/>
                <w:numId w:val="16"/>
              </w:numPr>
              <w:ind w:firstLine="412" w:firstLineChars="200"/>
              <w:jc w:val="left"/>
              <w:rPr>
                <w:rFonts w:ascii="宋体" w:hAnsi="宋体" w:cs="宋体"/>
                <w:bCs/>
                <w:spacing w:val="-2"/>
                <w:szCs w:val="21"/>
              </w:rPr>
            </w:pPr>
            <w:r>
              <w:rPr>
                <w:rFonts w:hint="eastAsia" w:ascii="宋体" w:hAnsi="宋体" w:cs="宋体"/>
                <w:bCs/>
                <w:spacing w:val="-2"/>
                <w:szCs w:val="21"/>
              </w:rPr>
              <w:t>可以保存各种实验试验数据，打印数据表格和潮流分布等。</w:t>
            </w:r>
          </w:p>
          <w:p w14:paraId="59C06E01">
            <w:pPr>
              <w:rPr>
                <w:rFonts w:hint="eastAsia" w:ascii="宋体" w:hAnsi="宋体" w:cs="宋体"/>
                <w:color w:val="FF0000"/>
                <w:kern w:val="0"/>
                <w:szCs w:val="21"/>
              </w:rPr>
            </w:pPr>
          </w:p>
          <w:p w14:paraId="638AB500">
            <w:pPr>
              <w:rPr>
                <w:rFonts w:hint="eastAsia" w:ascii="宋体" w:hAnsi="宋体" w:cs="宋体"/>
                <w:b/>
                <w:kern w:val="0"/>
                <w:szCs w:val="21"/>
              </w:rPr>
            </w:pPr>
            <w:r>
              <w:rPr>
                <w:rFonts w:hint="eastAsia" w:ascii="宋体" w:hAnsi="宋体" w:cs="宋体"/>
                <w:b/>
                <w:kern w:val="0"/>
                <w:szCs w:val="21"/>
              </w:rPr>
              <w:t>二．要求</w:t>
            </w:r>
          </w:p>
          <w:p w14:paraId="0AB2E239">
            <w:pPr>
              <w:rPr>
                <w:rFonts w:hint="eastAsia" w:ascii="宋体" w:hAnsi="宋体" w:eastAsia="宋体" w:cs="宋体"/>
                <w:bCs/>
                <w:spacing w:val="-2"/>
                <w:kern w:val="2"/>
                <w:sz w:val="21"/>
                <w:szCs w:val="21"/>
                <w:lang w:val="en-US" w:eastAsia="zh-CN" w:bidi="ar-SA"/>
              </w:rPr>
            </w:pPr>
            <w:r>
              <w:rPr>
                <w:rFonts w:hint="eastAsia" w:ascii="宋体" w:hAnsi="宋体" w:cs="宋体"/>
                <w:kern w:val="0"/>
                <w:szCs w:val="21"/>
              </w:rPr>
              <w:t>1.实验装置由发电机组、发电机组控制柜、系统实验台（含三相阻感性负载）、</w:t>
            </w:r>
            <w:r>
              <w:rPr>
                <w:rFonts w:hint="eastAsia" w:ascii="宋体" w:hAnsi="宋体" w:eastAsia="宋体" w:cs="宋体"/>
                <w:bCs/>
                <w:spacing w:val="-2"/>
                <w:kern w:val="2"/>
                <w:sz w:val="21"/>
                <w:szCs w:val="21"/>
                <w:lang w:val="en-US" w:eastAsia="zh-CN" w:bidi="ar-SA"/>
              </w:rPr>
              <w:t>无穷大系统组成。</w:t>
            </w:r>
          </w:p>
          <w:p w14:paraId="67E64DE4">
            <w:pPr>
              <w:rPr>
                <w:rFonts w:hint="eastAsia" w:ascii="宋体" w:hAnsi="宋体" w:eastAsia="宋体" w:cs="宋体"/>
                <w:bCs/>
                <w:spacing w:val="-2"/>
                <w:kern w:val="2"/>
                <w:sz w:val="21"/>
                <w:szCs w:val="21"/>
                <w:lang w:val="en-US" w:eastAsia="zh-CN" w:bidi="ar-SA"/>
              </w:rPr>
            </w:pPr>
            <w:r>
              <w:rPr>
                <w:rFonts w:hint="eastAsia" w:ascii="宋体" w:hAnsi="宋体" w:eastAsia="宋体" w:cs="宋体"/>
                <w:bCs/>
                <w:spacing w:val="-2"/>
                <w:kern w:val="2"/>
                <w:sz w:val="21"/>
                <w:szCs w:val="21"/>
                <w:lang w:val="en-US" w:eastAsia="zh-CN" w:bidi="ar-SA"/>
              </w:rPr>
              <w:t>2.实验装置需采用工业级电力屏柜，并符合国家相关标准。</w:t>
            </w:r>
          </w:p>
          <w:p w14:paraId="40AA44E3">
            <w:pPr>
              <w:rPr>
                <w:rFonts w:hint="eastAsia" w:ascii="宋体" w:hAnsi="宋体" w:eastAsia="宋体" w:cs="宋体"/>
                <w:color w:val="FF0000"/>
                <w:kern w:val="0"/>
                <w:szCs w:val="21"/>
                <w:lang w:eastAsia="zh-CN"/>
              </w:rPr>
            </w:pPr>
            <w:r>
              <w:rPr>
                <w:rFonts w:hint="eastAsia" w:ascii="宋体" w:hAnsi="宋体" w:eastAsia="宋体" w:cs="宋体"/>
                <w:bCs/>
                <w:spacing w:val="-2"/>
                <w:kern w:val="2"/>
                <w:sz w:val="21"/>
                <w:szCs w:val="21"/>
                <w:lang w:val="en-US" w:eastAsia="zh-CN" w:bidi="ar-SA"/>
              </w:rPr>
              <w:t>3.设备配置三相可</w:t>
            </w:r>
            <w:r>
              <w:rPr>
                <w:rFonts w:hint="eastAsia" w:ascii="宋体" w:hAnsi="宋体" w:cs="宋体"/>
                <w:kern w:val="0"/>
                <w:szCs w:val="21"/>
              </w:rPr>
              <w:t>调阻感性负载，阻性、感性负载独立连续可调。</w:t>
            </w:r>
          </w:p>
          <w:p w14:paraId="10A93216">
            <w:pPr>
              <w:rPr>
                <w:rFonts w:hint="eastAsia" w:ascii="宋体" w:hAnsi="宋体" w:eastAsia="宋体" w:cs="宋体"/>
                <w:kern w:val="0"/>
                <w:szCs w:val="21"/>
                <w:lang w:eastAsia="zh-CN"/>
              </w:rPr>
            </w:pPr>
            <w:r>
              <w:rPr>
                <w:rFonts w:hint="eastAsia" w:ascii="宋体" w:hAnsi="宋体" w:cs="宋体"/>
                <w:kern w:val="0"/>
                <w:szCs w:val="21"/>
                <w:lang w:val="en-US" w:eastAsia="zh-CN"/>
              </w:rPr>
              <w:t>4</w:t>
            </w:r>
            <w:r>
              <w:rPr>
                <w:rFonts w:hint="eastAsia" w:ascii="宋体" w:hAnsi="宋体" w:cs="宋体"/>
                <w:kern w:val="0"/>
                <w:szCs w:val="21"/>
              </w:rPr>
              <w:t>.实验装置具有良好的开放性和可扩展型，所有控制器均采用RS485、以太网口双通信口配置，可以采用ModBus等多种标准通信协议构建电力系统SCADA网络</w:t>
            </w:r>
            <w:r>
              <w:rPr>
                <w:rFonts w:hint="eastAsia" w:ascii="宋体" w:hAnsi="宋体" w:cs="宋体"/>
                <w:kern w:val="0"/>
                <w:szCs w:val="21"/>
                <w:lang w:eastAsia="zh-CN"/>
              </w:rPr>
              <w:t>。</w:t>
            </w:r>
          </w:p>
          <w:p w14:paraId="4BB60301">
            <w:pPr>
              <w:rPr>
                <w:rFonts w:hint="eastAsia" w:ascii="宋体" w:hAnsi="宋体" w:cs="宋体"/>
                <w:kern w:val="0"/>
                <w:szCs w:val="21"/>
              </w:rPr>
            </w:pPr>
            <w:r>
              <w:rPr>
                <w:rFonts w:hint="eastAsia" w:ascii="宋体" w:hAnsi="宋体" w:cs="Arial"/>
                <w:b/>
                <w:sz w:val="20"/>
                <w:szCs w:val="20"/>
                <w:lang w:val="en-US" w:eastAsia="zh-CN"/>
              </w:rPr>
              <w:t>5</w:t>
            </w:r>
            <w:r>
              <w:rPr>
                <w:rFonts w:hint="eastAsia" w:ascii="宋体" w:hAnsi="宋体" w:cs="宋体"/>
                <w:kern w:val="0"/>
                <w:szCs w:val="21"/>
              </w:rPr>
              <w:t>.要求采用专业电力版监控平台软件。系统不仅拥有一个专业的、稳定可靠的、完善的电力SCADA平台(</w:t>
            </w:r>
            <w:r>
              <w:rPr>
                <w:rFonts w:hint="eastAsia" w:ascii="宋体" w:hAnsi="宋体" w:cs="宋体"/>
                <w:kern w:val="0"/>
                <w:szCs w:val="21"/>
                <w:lang w:val="en-US" w:eastAsia="zh-CN"/>
              </w:rPr>
              <w:t>如</w:t>
            </w:r>
            <w:r>
              <w:rPr>
                <w:rFonts w:hint="eastAsia" w:ascii="宋体" w:hAnsi="宋体" w:cs="宋体"/>
                <w:kern w:val="0"/>
                <w:szCs w:val="21"/>
              </w:rPr>
              <w:t>四遥数据采集与处理、数据的二次实时统计分析计算、事件报警实时/历史记录、专业报表、打印管理、监控界面、实时历史负荷曲线/棒图，电力操作习惯(遥控、遥调)，且拥有专业的实时及历史数据库的定义及表达工具,系统具有多种独立的功能模块，如保护设备定值在线管理、事件报警管理、电能量实时采集管理、关系数据接口模块，生产报表等，为电力监控系统提供极大的便利。系统的数据采集及转发模块内置多种行业通用标准。</w:t>
            </w:r>
          </w:p>
          <w:p w14:paraId="092A5FDB">
            <w:pPr>
              <w:rPr>
                <w:sz w:val="27"/>
                <w:szCs w:val="27"/>
                <w:highlight w:val="red"/>
              </w:rPr>
            </w:pPr>
            <w:r>
              <w:rPr>
                <w:rFonts w:hint="eastAsia" w:ascii="宋体" w:hAnsi="宋体" w:cs="Arial"/>
                <w:b/>
                <w:sz w:val="20"/>
                <w:szCs w:val="20"/>
                <w:highlight w:val="red"/>
                <w:lang w:val="en-US" w:eastAsia="zh-CN"/>
              </w:rPr>
              <w:t>6</w:t>
            </w:r>
            <w:r>
              <w:rPr>
                <w:rFonts w:hint="eastAsia" w:ascii="宋体" w:hAnsi="宋体" w:cs="宋体"/>
                <w:kern w:val="0"/>
                <w:szCs w:val="21"/>
                <w:highlight w:val="red"/>
              </w:rPr>
              <w:t>.</w:t>
            </w:r>
            <w:r>
              <w:rPr>
                <w:rFonts w:hint="eastAsia" w:ascii="宋体" w:hAnsi="宋体" w:cs="宋体"/>
                <w:kern w:val="0"/>
                <w:szCs w:val="21"/>
                <w:highlight w:val="red"/>
                <w:lang w:val="en-US" w:eastAsia="zh-CN"/>
              </w:rPr>
              <w:t>其它功能和特色，请在投标文件加以说明。</w:t>
            </w:r>
          </w:p>
          <w:p w14:paraId="747FA801">
            <w:pPr>
              <w:rPr>
                <w:rFonts w:ascii="宋体" w:hAnsi="宋体"/>
                <w:szCs w:val="21"/>
              </w:rPr>
            </w:pPr>
          </w:p>
        </w:tc>
        <w:tc>
          <w:tcPr>
            <w:tcW w:w="485" w:type="dxa"/>
          </w:tcPr>
          <w:p w14:paraId="276C4C75">
            <w:pPr>
              <w:rPr>
                <w:rFonts w:ascii="宋体" w:hAnsi="宋体"/>
                <w:szCs w:val="21"/>
              </w:rPr>
            </w:pPr>
            <w:r>
              <w:rPr>
                <w:rFonts w:hint="eastAsia" w:ascii="宋体" w:hAnsi="宋体"/>
                <w:szCs w:val="21"/>
              </w:rPr>
              <w:t>6</w:t>
            </w:r>
          </w:p>
        </w:tc>
        <w:tc>
          <w:tcPr>
            <w:tcW w:w="773" w:type="dxa"/>
          </w:tcPr>
          <w:p w14:paraId="5325C2E6">
            <w:pPr>
              <w:rPr>
                <w:rFonts w:ascii="宋体" w:hAnsi="宋体"/>
                <w:szCs w:val="21"/>
              </w:rPr>
            </w:pPr>
          </w:p>
        </w:tc>
        <w:tc>
          <w:tcPr>
            <w:tcW w:w="945" w:type="dxa"/>
          </w:tcPr>
          <w:p w14:paraId="1F3D1AB0">
            <w:pPr>
              <w:rPr>
                <w:rFonts w:ascii="宋体" w:hAnsi="宋体"/>
                <w:szCs w:val="21"/>
              </w:rPr>
            </w:pPr>
          </w:p>
        </w:tc>
        <w:tc>
          <w:tcPr>
            <w:tcW w:w="873" w:type="dxa"/>
          </w:tcPr>
          <w:p w14:paraId="634D047A">
            <w:pPr>
              <w:numPr>
                <w:ilvl w:val="0"/>
                <w:numId w:val="17"/>
              </w:numPr>
              <w:rPr>
                <w:rFonts w:ascii="宋体" w:hAnsi="宋体"/>
                <w:szCs w:val="21"/>
              </w:rPr>
            </w:pPr>
            <w:r>
              <w:rPr>
                <w:rFonts w:hint="eastAsia" w:ascii="宋体" w:hAnsi="宋体"/>
                <w:szCs w:val="21"/>
              </w:rPr>
              <w:t>浙江松菱电器有限公司</w:t>
            </w:r>
          </w:p>
          <w:p w14:paraId="1924D599">
            <w:pPr>
              <w:numPr>
                <w:ilvl w:val="0"/>
                <w:numId w:val="17"/>
              </w:numPr>
              <w:rPr>
                <w:rFonts w:ascii="宋体" w:hAnsi="宋体"/>
                <w:szCs w:val="21"/>
              </w:rPr>
            </w:pPr>
            <w:r>
              <w:rPr>
                <w:rFonts w:hint="eastAsia" w:ascii="宋体" w:hAnsi="宋体"/>
                <w:szCs w:val="21"/>
              </w:rPr>
              <w:t>浙江天煌</w:t>
            </w:r>
          </w:p>
          <w:p w14:paraId="0E0EA063">
            <w:pPr>
              <w:numPr>
                <w:ilvl w:val="0"/>
                <w:numId w:val="17"/>
              </w:numPr>
              <w:rPr>
                <w:rFonts w:ascii="宋体" w:hAnsi="宋体"/>
                <w:szCs w:val="21"/>
              </w:rPr>
            </w:pPr>
            <w:r>
              <w:rPr>
                <w:rFonts w:hint="eastAsia" w:ascii="宋体" w:hAnsi="宋体"/>
                <w:szCs w:val="21"/>
              </w:rPr>
              <w:t>浙江亚龙</w:t>
            </w:r>
          </w:p>
          <w:p w14:paraId="6137390D">
            <w:pPr>
              <w:numPr>
                <w:ilvl w:val="0"/>
                <w:numId w:val="17"/>
              </w:numPr>
              <w:rPr>
                <w:rFonts w:ascii="宋体" w:hAnsi="宋体"/>
                <w:szCs w:val="21"/>
              </w:rPr>
            </w:pPr>
            <w:r>
              <w:rPr>
                <w:rFonts w:hint="eastAsia" w:ascii="宋体" w:hAnsi="宋体"/>
                <w:szCs w:val="21"/>
              </w:rPr>
              <w:t>浙江</w:t>
            </w:r>
            <w:r>
              <w:rPr>
                <w:rFonts w:hint="eastAsia" w:ascii="宋体" w:hAnsi="宋体"/>
                <w:szCs w:val="21"/>
                <w:lang w:val="en-US" w:eastAsia="zh-CN"/>
              </w:rPr>
              <w:t>求是</w:t>
            </w:r>
          </w:p>
          <w:p w14:paraId="32A09BF8">
            <w:pPr>
              <w:numPr>
                <w:ilvl w:val="0"/>
                <w:numId w:val="17"/>
              </w:numPr>
              <w:rPr>
                <w:rFonts w:ascii="宋体" w:hAnsi="宋体"/>
                <w:szCs w:val="21"/>
              </w:rPr>
            </w:pPr>
            <w:r>
              <w:rPr>
                <w:rFonts w:hint="eastAsia" w:ascii="宋体" w:hAnsi="宋体"/>
                <w:szCs w:val="21"/>
                <w:lang w:val="en-US" w:eastAsia="zh-CN"/>
              </w:rPr>
              <w:t>江苏</w:t>
            </w:r>
            <w:r>
              <w:rPr>
                <w:rFonts w:hint="eastAsia" w:ascii="宋体" w:hAnsi="宋体"/>
                <w:szCs w:val="21"/>
              </w:rPr>
              <w:t>伟创</w:t>
            </w:r>
            <w:r>
              <w:rPr>
                <w:rFonts w:hint="eastAsia" w:ascii="宋体" w:hAnsi="宋体"/>
                <w:szCs w:val="21"/>
                <w:lang w:val="en-US" w:eastAsia="zh-CN"/>
              </w:rPr>
              <w:t>晶</w:t>
            </w:r>
          </w:p>
        </w:tc>
      </w:tr>
      <w:tr w14:paraId="3CBA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tcPr>
          <w:p w14:paraId="15E5C15D">
            <w:pPr>
              <w:rPr>
                <w:rFonts w:ascii="宋体" w:hAnsi="宋体"/>
                <w:szCs w:val="21"/>
              </w:rPr>
            </w:pPr>
          </w:p>
        </w:tc>
        <w:tc>
          <w:tcPr>
            <w:tcW w:w="5563" w:type="dxa"/>
            <w:gridSpan w:val="3"/>
          </w:tcPr>
          <w:p w14:paraId="018DDA33">
            <w:pPr>
              <w:jc w:val="center"/>
              <w:rPr>
                <w:rFonts w:ascii="宋体" w:hAnsi="宋体"/>
                <w:szCs w:val="21"/>
              </w:rPr>
            </w:pPr>
            <w:r>
              <w:rPr>
                <w:rFonts w:hint="eastAsia" w:ascii="宋体" w:hAnsi="宋体"/>
                <w:b/>
                <w:bCs/>
                <w:szCs w:val="21"/>
              </w:rPr>
              <w:t>合计</w:t>
            </w:r>
          </w:p>
        </w:tc>
        <w:tc>
          <w:tcPr>
            <w:tcW w:w="485" w:type="dxa"/>
          </w:tcPr>
          <w:p w14:paraId="2FF01732">
            <w:pPr>
              <w:rPr>
                <w:rFonts w:ascii="宋体" w:hAnsi="宋体"/>
                <w:szCs w:val="21"/>
              </w:rPr>
            </w:pPr>
          </w:p>
        </w:tc>
        <w:tc>
          <w:tcPr>
            <w:tcW w:w="773" w:type="dxa"/>
          </w:tcPr>
          <w:p w14:paraId="2B9F1D21">
            <w:pPr>
              <w:rPr>
                <w:rFonts w:ascii="宋体" w:hAnsi="宋体"/>
                <w:szCs w:val="21"/>
              </w:rPr>
            </w:pPr>
          </w:p>
        </w:tc>
        <w:tc>
          <w:tcPr>
            <w:tcW w:w="945" w:type="dxa"/>
          </w:tcPr>
          <w:p w14:paraId="2024260E">
            <w:pPr>
              <w:rPr>
                <w:rFonts w:hint="default" w:ascii="宋体" w:hAnsi="宋体" w:eastAsia="宋体"/>
                <w:szCs w:val="21"/>
                <w:lang w:val="en-US" w:eastAsia="zh-CN"/>
              </w:rPr>
            </w:pPr>
          </w:p>
        </w:tc>
        <w:tc>
          <w:tcPr>
            <w:tcW w:w="873" w:type="dxa"/>
          </w:tcPr>
          <w:p w14:paraId="235DE4B8">
            <w:pPr>
              <w:rPr>
                <w:rFonts w:ascii="宋体" w:hAnsi="宋体"/>
                <w:szCs w:val="21"/>
              </w:rPr>
            </w:pPr>
          </w:p>
        </w:tc>
      </w:tr>
    </w:tbl>
    <w:p w14:paraId="7851BD2C">
      <w:pPr>
        <w:rPr>
          <w:rFonts w:hint="eastAsia" w:ascii="仿宋_GB2312" w:eastAsia="仿宋_GB2312"/>
          <w:b/>
          <w:bCs/>
          <w:sz w:val="28"/>
          <w:szCs w:val="28"/>
        </w:rPr>
      </w:pPr>
    </w:p>
    <w:p w14:paraId="70F313D8">
      <w:pPr>
        <w:rPr>
          <w:rFonts w:hint="eastAsia" w:ascii="仿宋_GB2312" w:eastAsia="仿宋_GB2312"/>
          <w:b/>
          <w:bCs/>
          <w:sz w:val="28"/>
          <w:szCs w:val="28"/>
        </w:rPr>
      </w:pPr>
    </w:p>
    <w:p w14:paraId="3D6292F2">
      <w:pPr>
        <w:rPr>
          <w:rFonts w:hint="eastAsia" w:ascii="仿宋_GB2312" w:eastAsia="仿宋_GB2312"/>
          <w:b/>
          <w:bCs/>
          <w:sz w:val="28"/>
          <w:szCs w:val="28"/>
        </w:rPr>
      </w:pPr>
    </w:p>
    <w:p w14:paraId="507B4B46">
      <w:pPr>
        <w:rPr>
          <w:rFonts w:hint="eastAsia" w:ascii="仿宋_GB2312" w:eastAsia="仿宋_GB2312"/>
          <w:b/>
          <w:bCs/>
          <w:sz w:val="28"/>
          <w:szCs w:val="28"/>
        </w:rPr>
      </w:pPr>
    </w:p>
    <w:p w14:paraId="2BDA386E">
      <w:pPr>
        <w:rPr>
          <w:rFonts w:hint="eastAsia" w:ascii="仿宋_GB2312" w:eastAsia="仿宋_GB2312"/>
          <w:b/>
          <w:bCs/>
          <w:sz w:val="28"/>
          <w:szCs w:val="28"/>
        </w:rPr>
      </w:pPr>
    </w:p>
    <w:p w14:paraId="4FDDAACF">
      <w:pPr>
        <w:rPr>
          <w:rFonts w:hint="eastAsia" w:ascii="仿宋_GB2312" w:eastAsia="仿宋_GB2312"/>
          <w:b/>
          <w:bCs/>
          <w:sz w:val="28"/>
          <w:szCs w:val="28"/>
        </w:rPr>
      </w:pPr>
    </w:p>
    <w:p w14:paraId="2DF22B7A">
      <w:pPr>
        <w:rPr>
          <w:rFonts w:hint="eastAsia" w:ascii="仿宋_GB2312" w:eastAsia="仿宋_GB2312"/>
          <w:b/>
          <w:bCs/>
          <w:sz w:val="28"/>
          <w:szCs w:val="28"/>
        </w:rPr>
      </w:pPr>
    </w:p>
    <w:p w14:paraId="062D023A">
      <w:pPr>
        <w:rPr>
          <w:rFonts w:hint="eastAsia" w:ascii="仿宋_GB2312" w:eastAsia="仿宋_GB2312"/>
          <w:b/>
          <w:bCs/>
          <w:sz w:val="28"/>
          <w:szCs w:val="28"/>
        </w:rPr>
      </w:pPr>
    </w:p>
    <w:p w14:paraId="09B46040">
      <w:pPr>
        <w:rPr>
          <w:rFonts w:hint="eastAsia" w:ascii="仿宋_GB2312" w:eastAsia="仿宋_GB2312"/>
          <w:b/>
          <w:bCs/>
          <w:sz w:val="28"/>
          <w:szCs w:val="28"/>
        </w:rPr>
      </w:pPr>
    </w:p>
    <w:p w14:paraId="7DDF0749">
      <w:pPr>
        <w:rPr>
          <w:rFonts w:ascii="仿宋_GB2312" w:eastAsia="仿宋_GB2312"/>
          <w:b/>
          <w:bCs/>
          <w:sz w:val="28"/>
          <w:szCs w:val="28"/>
        </w:rPr>
      </w:pPr>
      <w:r>
        <w:rPr>
          <w:rFonts w:hint="eastAsia" w:ascii="仿宋_GB2312" w:eastAsia="仿宋_GB2312"/>
          <w:b/>
          <w:bCs/>
          <w:sz w:val="28"/>
          <w:szCs w:val="28"/>
          <w:lang w:val="en-US" w:eastAsia="zh-CN"/>
        </w:rPr>
        <w:t>四</w:t>
      </w:r>
      <w:r>
        <w:rPr>
          <w:rFonts w:hint="eastAsia" w:ascii="仿宋_GB2312" w:eastAsia="仿宋_GB2312"/>
          <w:b/>
          <w:bCs/>
          <w:sz w:val="28"/>
          <w:szCs w:val="28"/>
        </w:rPr>
        <w:t>、实验（训）室平面图及布局图</w:t>
      </w:r>
    </w:p>
    <w:tbl>
      <w:tblPr>
        <w:tblStyle w:val="9"/>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376"/>
      </w:tblGrid>
      <w:tr w14:paraId="394B497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075" w:hRule="atLeast"/>
          <w:jc w:val="center"/>
        </w:trPr>
        <w:tc>
          <w:tcPr>
            <w:tcW w:w="9376" w:type="dxa"/>
          </w:tcPr>
          <w:p w14:paraId="48EC5B06">
            <w:pPr>
              <w:ind w:firstLine="630" w:firstLineChars="300"/>
            </w:pPr>
            <w:r>
              <w:object>
                <v:shape id="_x0000_i1025" o:spt="75" type="#_x0000_t75" style="height:358.5pt;width:387pt;" o:ole="t" filled="f" o:preferrelative="t" stroked="f" coordsize="21600,21600">
                  <v:path/>
                  <v:fill on="f" focussize="0,0"/>
                  <v:stroke on="f" joinstyle="miter"/>
                  <v:imagedata r:id="rId9" o:title=""/>
                  <o:lock v:ext="edit" aspectratio="t"/>
                  <w10:wrap type="none"/>
                  <w10:anchorlock/>
                </v:shape>
                <o:OLEObject Type="Embed" ProgID="PBrush" ShapeID="_x0000_i1025" DrawAspect="Content" ObjectID="_1468075725" r:id="rId8">
                  <o:LockedField>false</o:LockedField>
                </o:OLEObject>
              </w:object>
            </w:r>
          </w:p>
        </w:tc>
      </w:tr>
    </w:tbl>
    <w:p w14:paraId="0332321F">
      <w:pPr>
        <w:ind w:firstLine="480" w:firstLineChars="200"/>
        <w:rPr>
          <w:sz w:val="24"/>
        </w:rPr>
      </w:pPr>
    </w:p>
    <w:p w14:paraId="2C47BBAD"/>
    <w:sectPr>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0D112">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8</w:t>
    </w:r>
    <w:r>
      <w:fldChar w:fldCharType="end"/>
    </w:r>
  </w:p>
  <w:p w14:paraId="10B52F5A">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529DF">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5E0EC"/>
    <w:multiLevelType w:val="singleLevel"/>
    <w:tmpl w:val="8355E0EC"/>
    <w:lvl w:ilvl="0" w:tentative="0">
      <w:start w:val="1"/>
      <w:numFmt w:val="decimal"/>
      <w:suff w:val="nothing"/>
      <w:lvlText w:val="（%1）"/>
      <w:lvlJc w:val="left"/>
      <w:pPr>
        <w:ind w:left="2160" w:firstLine="397"/>
      </w:pPr>
      <w:rPr>
        <w:rFonts w:hint="default"/>
      </w:rPr>
    </w:lvl>
  </w:abstractNum>
  <w:abstractNum w:abstractNumId="1">
    <w:nsid w:val="96E1A752"/>
    <w:multiLevelType w:val="singleLevel"/>
    <w:tmpl w:val="96E1A752"/>
    <w:lvl w:ilvl="0" w:tentative="0">
      <w:start w:val="2"/>
      <w:numFmt w:val="decimal"/>
      <w:suff w:val="nothing"/>
      <w:lvlText w:val="（%1）"/>
      <w:lvlJc w:val="left"/>
    </w:lvl>
  </w:abstractNum>
  <w:abstractNum w:abstractNumId="2">
    <w:nsid w:val="B22EC31C"/>
    <w:multiLevelType w:val="singleLevel"/>
    <w:tmpl w:val="B22EC31C"/>
    <w:lvl w:ilvl="0" w:tentative="0">
      <w:start w:val="1"/>
      <w:numFmt w:val="decimalEnclosedCircleChinese"/>
      <w:suff w:val="nothing"/>
      <w:lvlText w:val="%1　"/>
      <w:lvlJc w:val="left"/>
      <w:pPr>
        <w:ind w:left="0" w:firstLine="400"/>
      </w:pPr>
      <w:rPr>
        <w:rFonts w:hint="eastAsia"/>
      </w:rPr>
    </w:lvl>
  </w:abstractNum>
  <w:abstractNum w:abstractNumId="3">
    <w:nsid w:val="C0A05956"/>
    <w:multiLevelType w:val="singleLevel"/>
    <w:tmpl w:val="C0A05956"/>
    <w:lvl w:ilvl="0" w:tentative="0">
      <w:start w:val="1"/>
      <w:numFmt w:val="decimalEnclosedCircleChinese"/>
      <w:suff w:val="nothing"/>
      <w:lvlText w:val="%1　"/>
      <w:lvlJc w:val="left"/>
      <w:pPr>
        <w:ind w:left="0" w:firstLine="400"/>
      </w:pPr>
      <w:rPr>
        <w:rFonts w:hint="eastAsia"/>
      </w:rPr>
    </w:lvl>
  </w:abstractNum>
  <w:abstractNum w:abstractNumId="4">
    <w:nsid w:val="CE6A0DCC"/>
    <w:multiLevelType w:val="singleLevel"/>
    <w:tmpl w:val="CE6A0DCC"/>
    <w:lvl w:ilvl="0" w:tentative="0">
      <w:start w:val="1"/>
      <w:numFmt w:val="decimal"/>
      <w:lvlText w:val="%1)"/>
      <w:lvlJc w:val="left"/>
      <w:pPr>
        <w:tabs>
          <w:tab w:val="left" w:pos="420"/>
        </w:tabs>
        <w:ind w:left="845" w:hanging="425"/>
      </w:pPr>
      <w:rPr>
        <w:rFonts w:hint="default"/>
      </w:rPr>
    </w:lvl>
  </w:abstractNum>
  <w:abstractNum w:abstractNumId="5">
    <w:nsid w:val="D6FE54F2"/>
    <w:multiLevelType w:val="singleLevel"/>
    <w:tmpl w:val="D6FE54F2"/>
    <w:lvl w:ilvl="0" w:tentative="0">
      <w:start w:val="1"/>
      <w:numFmt w:val="decimalEnclosedCircleChinese"/>
      <w:suff w:val="nothing"/>
      <w:lvlText w:val="%1　"/>
      <w:lvlJc w:val="left"/>
      <w:pPr>
        <w:ind w:left="0" w:firstLine="400"/>
      </w:pPr>
      <w:rPr>
        <w:rFonts w:hint="eastAsia"/>
      </w:rPr>
    </w:lvl>
  </w:abstractNum>
  <w:abstractNum w:abstractNumId="6">
    <w:nsid w:val="E497C62B"/>
    <w:multiLevelType w:val="singleLevel"/>
    <w:tmpl w:val="E497C62B"/>
    <w:lvl w:ilvl="0" w:tentative="0">
      <w:start w:val="1"/>
      <w:numFmt w:val="decimalEnclosedCircleChinese"/>
      <w:suff w:val="nothing"/>
      <w:lvlText w:val="%1　"/>
      <w:lvlJc w:val="left"/>
      <w:pPr>
        <w:ind w:left="0" w:firstLine="400"/>
      </w:pPr>
      <w:rPr>
        <w:rFonts w:hint="eastAsia"/>
      </w:rPr>
    </w:lvl>
  </w:abstractNum>
  <w:abstractNum w:abstractNumId="7">
    <w:nsid w:val="E84F7DB4"/>
    <w:multiLevelType w:val="singleLevel"/>
    <w:tmpl w:val="E84F7DB4"/>
    <w:lvl w:ilvl="0" w:tentative="0">
      <w:start w:val="1"/>
      <w:numFmt w:val="decimal"/>
      <w:suff w:val="nothing"/>
      <w:lvlText w:val="（%1）"/>
      <w:lvlJc w:val="left"/>
      <w:pPr>
        <w:ind w:left="0" w:firstLine="397"/>
      </w:pPr>
      <w:rPr>
        <w:rFonts w:hint="default"/>
      </w:rPr>
    </w:lvl>
  </w:abstractNum>
  <w:abstractNum w:abstractNumId="8">
    <w:nsid w:val="FA0C8AAE"/>
    <w:multiLevelType w:val="singleLevel"/>
    <w:tmpl w:val="FA0C8AAE"/>
    <w:lvl w:ilvl="0" w:tentative="0">
      <w:start w:val="1"/>
      <w:numFmt w:val="decimalEnclosedCircleChinese"/>
      <w:suff w:val="nothing"/>
      <w:lvlText w:val="%1　"/>
      <w:lvlJc w:val="left"/>
      <w:pPr>
        <w:ind w:left="0" w:firstLine="400"/>
      </w:pPr>
      <w:rPr>
        <w:rFonts w:hint="eastAsia"/>
      </w:rPr>
    </w:lvl>
  </w:abstractNum>
  <w:abstractNum w:abstractNumId="9">
    <w:nsid w:val="FA85489C"/>
    <w:multiLevelType w:val="singleLevel"/>
    <w:tmpl w:val="FA85489C"/>
    <w:lvl w:ilvl="0" w:tentative="0">
      <w:start w:val="2"/>
      <w:numFmt w:val="decimal"/>
      <w:lvlText w:val="%1."/>
      <w:lvlJc w:val="left"/>
      <w:pPr>
        <w:tabs>
          <w:tab w:val="left" w:pos="312"/>
        </w:tabs>
      </w:pPr>
    </w:lvl>
  </w:abstractNum>
  <w:abstractNum w:abstractNumId="10">
    <w:nsid w:val="0652B75B"/>
    <w:multiLevelType w:val="singleLevel"/>
    <w:tmpl w:val="0652B75B"/>
    <w:lvl w:ilvl="0" w:tentative="0">
      <w:start w:val="1"/>
      <w:numFmt w:val="decimalEnclosedCircleChinese"/>
      <w:suff w:val="nothing"/>
      <w:lvlText w:val="%1　"/>
      <w:lvlJc w:val="left"/>
      <w:pPr>
        <w:ind w:left="0" w:firstLine="400"/>
      </w:pPr>
      <w:rPr>
        <w:rFonts w:hint="eastAsia"/>
      </w:rPr>
    </w:lvl>
  </w:abstractNum>
  <w:abstractNum w:abstractNumId="11">
    <w:nsid w:val="0F4D5751"/>
    <w:multiLevelType w:val="singleLevel"/>
    <w:tmpl w:val="0F4D5751"/>
    <w:lvl w:ilvl="0" w:tentative="0">
      <w:start w:val="1"/>
      <w:numFmt w:val="decimalEnclosedCircleChinese"/>
      <w:suff w:val="nothing"/>
      <w:lvlText w:val="%1　"/>
      <w:lvlJc w:val="left"/>
      <w:pPr>
        <w:ind w:left="0" w:firstLine="400"/>
      </w:pPr>
      <w:rPr>
        <w:rFonts w:hint="eastAsia"/>
        <w:color w:val="000000" w:themeColor="text1"/>
        <w14:textFill>
          <w14:solidFill>
            <w14:schemeClr w14:val="tx1"/>
          </w14:solidFill>
        </w14:textFill>
      </w:rPr>
    </w:lvl>
  </w:abstractNum>
  <w:abstractNum w:abstractNumId="12">
    <w:nsid w:val="269166E8"/>
    <w:multiLevelType w:val="singleLevel"/>
    <w:tmpl w:val="269166E8"/>
    <w:lvl w:ilvl="0" w:tentative="0">
      <w:start w:val="1"/>
      <w:numFmt w:val="decimalEnclosedCircleChinese"/>
      <w:suff w:val="nothing"/>
      <w:lvlText w:val="%1　"/>
      <w:lvlJc w:val="left"/>
      <w:pPr>
        <w:ind w:left="0" w:firstLine="400"/>
      </w:pPr>
      <w:rPr>
        <w:rFonts w:hint="eastAsia"/>
      </w:rPr>
    </w:lvl>
  </w:abstractNum>
  <w:abstractNum w:abstractNumId="13">
    <w:nsid w:val="30352F7F"/>
    <w:multiLevelType w:val="singleLevel"/>
    <w:tmpl w:val="30352F7F"/>
    <w:lvl w:ilvl="0" w:tentative="0">
      <w:start w:val="1"/>
      <w:numFmt w:val="decimal"/>
      <w:suff w:val="nothing"/>
      <w:lvlText w:val="%1、"/>
      <w:lvlJc w:val="left"/>
    </w:lvl>
  </w:abstractNum>
  <w:abstractNum w:abstractNumId="14">
    <w:nsid w:val="5940E828"/>
    <w:multiLevelType w:val="singleLevel"/>
    <w:tmpl w:val="5940E828"/>
    <w:lvl w:ilvl="0" w:tentative="0">
      <w:start w:val="1"/>
      <w:numFmt w:val="decimalEnclosedCircleChinese"/>
      <w:suff w:val="nothing"/>
      <w:lvlText w:val="%1　"/>
      <w:lvlJc w:val="left"/>
      <w:pPr>
        <w:ind w:left="0" w:firstLine="400"/>
      </w:pPr>
      <w:rPr>
        <w:rFonts w:hint="eastAsia"/>
      </w:rPr>
    </w:lvl>
  </w:abstractNum>
  <w:abstractNum w:abstractNumId="15">
    <w:nsid w:val="5EDB9346"/>
    <w:multiLevelType w:val="singleLevel"/>
    <w:tmpl w:val="5EDB9346"/>
    <w:lvl w:ilvl="0" w:tentative="0">
      <w:start w:val="1"/>
      <w:numFmt w:val="decimal"/>
      <w:suff w:val="nothing"/>
      <w:lvlText w:val="%1）"/>
      <w:lvlJc w:val="left"/>
      <w:pPr>
        <w:ind w:left="-397" w:firstLine="397"/>
      </w:pPr>
      <w:rPr>
        <w:rFonts w:ascii="宋体" w:hAnsi="宋体" w:eastAsia="宋体" w:cs="宋体"/>
      </w:rPr>
    </w:lvl>
  </w:abstractNum>
  <w:abstractNum w:abstractNumId="16">
    <w:nsid w:val="77B6A42E"/>
    <w:multiLevelType w:val="singleLevel"/>
    <w:tmpl w:val="77B6A42E"/>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15"/>
  </w:num>
  <w:num w:numId="3">
    <w:abstractNumId w:val="7"/>
  </w:num>
  <w:num w:numId="4">
    <w:abstractNumId w:val="8"/>
  </w:num>
  <w:num w:numId="5">
    <w:abstractNumId w:val="10"/>
  </w:num>
  <w:num w:numId="6">
    <w:abstractNumId w:val="5"/>
  </w:num>
  <w:num w:numId="7">
    <w:abstractNumId w:val="9"/>
  </w:num>
  <w:num w:numId="8">
    <w:abstractNumId w:val="0"/>
  </w:num>
  <w:num w:numId="9">
    <w:abstractNumId w:val="2"/>
  </w:num>
  <w:num w:numId="10">
    <w:abstractNumId w:val="4"/>
  </w:num>
  <w:num w:numId="11">
    <w:abstractNumId w:val="11"/>
  </w:num>
  <w:num w:numId="12">
    <w:abstractNumId w:val="6"/>
  </w:num>
  <w:num w:numId="13">
    <w:abstractNumId w:val="16"/>
  </w:num>
  <w:num w:numId="14">
    <w:abstractNumId w:val="12"/>
  </w:num>
  <w:num w:numId="15">
    <w:abstractNumId w:val="14"/>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jZjI5ODU1NmY5NWI2NjJmZTRlNWY0NjQ3ZmE5NWYifQ=="/>
  </w:docVars>
  <w:rsids>
    <w:rsidRoot w:val="005A49A0"/>
    <w:rsid w:val="000058A1"/>
    <w:rsid w:val="00007D85"/>
    <w:rsid w:val="00072A1B"/>
    <w:rsid w:val="00074E71"/>
    <w:rsid w:val="000C53DA"/>
    <w:rsid w:val="000D5239"/>
    <w:rsid w:val="000F37BA"/>
    <w:rsid w:val="000F7823"/>
    <w:rsid w:val="00107787"/>
    <w:rsid w:val="00107BF9"/>
    <w:rsid w:val="00136EF4"/>
    <w:rsid w:val="00153533"/>
    <w:rsid w:val="00155E48"/>
    <w:rsid w:val="001572C8"/>
    <w:rsid w:val="00171FFA"/>
    <w:rsid w:val="00172DA2"/>
    <w:rsid w:val="00183D23"/>
    <w:rsid w:val="00190846"/>
    <w:rsid w:val="00194FC6"/>
    <w:rsid w:val="00197A8A"/>
    <w:rsid w:val="001A76F1"/>
    <w:rsid w:val="001B7F0A"/>
    <w:rsid w:val="001C2B10"/>
    <w:rsid w:val="001E3A34"/>
    <w:rsid w:val="001F1D2C"/>
    <w:rsid w:val="002030C7"/>
    <w:rsid w:val="00216187"/>
    <w:rsid w:val="00226761"/>
    <w:rsid w:val="002268D9"/>
    <w:rsid w:val="00235C1A"/>
    <w:rsid w:val="00250F8A"/>
    <w:rsid w:val="002641B4"/>
    <w:rsid w:val="002766A4"/>
    <w:rsid w:val="00283042"/>
    <w:rsid w:val="00283BC4"/>
    <w:rsid w:val="002A3AC2"/>
    <w:rsid w:val="002B066A"/>
    <w:rsid w:val="002C3984"/>
    <w:rsid w:val="002D6804"/>
    <w:rsid w:val="002D719F"/>
    <w:rsid w:val="002F2781"/>
    <w:rsid w:val="0031146B"/>
    <w:rsid w:val="0031551A"/>
    <w:rsid w:val="003155D4"/>
    <w:rsid w:val="0032204D"/>
    <w:rsid w:val="00331F9D"/>
    <w:rsid w:val="00347548"/>
    <w:rsid w:val="00374CD1"/>
    <w:rsid w:val="00381E6B"/>
    <w:rsid w:val="003925E1"/>
    <w:rsid w:val="003A1EC1"/>
    <w:rsid w:val="003A38C3"/>
    <w:rsid w:val="003D7D1A"/>
    <w:rsid w:val="00420427"/>
    <w:rsid w:val="00421102"/>
    <w:rsid w:val="004318A6"/>
    <w:rsid w:val="004506C0"/>
    <w:rsid w:val="004546DD"/>
    <w:rsid w:val="00463D9B"/>
    <w:rsid w:val="004718DF"/>
    <w:rsid w:val="004A0F8D"/>
    <w:rsid w:val="004A236E"/>
    <w:rsid w:val="004A3914"/>
    <w:rsid w:val="004C3DA9"/>
    <w:rsid w:val="004C4E21"/>
    <w:rsid w:val="004E7350"/>
    <w:rsid w:val="004F06D2"/>
    <w:rsid w:val="004F4763"/>
    <w:rsid w:val="004F7B34"/>
    <w:rsid w:val="00507E4B"/>
    <w:rsid w:val="005155DA"/>
    <w:rsid w:val="00551F2F"/>
    <w:rsid w:val="00565AB6"/>
    <w:rsid w:val="005A49A0"/>
    <w:rsid w:val="005A7B0E"/>
    <w:rsid w:val="005B0301"/>
    <w:rsid w:val="005D143D"/>
    <w:rsid w:val="005E0D32"/>
    <w:rsid w:val="005F4533"/>
    <w:rsid w:val="006058F9"/>
    <w:rsid w:val="00613656"/>
    <w:rsid w:val="00615C52"/>
    <w:rsid w:val="00625353"/>
    <w:rsid w:val="00643657"/>
    <w:rsid w:val="00647B43"/>
    <w:rsid w:val="006722C8"/>
    <w:rsid w:val="0069462E"/>
    <w:rsid w:val="00697595"/>
    <w:rsid w:val="006B6AE5"/>
    <w:rsid w:val="006C3CBF"/>
    <w:rsid w:val="006D17D3"/>
    <w:rsid w:val="006E1B46"/>
    <w:rsid w:val="006F23C5"/>
    <w:rsid w:val="007100D1"/>
    <w:rsid w:val="00711C6C"/>
    <w:rsid w:val="00730347"/>
    <w:rsid w:val="00734A4A"/>
    <w:rsid w:val="007456E8"/>
    <w:rsid w:val="007509A7"/>
    <w:rsid w:val="007539AB"/>
    <w:rsid w:val="0078785B"/>
    <w:rsid w:val="00794C99"/>
    <w:rsid w:val="007B7685"/>
    <w:rsid w:val="007C23A3"/>
    <w:rsid w:val="007C4502"/>
    <w:rsid w:val="007D3A35"/>
    <w:rsid w:val="007D5347"/>
    <w:rsid w:val="007E0854"/>
    <w:rsid w:val="007E18D9"/>
    <w:rsid w:val="007E7C2B"/>
    <w:rsid w:val="007E7F26"/>
    <w:rsid w:val="007F1E00"/>
    <w:rsid w:val="007F3B9E"/>
    <w:rsid w:val="007F6F40"/>
    <w:rsid w:val="00825584"/>
    <w:rsid w:val="008335B7"/>
    <w:rsid w:val="00840634"/>
    <w:rsid w:val="00846E2A"/>
    <w:rsid w:val="00863540"/>
    <w:rsid w:val="00896225"/>
    <w:rsid w:val="008B0A67"/>
    <w:rsid w:val="008C2978"/>
    <w:rsid w:val="008D64AF"/>
    <w:rsid w:val="008D6CEF"/>
    <w:rsid w:val="008E2FF9"/>
    <w:rsid w:val="008E799F"/>
    <w:rsid w:val="009039A2"/>
    <w:rsid w:val="00905182"/>
    <w:rsid w:val="00911A6E"/>
    <w:rsid w:val="0091450C"/>
    <w:rsid w:val="009175FB"/>
    <w:rsid w:val="00920DD6"/>
    <w:rsid w:val="009264C0"/>
    <w:rsid w:val="00947AFA"/>
    <w:rsid w:val="00967C64"/>
    <w:rsid w:val="00970E98"/>
    <w:rsid w:val="009819ED"/>
    <w:rsid w:val="00985BDB"/>
    <w:rsid w:val="0099575E"/>
    <w:rsid w:val="009A4B79"/>
    <w:rsid w:val="009A78F4"/>
    <w:rsid w:val="009B3238"/>
    <w:rsid w:val="009C3C22"/>
    <w:rsid w:val="009F1286"/>
    <w:rsid w:val="009F218A"/>
    <w:rsid w:val="00A2407C"/>
    <w:rsid w:val="00A36D57"/>
    <w:rsid w:val="00A401A4"/>
    <w:rsid w:val="00A540A0"/>
    <w:rsid w:val="00A677E0"/>
    <w:rsid w:val="00A82474"/>
    <w:rsid w:val="00A9229D"/>
    <w:rsid w:val="00A9343B"/>
    <w:rsid w:val="00AB53D7"/>
    <w:rsid w:val="00AB54C4"/>
    <w:rsid w:val="00AC4542"/>
    <w:rsid w:val="00AD672D"/>
    <w:rsid w:val="00AF3A48"/>
    <w:rsid w:val="00B14C53"/>
    <w:rsid w:val="00B16401"/>
    <w:rsid w:val="00B34E4F"/>
    <w:rsid w:val="00B417A3"/>
    <w:rsid w:val="00B61B49"/>
    <w:rsid w:val="00B62D2C"/>
    <w:rsid w:val="00B6373E"/>
    <w:rsid w:val="00B70AC0"/>
    <w:rsid w:val="00B764D6"/>
    <w:rsid w:val="00B80E25"/>
    <w:rsid w:val="00B958BD"/>
    <w:rsid w:val="00BA7753"/>
    <w:rsid w:val="00BF12BE"/>
    <w:rsid w:val="00C04B6D"/>
    <w:rsid w:val="00C143A9"/>
    <w:rsid w:val="00C25C8F"/>
    <w:rsid w:val="00C57B40"/>
    <w:rsid w:val="00CC116F"/>
    <w:rsid w:val="00CC517B"/>
    <w:rsid w:val="00CE66E3"/>
    <w:rsid w:val="00CF39F6"/>
    <w:rsid w:val="00CF5504"/>
    <w:rsid w:val="00D07586"/>
    <w:rsid w:val="00D10F2C"/>
    <w:rsid w:val="00D23AE3"/>
    <w:rsid w:val="00D409C6"/>
    <w:rsid w:val="00D441A8"/>
    <w:rsid w:val="00D45917"/>
    <w:rsid w:val="00D6184D"/>
    <w:rsid w:val="00D623B6"/>
    <w:rsid w:val="00D64203"/>
    <w:rsid w:val="00D64B94"/>
    <w:rsid w:val="00D64D4A"/>
    <w:rsid w:val="00D92FC3"/>
    <w:rsid w:val="00DB100B"/>
    <w:rsid w:val="00DC0504"/>
    <w:rsid w:val="00DC2102"/>
    <w:rsid w:val="00DD1AF6"/>
    <w:rsid w:val="00DD369D"/>
    <w:rsid w:val="00DE19A9"/>
    <w:rsid w:val="00DE3D2E"/>
    <w:rsid w:val="00E37075"/>
    <w:rsid w:val="00E8025E"/>
    <w:rsid w:val="00E85F9A"/>
    <w:rsid w:val="00E92666"/>
    <w:rsid w:val="00EA18E3"/>
    <w:rsid w:val="00EB71F5"/>
    <w:rsid w:val="00EC5A7A"/>
    <w:rsid w:val="00EC66E0"/>
    <w:rsid w:val="00EE37E3"/>
    <w:rsid w:val="00F03C42"/>
    <w:rsid w:val="00F0411F"/>
    <w:rsid w:val="00F13DAC"/>
    <w:rsid w:val="00F1407C"/>
    <w:rsid w:val="00F26823"/>
    <w:rsid w:val="00F37205"/>
    <w:rsid w:val="00F45B8E"/>
    <w:rsid w:val="00F6196F"/>
    <w:rsid w:val="00F9233D"/>
    <w:rsid w:val="00F92552"/>
    <w:rsid w:val="00F93F98"/>
    <w:rsid w:val="00FB2316"/>
    <w:rsid w:val="00FB3B98"/>
    <w:rsid w:val="00FC27AD"/>
    <w:rsid w:val="00FE0565"/>
    <w:rsid w:val="00FF1DE6"/>
    <w:rsid w:val="00FF54A2"/>
    <w:rsid w:val="00FF7820"/>
    <w:rsid w:val="02A91D81"/>
    <w:rsid w:val="033863CA"/>
    <w:rsid w:val="056A217A"/>
    <w:rsid w:val="05F03CF9"/>
    <w:rsid w:val="064A61DE"/>
    <w:rsid w:val="081E3021"/>
    <w:rsid w:val="0B926C91"/>
    <w:rsid w:val="0E6C73A8"/>
    <w:rsid w:val="0FBA08E5"/>
    <w:rsid w:val="0FD464CF"/>
    <w:rsid w:val="10B262A5"/>
    <w:rsid w:val="10EB2AA6"/>
    <w:rsid w:val="1363441C"/>
    <w:rsid w:val="166E7112"/>
    <w:rsid w:val="19B67973"/>
    <w:rsid w:val="1CEE64ED"/>
    <w:rsid w:val="20962231"/>
    <w:rsid w:val="20B74865"/>
    <w:rsid w:val="22454C4B"/>
    <w:rsid w:val="225C2514"/>
    <w:rsid w:val="22C310F2"/>
    <w:rsid w:val="23002254"/>
    <w:rsid w:val="23B1090E"/>
    <w:rsid w:val="23CD71A0"/>
    <w:rsid w:val="27D25BEB"/>
    <w:rsid w:val="28244701"/>
    <w:rsid w:val="2A24600D"/>
    <w:rsid w:val="32834474"/>
    <w:rsid w:val="32FD574A"/>
    <w:rsid w:val="350F761D"/>
    <w:rsid w:val="358D4A0B"/>
    <w:rsid w:val="38347D1B"/>
    <w:rsid w:val="384E39DC"/>
    <w:rsid w:val="38AE7975"/>
    <w:rsid w:val="390F0FA9"/>
    <w:rsid w:val="3A7A5D4E"/>
    <w:rsid w:val="3ACD7EEE"/>
    <w:rsid w:val="3C6746B8"/>
    <w:rsid w:val="3EB86429"/>
    <w:rsid w:val="43EB6FD4"/>
    <w:rsid w:val="44067283"/>
    <w:rsid w:val="4413365F"/>
    <w:rsid w:val="44EB627F"/>
    <w:rsid w:val="48C6411D"/>
    <w:rsid w:val="4B3A2FA9"/>
    <w:rsid w:val="4DEF230B"/>
    <w:rsid w:val="4EB6349B"/>
    <w:rsid w:val="4F2953A8"/>
    <w:rsid w:val="50EE68AA"/>
    <w:rsid w:val="51B25BDA"/>
    <w:rsid w:val="558757F5"/>
    <w:rsid w:val="56563ADF"/>
    <w:rsid w:val="59864D44"/>
    <w:rsid w:val="5D96561B"/>
    <w:rsid w:val="5E945782"/>
    <w:rsid w:val="5EAB48AC"/>
    <w:rsid w:val="5F3B67FC"/>
    <w:rsid w:val="5FEF5128"/>
    <w:rsid w:val="6165311F"/>
    <w:rsid w:val="62A769B8"/>
    <w:rsid w:val="66A55805"/>
    <w:rsid w:val="69EC374B"/>
    <w:rsid w:val="6A677AAA"/>
    <w:rsid w:val="6D327CCE"/>
    <w:rsid w:val="6EB94E6D"/>
    <w:rsid w:val="72E32F73"/>
    <w:rsid w:val="75865EA6"/>
    <w:rsid w:val="766A7ED1"/>
    <w:rsid w:val="793B3143"/>
    <w:rsid w:val="79522051"/>
    <w:rsid w:val="7AC776DB"/>
    <w:rsid w:val="7C2F624D"/>
    <w:rsid w:val="7CF41A27"/>
    <w:rsid w:val="7D0270B5"/>
    <w:rsid w:val="7EA866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paragraph" w:styleId="3">
    <w:name w:val="heading 3"/>
    <w:basedOn w:val="1"/>
    <w:next w:val="1"/>
    <w:link w:val="14"/>
    <w:autoRedefine/>
    <w:unhideWhenUsed/>
    <w:qFormat/>
    <w:uiPriority w:val="0"/>
    <w:pPr>
      <w:keepNext/>
      <w:keepLines/>
      <w:spacing w:before="260" w:after="260" w:line="416" w:lineRule="auto"/>
      <w:outlineLvl w:val="2"/>
    </w:pPr>
    <w:rPr>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1"/>
    <w:link w:val="15"/>
    <w:autoRedefine/>
    <w:qFormat/>
    <w:uiPriority w:val="0"/>
    <w:pPr>
      <w:widowControl/>
      <w:adjustRightInd w:val="0"/>
      <w:spacing w:line="360" w:lineRule="atLeast"/>
      <w:jc w:val="center"/>
      <w:textAlignment w:val="baseline"/>
    </w:pPr>
    <w:rPr>
      <w:rFonts w:ascii="宋体" w:eastAsiaTheme="minorEastAsia"/>
      <w:kern w:val="0"/>
      <w:sz w:val="28"/>
      <w:szCs w:val="22"/>
    </w:rPr>
  </w:style>
  <w:style w:type="paragraph" w:styleId="5">
    <w:name w:val="Balloon Text"/>
    <w:basedOn w:val="1"/>
    <w:autoRedefine/>
    <w:semiHidden/>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autoRedefine/>
    <w:qFormat/>
    <w:uiPriority w:val="0"/>
  </w:style>
  <w:style w:type="paragraph" w:styleId="13">
    <w:name w:val="List Paragraph"/>
    <w:basedOn w:val="1"/>
    <w:autoRedefine/>
    <w:unhideWhenUsed/>
    <w:qFormat/>
    <w:uiPriority w:val="34"/>
    <w:pPr>
      <w:ind w:firstLine="420" w:firstLineChars="200"/>
    </w:pPr>
  </w:style>
  <w:style w:type="character" w:customStyle="1" w:styleId="14">
    <w:name w:val="标题 3 Char"/>
    <w:basedOn w:val="11"/>
    <w:link w:val="3"/>
    <w:autoRedefine/>
    <w:qFormat/>
    <w:uiPriority w:val="0"/>
    <w:rPr>
      <w:b/>
      <w:bCs/>
      <w:kern w:val="2"/>
      <w:sz w:val="32"/>
      <w:szCs w:val="32"/>
    </w:rPr>
  </w:style>
  <w:style w:type="character" w:customStyle="1" w:styleId="15">
    <w:name w:val="正文文本 Char"/>
    <w:basedOn w:val="11"/>
    <w:link w:val="4"/>
    <w:autoRedefine/>
    <w:qFormat/>
    <w:uiPriority w:val="0"/>
    <w:rPr>
      <w:rFonts w:ascii="宋体" w:eastAsiaTheme="minorEastAsia"/>
      <w:sz w:val="28"/>
      <w:szCs w:val="22"/>
    </w:rPr>
  </w:style>
  <w:style w:type="paragraph" w:customStyle="1" w:styleId="16">
    <w:name w:val="正文_0"/>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oleObject" Target="embeddings/oleObject1.bin"/><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4584</Words>
  <Characters>4957</Characters>
  <Lines>78</Lines>
  <Paragraphs>22</Paragraphs>
  <TotalTime>9</TotalTime>
  <ScaleCrop>false</ScaleCrop>
  <LinksUpToDate>false</LinksUpToDate>
  <CharactersWithSpaces>4992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2024-04-24T01:59:00Z</dcterms:created>
  <dc:creator>Lenovo User</dc:creator>
  <cp:lastModifiedBy>梧桐雨</cp:lastModifiedBy>
  <cp:lastPrinted>2024-07-09T08:27:00Z</cp:lastPrinted>
  <dcterms:modified xsi:type="dcterms:W3CDTF">2024-09-11T06:53:29Z</dcterms:modified>
  <dc:title>紫琅职业技术学院</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A1A13333F6EA4D86AA9893EE6C9384C2_13</vt:lpwstr>
  </property>
</Properties>
</file>