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EEF1FB">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617B816C">
      <w:pPr>
        <w:spacing w:line="500" w:lineRule="exact"/>
        <w:jc w:val="center"/>
        <w:rPr>
          <w:rFonts w:ascii="黑体" w:hAnsi="黑体" w:eastAsia="黑体" w:cs="黑体"/>
          <w:b/>
          <w:bCs/>
          <w:sz w:val="48"/>
          <w:szCs w:val="48"/>
        </w:rPr>
      </w:pPr>
    </w:p>
    <w:p w14:paraId="28752CAD">
      <w:pPr>
        <w:pStyle w:val="20"/>
      </w:pPr>
    </w:p>
    <w:p w14:paraId="580C2051">
      <w:pPr>
        <w:spacing w:line="500" w:lineRule="exact"/>
        <w:jc w:val="center"/>
        <w:rPr>
          <w:rFonts w:ascii="黑体" w:hAnsi="黑体" w:eastAsia="黑体" w:cs="黑体"/>
          <w:b/>
          <w:bCs/>
          <w:sz w:val="48"/>
          <w:szCs w:val="48"/>
        </w:rPr>
      </w:pPr>
    </w:p>
    <w:p w14:paraId="44804776">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6900F811">
      <w:pPr>
        <w:jc w:val="center"/>
        <w:rPr>
          <w:rFonts w:ascii="宋体" w:hAnsi="宋体" w:cs="宋体"/>
          <w:sz w:val="24"/>
        </w:rPr>
      </w:pPr>
    </w:p>
    <w:p w14:paraId="2A5D251C">
      <w:pPr>
        <w:jc w:val="center"/>
        <w:rPr>
          <w:rFonts w:ascii="宋体" w:hAnsi="宋体" w:cs="宋体"/>
          <w:sz w:val="24"/>
        </w:rPr>
      </w:pPr>
    </w:p>
    <w:p w14:paraId="177CB245">
      <w:pPr>
        <w:jc w:val="center"/>
        <w:rPr>
          <w:rFonts w:ascii="宋体" w:hAnsi="宋体" w:cs="宋体"/>
          <w:sz w:val="24"/>
        </w:rPr>
      </w:pPr>
    </w:p>
    <w:p w14:paraId="51BB8C1A">
      <w:pPr>
        <w:jc w:val="center"/>
        <w:rPr>
          <w:rFonts w:ascii="宋体" w:hAnsi="宋体" w:cs="宋体"/>
          <w:sz w:val="24"/>
        </w:rPr>
      </w:pPr>
    </w:p>
    <w:p w14:paraId="478F1B7A">
      <w:pPr>
        <w:jc w:val="center"/>
        <w:rPr>
          <w:rFonts w:ascii="宋体" w:hAnsi="宋体" w:cs="宋体"/>
          <w:sz w:val="24"/>
        </w:rPr>
      </w:pPr>
    </w:p>
    <w:p w14:paraId="7CB3D69E">
      <w:pPr>
        <w:pStyle w:val="20"/>
        <w:rPr>
          <w:rFonts w:ascii="宋体" w:hAnsi="宋体" w:cs="宋体"/>
          <w:sz w:val="24"/>
          <w:szCs w:val="24"/>
        </w:rPr>
      </w:pPr>
    </w:p>
    <w:p w14:paraId="2E3E4688">
      <w:pPr>
        <w:pStyle w:val="20"/>
        <w:rPr>
          <w:rFonts w:ascii="宋体" w:hAnsi="宋体" w:cs="宋体"/>
          <w:sz w:val="24"/>
          <w:szCs w:val="24"/>
        </w:rPr>
      </w:pPr>
    </w:p>
    <w:p w14:paraId="2D533537">
      <w:pPr>
        <w:pStyle w:val="20"/>
        <w:rPr>
          <w:rFonts w:ascii="宋体" w:hAnsi="宋体" w:cs="宋体"/>
          <w:sz w:val="24"/>
          <w:szCs w:val="24"/>
        </w:rPr>
      </w:pPr>
    </w:p>
    <w:p w14:paraId="523B968B">
      <w:pPr>
        <w:pStyle w:val="20"/>
        <w:rPr>
          <w:rFonts w:ascii="宋体" w:hAnsi="宋体" w:cs="宋体"/>
          <w:sz w:val="24"/>
          <w:szCs w:val="24"/>
        </w:rPr>
      </w:pPr>
    </w:p>
    <w:p w14:paraId="19F66390">
      <w:pPr>
        <w:pStyle w:val="20"/>
        <w:rPr>
          <w:rFonts w:ascii="宋体" w:hAnsi="宋体" w:cs="宋体"/>
          <w:sz w:val="24"/>
          <w:szCs w:val="24"/>
        </w:rPr>
      </w:pPr>
    </w:p>
    <w:p w14:paraId="5574CE57">
      <w:pPr>
        <w:jc w:val="center"/>
        <w:rPr>
          <w:rFonts w:ascii="宋体" w:hAnsi="宋体" w:cs="宋体"/>
          <w:sz w:val="24"/>
        </w:rPr>
      </w:pPr>
    </w:p>
    <w:p w14:paraId="3D7E7B0F">
      <w:pPr>
        <w:jc w:val="center"/>
        <w:rPr>
          <w:rFonts w:ascii="宋体" w:hAnsi="宋体" w:cs="宋体"/>
          <w:sz w:val="24"/>
        </w:rPr>
      </w:pPr>
    </w:p>
    <w:p w14:paraId="74AB7063">
      <w:pPr>
        <w:jc w:val="center"/>
        <w:rPr>
          <w:rFonts w:hint="default"/>
          <w:szCs w:val="21"/>
          <w:lang w:val="en-US"/>
        </w:rPr>
      </w:pPr>
      <w:r>
        <w:rPr>
          <w:rFonts w:hint="eastAsia" w:ascii="宋体" w:hAnsi="宋体" w:cs="宋体"/>
          <w:b/>
          <w:bCs/>
          <w:sz w:val="32"/>
          <w:szCs w:val="32"/>
        </w:rPr>
        <w:t>项目名称：</w:t>
      </w:r>
      <w:r>
        <w:rPr>
          <w:rFonts w:hint="eastAsia" w:ascii="宋体" w:hAnsi="宋体" w:cs="宋体"/>
          <w:b/>
          <w:bCs/>
          <w:sz w:val="32"/>
          <w:szCs w:val="32"/>
          <w:lang w:val="en-US" w:eastAsia="zh-CN"/>
        </w:rPr>
        <w:t>财务</w:t>
      </w:r>
      <w:r>
        <w:rPr>
          <w:rFonts w:hint="eastAsia" w:ascii="黑体" w:hAnsi="黑体" w:eastAsia="黑体" w:cs="黑体"/>
          <w:b/>
          <w:bCs/>
          <w:sz w:val="32"/>
          <w:szCs w:val="32"/>
          <w:lang w:val="en-US" w:eastAsia="zh-CN"/>
        </w:rPr>
        <w:t>信息化系统建设项目</w:t>
      </w:r>
    </w:p>
    <w:p w14:paraId="5A45852C">
      <w:pPr>
        <w:rPr>
          <w:rFonts w:ascii="宋体" w:hAnsi="宋体" w:cs="宋体"/>
          <w:b/>
          <w:bCs/>
          <w:sz w:val="32"/>
          <w:szCs w:val="32"/>
        </w:rPr>
      </w:pPr>
      <w:r>
        <w:rPr>
          <w:rFonts w:hint="eastAsia" w:ascii="宋体" w:hAnsi="宋体" w:cs="宋体"/>
          <w:b/>
          <w:bCs/>
          <w:sz w:val="32"/>
          <w:szCs w:val="32"/>
        </w:rPr>
        <w:t xml:space="preserve">  </w:t>
      </w:r>
    </w:p>
    <w:p w14:paraId="55172430">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ZCZB2024051</w:t>
      </w:r>
      <w:r>
        <w:rPr>
          <w:rFonts w:hint="eastAsia"/>
          <w:b/>
          <w:bCs/>
          <w:sz w:val="24"/>
          <w:highlight w:val="none"/>
        </w:rPr>
        <w:t>）</w:t>
      </w:r>
    </w:p>
    <w:p w14:paraId="36178842">
      <w:pPr>
        <w:spacing w:line="360" w:lineRule="auto"/>
        <w:jc w:val="both"/>
        <w:rPr>
          <w:rFonts w:hint="eastAsia" w:asciiTheme="majorEastAsia" w:hAnsiTheme="majorEastAsia" w:eastAsiaTheme="majorEastAsia" w:cstheme="majorEastAsia"/>
          <w:b/>
          <w:bCs/>
          <w:sz w:val="32"/>
          <w:szCs w:val="32"/>
          <w:highlight w:val="none"/>
        </w:rPr>
      </w:pPr>
    </w:p>
    <w:p w14:paraId="09A7096D">
      <w:pPr>
        <w:pStyle w:val="20"/>
        <w:rPr>
          <w:rFonts w:hint="eastAsia" w:asciiTheme="majorEastAsia" w:hAnsiTheme="majorEastAsia" w:eastAsiaTheme="majorEastAsia" w:cstheme="majorEastAsia"/>
          <w:b/>
          <w:bCs/>
          <w:sz w:val="32"/>
          <w:szCs w:val="32"/>
          <w:highlight w:val="none"/>
        </w:rPr>
      </w:pPr>
    </w:p>
    <w:p w14:paraId="3A4DB3B1">
      <w:pPr>
        <w:pStyle w:val="20"/>
        <w:rPr>
          <w:rFonts w:hint="eastAsia" w:asciiTheme="majorEastAsia" w:hAnsiTheme="majorEastAsia" w:eastAsiaTheme="majorEastAsia" w:cstheme="majorEastAsia"/>
          <w:b/>
          <w:bCs/>
          <w:sz w:val="32"/>
          <w:szCs w:val="32"/>
          <w:highlight w:val="none"/>
        </w:rPr>
      </w:pPr>
    </w:p>
    <w:p w14:paraId="6E1813C4">
      <w:pPr>
        <w:pStyle w:val="20"/>
        <w:ind w:left="0" w:leftChars="0" w:firstLine="0" w:firstLineChars="0"/>
        <w:rPr>
          <w:rFonts w:hint="eastAsia" w:asciiTheme="majorEastAsia" w:hAnsiTheme="majorEastAsia" w:eastAsiaTheme="majorEastAsia" w:cstheme="majorEastAsia"/>
          <w:b/>
          <w:bCs/>
          <w:sz w:val="32"/>
          <w:szCs w:val="32"/>
          <w:highlight w:val="none"/>
        </w:rPr>
      </w:pPr>
    </w:p>
    <w:p w14:paraId="67270CD9">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5B5235B3">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12</w:t>
      </w:r>
      <w:r>
        <w:rPr>
          <w:rFonts w:hint="eastAsia" w:ascii="黑体" w:hAnsi="黑体" w:eastAsia="黑体" w:cs="黑体"/>
          <w:b/>
          <w:bCs/>
          <w:sz w:val="32"/>
          <w:szCs w:val="32"/>
          <w:highlight w:val="none"/>
        </w:rPr>
        <w:t>月</w:t>
      </w:r>
    </w:p>
    <w:p w14:paraId="74CC2AA5">
      <w:pPr>
        <w:spacing w:line="440" w:lineRule="exact"/>
        <w:jc w:val="center"/>
        <w:rPr>
          <w:rFonts w:ascii="宋体" w:hAnsi="宋体"/>
          <w:b/>
          <w:bCs/>
          <w:sz w:val="30"/>
          <w:szCs w:val="30"/>
        </w:rPr>
      </w:pPr>
    </w:p>
    <w:p w14:paraId="0697DFF6">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6906242C">
      <w:pPr>
        <w:spacing w:line="400" w:lineRule="exact"/>
        <w:ind w:firstLine="560" w:firstLineChars="200"/>
        <w:rPr>
          <w:rFonts w:ascii="仿宋" w:hAnsi="仿宋" w:eastAsia="仿宋" w:cs="仿宋"/>
          <w:color w:val="auto"/>
          <w:sz w:val="28"/>
          <w:szCs w:val="28"/>
        </w:rPr>
      </w:pPr>
    </w:p>
    <w:p w14:paraId="47D9D3A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财务信息化系统建设项目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30F0923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0ED4A188">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E02DEDE">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财务信息化系统建设项目</w:t>
      </w:r>
    </w:p>
    <w:p w14:paraId="728EC731">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5DF5CEAD">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14:paraId="6C87247D">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近年来，随着技术的不断进步，特别是大数据、云计算、人工智能等新兴技术的发展，财务信息化已成为提高工作效率、优化资源配置、加强内部控制的重要手段。本项目以满足我校科学、高效的财务管理，以一卡通数据、网上缴费数据、其他各部门的数据为基础，实现与银行系统、个人所得税代扣代缴系统、教务系统、科研系统、学工系统、人事系统、资产管理系统、校园一卡通系统等相关外部系统的互联互通，实现对学校整个财务数据的平台化管理。平台能够直观、科学、准确、实时地反映财务数据及各部门业务费、各类专项经费、科研经费等项目经费的发生过程、预算控制、执行情况、额度控制等，实现网络化的会计核算、报表汇总、预算控制、科研管理、财务分析、学生收费、个人薪资等等，为学校的管理提供决策依据，增强经济效益，从而全面提升学校的会计核算和管理水平，规划财务信息资源，实现财务信息的集成化、网络化管理，促进我校教育事业的高速发展。</w:t>
      </w:r>
    </w:p>
    <w:p w14:paraId="4296D3C5">
      <w:pPr>
        <w:spacing w:line="360" w:lineRule="exact"/>
        <w:ind w:left="-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cs="宋体"/>
          <w:b/>
          <w:bCs/>
          <w:sz w:val="24"/>
          <w:szCs w:val="24"/>
          <w:highlight w:val="none"/>
          <w:lang w:val="en-US" w:eastAsia="zh-CN"/>
        </w:rPr>
        <w:t>一期建设功能需要在2025年4月10日前交付使用，二期、三期建设根据学校要求进行。</w:t>
      </w:r>
    </w:p>
    <w:p w14:paraId="25DECAD5">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A40142D">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091B8C8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14:paraId="4A75FF2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14:paraId="4606884D">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14:paraId="19C163D0">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14:paraId="206B1986">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14:paraId="1C1FC37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14:paraId="310C15E1">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14:paraId="7DB17152">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14:paraId="57AD31B5">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54D7FFDD">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500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14:paraId="1D5DF942">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14:paraId="51564A0C">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15</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14:paraId="40318B63">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20</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14:paraId="314DEAF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20</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bookmarkStart w:id="58" w:name="_GoBack"/>
      <w:bookmarkEnd w:id="58"/>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14:paraId="7DF5F270">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5EB300D">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F188B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14D68625">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748591F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12635075">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5FF8665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015AB88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14:paraId="30F15006">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52EF8E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4D66418">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4161A86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163BBEC1">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249DD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785AD52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14:paraId="6971CB0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w:t>
      </w:r>
      <w:r>
        <w:rPr>
          <w:rFonts w:hint="eastAsia" w:ascii="黑体" w:hAnsi="黑体" w:eastAsia="黑体" w:cs="黑体"/>
          <w:b/>
          <w:bCs/>
          <w:color w:val="auto"/>
          <w:kern w:val="2"/>
          <w:sz w:val="24"/>
          <w:szCs w:val="24"/>
          <w:lang w:val="en-US" w:eastAsia="zh-CN"/>
        </w:rPr>
        <w:t>卞老师 18068181008</w:t>
      </w:r>
    </w:p>
    <w:p w14:paraId="46918DC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14:paraId="11C9CD8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62C6569B">
      <w:pPr>
        <w:snapToGrid w:val="0"/>
        <w:spacing w:line="360" w:lineRule="exact"/>
        <w:ind w:firstLine="482" w:firstLineChars="200"/>
        <w:rPr>
          <w:rFonts w:ascii="宋体" w:hAnsi="宋体" w:cs="宋体"/>
          <w:b/>
          <w:sz w:val="24"/>
        </w:rPr>
      </w:pPr>
    </w:p>
    <w:p w14:paraId="7244823A">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5D2A8E32">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776B771C">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337163A9">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A442250">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70FBADEC">
      <w:pPr>
        <w:spacing w:line="440" w:lineRule="exact"/>
        <w:rPr>
          <w:rFonts w:ascii="宋体" w:hAnsi="宋体"/>
          <w:b/>
          <w:bCs/>
          <w:sz w:val="30"/>
          <w:szCs w:val="30"/>
        </w:rPr>
      </w:pPr>
    </w:p>
    <w:p w14:paraId="190B3CE5">
      <w:pPr>
        <w:pStyle w:val="20"/>
        <w:rPr>
          <w:rFonts w:ascii="宋体" w:hAnsi="宋体"/>
          <w:b/>
          <w:bCs/>
          <w:sz w:val="30"/>
          <w:szCs w:val="30"/>
        </w:rPr>
      </w:pPr>
    </w:p>
    <w:p w14:paraId="43953450">
      <w:pPr>
        <w:pStyle w:val="14"/>
        <w:ind w:left="0" w:leftChars="0" w:firstLine="0" w:firstLineChars="0"/>
        <w:rPr>
          <w:rFonts w:hint="eastAsia"/>
          <w:b/>
          <w:bCs/>
          <w:sz w:val="32"/>
          <w:szCs w:val="32"/>
        </w:rPr>
      </w:pPr>
    </w:p>
    <w:p w14:paraId="047D1462">
      <w:pPr>
        <w:spacing w:line="360" w:lineRule="auto"/>
        <w:ind w:firstLine="643" w:firstLineChars="200"/>
        <w:jc w:val="center"/>
        <w:rPr>
          <w:rFonts w:hint="eastAsia"/>
          <w:b/>
          <w:bCs/>
          <w:sz w:val="32"/>
          <w:szCs w:val="32"/>
        </w:rPr>
      </w:pPr>
    </w:p>
    <w:p w14:paraId="46A62CA4">
      <w:pPr>
        <w:spacing w:line="360" w:lineRule="auto"/>
        <w:ind w:firstLine="643" w:firstLineChars="200"/>
        <w:jc w:val="center"/>
        <w:rPr>
          <w:rFonts w:hint="eastAsia"/>
          <w:b/>
          <w:bCs/>
          <w:sz w:val="32"/>
          <w:szCs w:val="32"/>
        </w:rPr>
      </w:pPr>
    </w:p>
    <w:p w14:paraId="2937E23D">
      <w:pPr>
        <w:spacing w:line="360" w:lineRule="auto"/>
        <w:ind w:firstLine="643" w:firstLineChars="200"/>
        <w:jc w:val="center"/>
        <w:rPr>
          <w:rFonts w:hint="eastAsia"/>
          <w:b/>
          <w:bCs/>
          <w:sz w:val="32"/>
          <w:szCs w:val="32"/>
        </w:rPr>
      </w:pPr>
    </w:p>
    <w:p w14:paraId="6AA8BFD1">
      <w:pPr>
        <w:spacing w:line="360" w:lineRule="auto"/>
        <w:ind w:firstLine="643" w:firstLineChars="200"/>
        <w:jc w:val="center"/>
        <w:rPr>
          <w:rFonts w:hint="eastAsia"/>
          <w:b/>
          <w:bCs/>
          <w:sz w:val="32"/>
          <w:szCs w:val="32"/>
        </w:rPr>
      </w:pPr>
    </w:p>
    <w:p w14:paraId="2875BD4F">
      <w:pPr>
        <w:spacing w:line="360" w:lineRule="auto"/>
        <w:ind w:firstLine="643" w:firstLineChars="200"/>
        <w:jc w:val="center"/>
        <w:rPr>
          <w:rFonts w:hint="eastAsia"/>
          <w:b/>
          <w:bCs/>
          <w:sz w:val="32"/>
          <w:szCs w:val="32"/>
        </w:rPr>
      </w:pPr>
    </w:p>
    <w:p w14:paraId="0049FBEF">
      <w:pPr>
        <w:spacing w:line="360" w:lineRule="auto"/>
        <w:ind w:firstLine="643" w:firstLineChars="200"/>
        <w:jc w:val="center"/>
        <w:rPr>
          <w:rFonts w:hint="eastAsia"/>
          <w:b/>
          <w:bCs/>
          <w:sz w:val="32"/>
          <w:szCs w:val="32"/>
        </w:rPr>
      </w:pPr>
    </w:p>
    <w:p w14:paraId="7C6732A7">
      <w:pPr>
        <w:spacing w:line="360" w:lineRule="auto"/>
        <w:ind w:firstLine="643" w:firstLineChars="200"/>
        <w:jc w:val="center"/>
        <w:rPr>
          <w:rFonts w:hint="eastAsia"/>
          <w:b/>
          <w:bCs/>
          <w:sz w:val="32"/>
          <w:szCs w:val="32"/>
        </w:rPr>
      </w:pPr>
    </w:p>
    <w:p w14:paraId="67E25812">
      <w:pPr>
        <w:spacing w:line="360" w:lineRule="auto"/>
        <w:ind w:firstLine="643" w:firstLineChars="200"/>
        <w:jc w:val="center"/>
        <w:rPr>
          <w:rFonts w:hint="eastAsia"/>
          <w:b/>
          <w:bCs/>
          <w:sz w:val="32"/>
          <w:szCs w:val="32"/>
        </w:rPr>
      </w:pPr>
    </w:p>
    <w:p w14:paraId="4E25BBEA">
      <w:pPr>
        <w:spacing w:line="360" w:lineRule="auto"/>
        <w:ind w:firstLine="643" w:firstLineChars="200"/>
        <w:jc w:val="center"/>
        <w:rPr>
          <w:rFonts w:hint="eastAsia"/>
          <w:b/>
          <w:bCs/>
          <w:sz w:val="32"/>
          <w:szCs w:val="32"/>
        </w:rPr>
      </w:pPr>
    </w:p>
    <w:p w14:paraId="649EA791">
      <w:pPr>
        <w:spacing w:line="360" w:lineRule="auto"/>
        <w:ind w:firstLine="643" w:firstLineChars="200"/>
        <w:jc w:val="center"/>
        <w:rPr>
          <w:rFonts w:hint="eastAsia"/>
          <w:b/>
          <w:bCs/>
          <w:sz w:val="32"/>
          <w:szCs w:val="32"/>
        </w:rPr>
      </w:pPr>
    </w:p>
    <w:p w14:paraId="762E8081">
      <w:pPr>
        <w:spacing w:line="360" w:lineRule="auto"/>
        <w:ind w:firstLine="643" w:firstLineChars="200"/>
        <w:jc w:val="center"/>
        <w:rPr>
          <w:rFonts w:hint="eastAsia"/>
          <w:b/>
          <w:bCs/>
          <w:sz w:val="32"/>
          <w:szCs w:val="32"/>
        </w:rPr>
      </w:pPr>
    </w:p>
    <w:p w14:paraId="4F5BB300">
      <w:pPr>
        <w:spacing w:line="360" w:lineRule="auto"/>
        <w:ind w:firstLine="643" w:firstLineChars="200"/>
        <w:jc w:val="center"/>
        <w:rPr>
          <w:rFonts w:hint="eastAsia"/>
          <w:b/>
          <w:bCs/>
          <w:sz w:val="32"/>
          <w:szCs w:val="32"/>
        </w:rPr>
      </w:pPr>
    </w:p>
    <w:p w14:paraId="25032924">
      <w:pPr>
        <w:spacing w:line="360" w:lineRule="auto"/>
        <w:ind w:firstLine="643" w:firstLineChars="200"/>
        <w:jc w:val="center"/>
        <w:rPr>
          <w:rFonts w:hint="eastAsia"/>
          <w:b/>
          <w:bCs/>
          <w:sz w:val="32"/>
          <w:szCs w:val="32"/>
        </w:rPr>
      </w:pPr>
    </w:p>
    <w:p w14:paraId="664A3F0A">
      <w:pPr>
        <w:spacing w:line="360" w:lineRule="auto"/>
        <w:ind w:firstLine="643" w:firstLineChars="200"/>
        <w:jc w:val="center"/>
        <w:rPr>
          <w:rFonts w:hint="eastAsia"/>
          <w:b/>
          <w:bCs/>
          <w:sz w:val="32"/>
          <w:szCs w:val="32"/>
        </w:rPr>
      </w:pPr>
    </w:p>
    <w:p w14:paraId="48B6EEAE">
      <w:pPr>
        <w:spacing w:line="360" w:lineRule="auto"/>
        <w:ind w:firstLine="643" w:firstLineChars="200"/>
        <w:jc w:val="center"/>
        <w:rPr>
          <w:rFonts w:hint="eastAsia"/>
          <w:b/>
          <w:bCs/>
          <w:sz w:val="32"/>
          <w:szCs w:val="32"/>
        </w:rPr>
      </w:pPr>
    </w:p>
    <w:p w14:paraId="106ECA02">
      <w:pPr>
        <w:spacing w:line="360" w:lineRule="auto"/>
        <w:ind w:firstLine="643" w:firstLineChars="200"/>
        <w:jc w:val="center"/>
        <w:rPr>
          <w:rFonts w:hint="eastAsia"/>
          <w:b/>
          <w:bCs/>
          <w:sz w:val="32"/>
          <w:szCs w:val="32"/>
        </w:rPr>
      </w:pPr>
    </w:p>
    <w:p w14:paraId="139EBA72">
      <w:pPr>
        <w:spacing w:line="360" w:lineRule="auto"/>
        <w:ind w:firstLine="643" w:firstLineChars="200"/>
        <w:jc w:val="center"/>
        <w:rPr>
          <w:rFonts w:hint="eastAsia"/>
          <w:b/>
          <w:bCs/>
          <w:sz w:val="32"/>
          <w:szCs w:val="32"/>
        </w:rPr>
      </w:pPr>
    </w:p>
    <w:p w14:paraId="45B0182B">
      <w:pPr>
        <w:spacing w:line="360" w:lineRule="auto"/>
        <w:ind w:firstLine="643" w:firstLineChars="200"/>
        <w:jc w:val="center"/>
        <w:rPr>
          <w:rFonts w:hint="eastAsia"/>
          <w:b/>
          <w:bCs/>
          <w:sz w:val="32"/>
          <w:szCs w:val="32"/>
        </w:rPr>
      </w:pPr>
    </w:p>
    <w:p w14:paraId="2299A53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6EE07C70">
      <w:pPr>
        <w:spacing w:line="360" w:lineRule="auto"/>
        <w:rPr>
          <w:b/>
          <w:sz w:val="24"/>
        </w:rPr>
      </w:pPr>
      <w:r>
        <w:rPr>
          <w:rFonts w:hint="eastAsia"/>
          <w:b/>
          <w:sz w:val="24"/>
        </w:rPr>
        <w:t>一、招标文件</w:t>
      </w:r>
    </w:p>
    <w:p w14:paraId="35F4B540">
      <w:pPr>
        <w:spacing w:line="360" w:lineRule="auto"/>
        <w:ind w:firstLine="482" w:firstLineChars="200"/>
        <w:rPr>
          <w:b/>
          <w:sz w:val="24"/>
        </w:rPr>
      </w:pPr>
      <w:r>
        <w:rPr>
          <w:b/>
          <w:sz w:val="24"/>
        </w:rPr>
        <w:t xml:space="preserve">1.1. </w:t>
      </w:r>
      <w:r>
        <w:rPr>
          <w:rFonts w:hint="eastAsia"/>
          <w:sz w:val="24"/>
        </w:rPr>
        <w:t>名词定义</w:t>
      </w:r>
    </w:p>
    <w:p w14:paraId="0D7DB674">
      <w:pPr>
        <w:spacing w:line="360" w:lineRule="auto"/>
        <w:ind w:firstLine="480" w:firstLineChars="200"/>
        <w:rPr>
          <w:sz w:val="24"/>
        </w:rPr>
      </w:pPr>
      <w:r>
        <w:rPr>
          <w:rFonts w:hint="eastAsia"/>
          <w:sz w:val="24"/>
        </w:rPr>
        <w:t>本招标文件中的招标人、投标人、中标人分别指：</w:t>
      </w:r>
    </w:p>
    <w:p w14:paraId="1A66DC7E">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6D83F64F">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2590FDAB">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17D505AB">
      <w:pPr>
        <w:spacing w:line="360" w:lineRule="auto"/>
        <w:ind w:firstLine="482" w:firstLineChars="200"/>
        <w:rPr>
          <w:b/>
          <w:sz w:val="24"/>
        </w:rPr>
      </w:pPr>
      <w:r>
        <w:rPr>
          <w:b/>
          <w:sz w:val="24"/>
        </w:rPr>
        <w:t xml:space="preserve">1.2. </w:t>
      </w:r>
      <w:r>
        <w:rPr>
          <w:rFonts w:hint="eastAsia"/>
          <w:sz w:val="24"/>
        </w:rPr>
        <w:t>招标文件的组成</w:t>
      </w:r>
    </w:p>
    <w:p w14:paraId="342E2FC9">
      <w:pPr>
        <w:spacing w:line="360" w:lineRule="auto"/>
        <w:ind w:firstLine="480" w:firstLineChars="200"/>
        <w:rPr>
          <w:sz w:val="24"/>
        </w:rPr>
      </w:pPr>
      <w:r>
        <w:rPr>
          <w:rFonts w:hint="eastAsia"/>
          <w:sz w:val="24"/>
        </w:rPr>
        <w:t>本招标文件由下列部分组成：</w:t>
      </w:r>
    </w:p>
    <w:p w14:paraId="0D8A8137">
      <w:pPr>
        <w:spacing w:line="360" w:lineRule="auto"/>
        <w:ind w:firstLine="480" w:firstLineChars="200"/>
        <w:rPr>
          <w:sz w:val="24"/>
        </w:rPr>
      </w:pPr>
      <w:r>
        <w:rPr>
          <w:rFonts w:hint="eastAsia"/>
          <w:sz w:val="24"/>
        </w:rPr>
        <w:t>（</w:t>
      </w:r>
      <w:r>
        <w:rPr>
          <w:sz w:val="24"/>
        </w:rPr>
        <w:t>1</w:t>
      </w:r>
      <w:r>
        <w:rPr>
          <w:rFonts w:hint="eastAsia"/>
          <w:sz w:val="24"/>
        </w:rPr>
        <w:t>）采购公告</w:t>
      </w:r>
    </w:p>
    <w:p w14:paraId="00F96021">
      <w:pPr>
        <w:spacing w:line="360" w:lineRule="auto"/>
        <w:ind w:firstLine="480" w:firstLineChars="200"/>
        <w:rPr>
          <w:sz w:val="24"/>
        </w:rPr>
      </w:pPr>
      <w:r>
        <w:rPr>
          <w:rFonts w:hint="eastAsia"/>
          <w:sz w:val="24"/>
        </w:rPr>
        <w:t>（</w:t>
      </w:r>
      <w:r>
        <w:rPr>
          <w:sz w:val="24"/>
        </w:rPr>
        <w:t>2</w:t>
      </w:r>
      <w:r>
        <w:rPr>
          <w:rFonts w:hint="eastAsia"/>
          <w:sz w:val="24"/>
        </w:rPr>
        <w:t>）投标人须知</w:t>
      </w:r>
    </w:p>
    <w:p w14:paraId="52459C62">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30E66CE2">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38A9BF0E">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FE04464">
      <w:pPr>
        <w:spacing w:line="360" w:lineRule="auto"/>
        <w:ind w:firstLine="482" w:firstLineChars="200"/>
        <w:rPr>
          <w:b/>
          <w:sz w:val="24"/>
        </w:rPr>
      </w:pPr>
      <w:r>
        <w:rPr>
          <w:b/>
          <w:sz w:val="24"/>
        </w:rPr>
        <w:t xml:space="preserve">1.3. </w:t>
      </w:r>
      <w:r>
        <w:rPr>
          <w:rFonts w:hint="eastAsia"/>
          <w:sz w:val="24"/>
        </w:rPr>
        <w:t>招标文件的澄清</w:t>
      </w:r>
    </w:p>
    <w:p w14:paraId="19F7B0D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6586C1A3">
      <w:pPr>
        <w:spacing w:line="360" w:lineRule="auto"/>
        <w:ind w:firstLine="482" w:firstLineChars="200"/>
        <w:rPr>
          <w:b/>
          <w:sz w:val="24"/>
        </w:rPr>
      </w:pPr>
      <w:r>
        <w:rPr>
          <w:b/>
          <w:sz w:val="24"/>
        </w:rPr>
        <w:t xml:space="preserve">1.4. </w:t>
      </w:r>
      <w:r>
        <w:rPr>
          <w:rFonts w:hint="eastAsia"/>
          <w:sz w:val="24"/>
        </w:rPr>
        <w:t>招标文件的补充和修改</w:t>
      </w:r>
    </w:p>
    <w:p w14:paraId="7DA4F1E1">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1002EA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1C75D717">
      <w:pPr>
        <w:spacing w:line="360" w:lineRule="auto"/>
        <w:rPr>
          <w:b/>
          <w:sz w:val="24"/>
        </w:rPr>
      </w:pPr>
      <w:r>
        <w:rPr>
          <w:rFonts w:hint="eastAsia"/>
          <w:b/>
          <w:sz w:val="24"/>
        </w:rPr>
        <w:t>二、投标文件</w:t>
      </w:r>
    </w:p>
    <w:p w14:paraId="603DCC5C">
      <w:pPr>
        <w:spacing w:line="360" w:lineRule="auto"/>
        <w:ind w:firstLine="482" w:firstLineChars="200"/>
        <w:rPr>
          <w:sz w:val="24"/>
        </w:rPr>
      </w:pPr>
      <w:r>
        <w:rPr>
          <w:b/>
          <w:sz w:val="24"/>
        </w:rPr>
        <w:t xml:space="preserve">2.1. </w:t>
      </w:r>
      <w:r>
        <w:rPr>
          <w:rFonts w:hint="eastAsia"/>
          <w:sz w:val="24"/>
        </w:rPr>
        <w:t>投标文件的语言</w:t>
      </w:r>
    </w:p>
    <w:p w14:paraId="1CBF6B67">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352957C7">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30143DC3">
      <w:pPr>
        <w:spacing w:line="360" w:lineRule="auto"/>
        <w:ind w:firstLine="482" w:firstLineChars="200"/>
        <w:rPr>
          <w:sz w:val="24"/>
        </w:rPr>
      </w:pPr>
      <w:r>
        <w:rPr>
          <w:b/>
          <w:sz w:val="24"/>
        </w:rPr>
        <w:t xml:space="preserve">2.2. </w:t>
      </w:r>
      <w:r>
        <w:rPr>
          <w:rFonts w:hint="eastAsia"/>
          <w:sz w:val="24"/>
        </w:rPr>
        <w:t>投标文件的组成</w:t>
      </w:r>
    </w:p>
    <w:p w14:paraId="7379AD24">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A76FA7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0625A645">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04B7E76F">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20B730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5A9BE6C7">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4CC9C406">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5C6A909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4840106B">
      <w:pPr>
        <w:numPr>
          <w:ilvl w:val="0"/>
          <w:numId w:val="0"/>
        </w:numPr>
        <w:spacing w:line="360" w:lineRule="auto"/>
        <w:ind w:left="482" w:leftChars="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r>
        <w:rPr>
          <w:rFonts w:hint="eastAsia"/>
          <w:b/>
          <w:bCs/>
          <w:color w:val="auto"/>
          <w:sz w:val="24"/>
          <w:lang w:eastAsia="zh-CN"/>
        </w:rPr>
        <w:t>（</w:t>
      </w:r>
      <w:r>
        <w:rPr>
          <w:rFonts w:hint="eastAsia"/>
          <w:b/>
          <w:bCs/>
          <w:color w:val="auto"/>
          <w:sz w:val="24"/>
          <w:lang w:val="en-US" w:eastAsia="zh-CN"/>
        </w:rPr>
        <w:t>或</w:t>
      </w:r>
      <w:r>
        <w:rPr>
          <w:rFonts w:hint="eastAsia" w:ascii="黑体" w:eastAsia="黑体"/>
          <w:b/>
          <w:bCs/>
          <w:color w:val="auto"/>
          <w:sz w:val="24"/>
          <w:lang w:val="en-US" w:eastAsia="zh-CN"/>
        </w:rPr>
        <w:t>投标</w:t>
      </w:r>
      <w:r>
        <w:rPr>
          <w:rFonts w:hint="eastAsia" w:ascii="黑体" w:eastAsia="黑体"/>
          <w:b/>
          <w:color w:val="auto"/>
          <w:sz w:val="24"/>
          <w:lang w:val="en-US" w:eastAsia="zh-CN"/>
        </w:rPr>
        <w:t>人提供在中标后设备生产单位的产品授权书和质保函的相关承诺书）</w:t>
      </w:r>
    </w:p>
    <w:p w14:paraId="572EAF80">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（8）2023年度财务审计报告、近半年</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6501C1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6CEEEE38">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700DA468">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67E7D04B">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1CA4B61">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672C01D0">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7729DF7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16D4E6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306EC44E">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6B95EDC0">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644F16D6">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7BEC74BE">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1D5E5761">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6432226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2B82988D">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62986339">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51A59ED5">
      <w:pPr>
        <w:spacing w:line="360" w:lineRule="auto"/>
        <w:ind w:firstLine="590" w:firstLineChars="245"/>
        <w:rPr>
          <w:b/>
          <w:sz w:val="24"/>
        </w:rPr>
      </w:pPr>
      <w:r>
        <w:rPr>
          <w:b/>
          <w:sz w:val="24"/>
        </w:rPr>
        <w:t xml:space="preserve">2.3. </w:t>
      </w:r>
      <w:r>
        <w:rPr>
          <w:rFonts w:hint="eastAsia"/>
          <w:sz w:val="24"/>
        </w:rPr>
        <w:t>投标文件的形式及签署</w:t>
      </w:r>
    </w:p>
    <w:p w14:paraId="0F06F51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5935519B">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12702AE5">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40F22A65">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0F8B0A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2F923BBE">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7D2523">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7B248CC2">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1D5B9AB3">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015FA74">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14:paraId="1E396452">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14:paraId="5E485C29">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14:paraId="46354C94">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14:paraId="663E8587">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2F932220">
      <w:pPr>
        <w:spacing w:line="360" w:lineRule="auto"/>
        <w:rPr>
          <w:b/>
          <w:sz w:val="24"/>
        </w:rPr>
      </w:pPr>
      <w:r>
        <w:rPr>
          <w:rFonts w:hint="eastAsia"/>
          <w:b/>
          <w:sz w:val="24"/>
        </w:rPr>
        <w:t>三、投标细则</w:t>
      </w:r>
    </w:p>
    <w:p w14:paraId="3A425276">
      <w:pPr>
        <w:spacing w:line="360" w:lineRule="auto"/>
        <w:ind w:firstLine="472" w:firstLineChars="196"/>
        <w:rPr>
          <w:b/>
          <w:sz w:val="24"/>
        </w:rPr>
      </w:pPr>
      <w:r>
        <w:rPr>
          <w:b/>
          <w:sz w:val="24"/>
        </w:rPr>
        <w:t xml:space="preserve">3.1. </w:t>
      </w:r>
      <w:r>
        <w:rPr>
          <w:rFonts w:hint="eastAsia"/>
          <w:sz w:val="24"/>
        </w:rPr>
        <w:t>投标货物</w:t>
      </w:r>
    </w:p>
    <w:p w14:paraId="7914D119">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4D6D7EC">
      <w:pPr>
        <w:spacing w:line="360" w:lineRule="auto"/>
        <w:ind w:firstLine="472" w:firstLineChars="196"/>
        <w:rPr>
          <w:b/>
          <w:sz w:val="24"/>
        </w:rPr>
      </w:pPr>
      <w:r>
        <w:rPr>
          <w:b/>
          <w:sz w:val="24"/>
        </w:rPr>
        <w:t xml:space="preserve">3.2. </w:t>
      </w:r>
      <w:r>
        <w:rPr>
          <w:rFonts w:hint="eastAsia"/>
          <w:sz w:val="24"/>
        </w:rPr>
        <w:t>投标报价</w:t>
      </w:r>
    </w:p>
    <w:p w14:paraId="6B2708CE">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4DA2BA48">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86DCAF0">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07F0552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）提供以本标书清单为基准的项目报价；一个标的只允许一个报价，不接受任何有选择性地报价。</w:t>
      </w:r>
    </w:p>
    <w:p w14:paraId="3756D68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w:t>
      </w:r>
      <w:r>
        <w:rPr>
          <w:rFonts w:hint="eastAsia" w:ascii="黑体" w:hAnsi="黑体" w:eastAsia="黑体" w:cs="黑体"/>
          <w:b/>
          <w:bCs/>
          <w:sz w:val="24"/>
          <w:lang w:val="en-US" w:eastAsia="zh-CN"/>
        </w:rPr>
        <w:t>13%的</w:t>
      </w:r>
      <w:r>
        <w:rPr>
          <w:rFonts w:hint="eastAsia" w:ascii="黑体" w:hAnsi="黑体" w:eastAsia="黑体" w:cs="黑体"/>
          <w:b/>
          <w:bCs/>
          <w:sz w:val="24"/>
          <w:lang w:eastAsia="zh-CN"/>
        </w:rPr>
        <w:t>增值税专用发票）</w:t>
      </w:r>
      <w:r>
        <w:rPr>
          <w:rFonts w:hint="eastAsia"/>
          <w:sz w:val="24"/>
          <w:lang w:eastAsia="zh-CN"/>
        </w:rPr>
        <w:t>。</w:t>
      </w:r>
    </w:p>
    <w:p w14:paraId="33F22F0A">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1CE40CFC">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213E83F6">
      <w:pPr>
        <w:spacing w:line="360" w:lineRule="auto"/>
        <w:ind w:firstLine="482" w:firstLineChars="200"/>
        <w:rPr>
          <w:b/>
          <w:sz w:val="24"/>
        </w:rPr>
      </w:pPr>
      <w:r>
        <w:rPr>
          <w:b/>
          <w:sz w:val="24"/>
        </w:rPr>
        <w:t xml:space="preserve">3.3. </w:t>
      </w:r>
      <w:r>
        <w:rPr>
          <w:rFonts w:hint="eastAsia"/>
          <w:sz w:val="24"/>
        </w:rPr>
        <w:t>投标文件的递交</w:t>
      </w:r>
    </w:p>
    <w:p w14:paraId="68D0032B">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w:t>
      </w:r>
      <w:r>
        <w:rPr>
          <w:rFonts w:hint="eastAsia"/>
          <w:sz w:val="24"/>
          <w:lang w:eastAsia="zh-CN"/>
        </w:rPr>
        <w:t>按照</w:t>
      </w:r>
      <w:r>
        <w:rPr>
          <w:rFonts w:hint="eastAsia"/>
          <w:sz w:val="24"/>
        </w:rPr>
        <w:t>招标文件规定的要求和格式，提交完整的投标文件。</w:t>
      </w:r>
    </w:p>
    <w:p w14:paraId="6502CF79">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0DA133A5">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05E13F8">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2098DBCD">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262AED25">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5649F1CD">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44F5373">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A9EE93C">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CC59644">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2C4D4334">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05B669CF">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77ECB102">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100DAE0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DCDD1B5">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18206559">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BEB2A7">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A4023D4">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039D7004">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497D1F33">
      <w:pPr>
        <w:spacing w:line="353" w:lineRule="auto"/>
        <w:ind w:firstLine="480" w:firstLineChars="200"/>
        <w:rPr>
          <w:sz w:val="24"/>
        </w:rPr>
      </w:pPr>
      <w:r>
        <w:rPr>
          <w:rFonts w:hint="eastAsia"/>
          <w:sz w:val="24"/>
        </w:rPr>
        <w:t>（5）投标报价不合理明显低于成本的；</w:t>
      </w:r>
    </w:p>
    <w:p w14:paraId="7F9787F7">
      <w:pPr>
        <w:spacing w:line="353" w:lineRule="auto"/>
        <w:ind w:firstLine="480" w:firstLineChars="200"/>
        <w:rPr>
          <w:sz w:val="24"/>
        </w:rPr>
      </w:pPr>
      <w:r>
        <w:rPr>
          <w:rFonts w:hint="eastAsia"/>
          <w:sz w:val="24"/>
        </w:rPr>
        <w:t>（6）重要技术指标和参数不满足招标要求的；</w:t>
      </w:r>
    </w:p>
    <w:p w14:paraId="5428AD78">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5226C5B7">
      <w:pPr>
        <w:spacing w:line="353" w:lineRule="auto"/>
        <w:ind w:firstLine="480" w:firstLineChars="200"/>
        <w:rPr>
          <w:sz w:val="24"/>
        </w:rPr>
      </w:pPr>
      <w:r>
        <w:rPr>
          <w:rFonts w:hint="eastAsia"/>
          <w:sz w:val="24"/>
        </w:rPr>
        <w:t>（8）未对招标文件实质性要求和条件做出响应的；</w:t>
      </w:r>
    </w:p>
    <w:p w14:paraId="638A7E9C">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05CA2E41">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64A37B71">
      <w:pPr>
        <w:spacing w:line="353" w:lineRule="auto"/>
        <w:ind w:firstLine="480" w:firstLineChars="200"/>
        <w:rPr>
          <w:sz w:val="24"/>
        </w:rPr>
      </w:pPr>
      <w:r>
        <w:rPr>
          <w:rFonts w:hint="eastAsia"/>
          <w:sz w:val="24"/>
        </w:rPr>
        <w:t>（11）不同投标人的投标文件由同一单位或者个人编制；</w:t>
      </w:r>
    </w:p>
    <w:p w14:paraId="5DB44290">
      <w:pPr>
        <w:spacing w:line="353" w:lineRule="auto"/>
        <w:ind w:firstLine="480" w:firstLineChars="200"/>
        <w:rPr>
          <w:sz w:val="24"/>
        </w:rPr>
      </w:pPr>
      <w:r>
        <w:rPr>
          <w:rFonts w:hint="eastAsia"/>
          <w:sz w:val="24"/>
        </w:rPr>
        <w:t>（12）不同投标人委托同一单位或者个人办理投标事宜；</w:t>
      </w:r>
    </w:p>
    <w:p w14:paraId="5C297FE0">
      <w:pPr>
        <w:spacing w:line="353" w:lineRule="auto"/>
        <w:ind w:firstLine="480" w:firstLineChars="200"/>
        <w:rPr>
          <w:sz w:val="24"/>
        </w:rPr>
      </w:pPr>
      <w:r>
        <w:rPr>
          <w:rFonts w:hint="eastAsia"/>
          <w:sz w:val="24"/>
        </w:rPr>
        <w:t>（13）不同投标人的投标文件载明的项目管理成员或者联系人员为同一人；</w:t>
      </w:r>
    </w:p>
    <w:p w14:paraId="36D56291">
      <w:pPr>
        <w:spacing w:line="353" w:lineRule="auto"/>
        <w:ind w:firstLine="480" w:firstLineChars="200"/>
        <w:rPr>
          <w:sz w:val="24"/>
        </w:rPr>
      </w:pPr>
      <w:r>
        <w:rPr>
          <w:rFonts w:hint="eastAsia"/>
          <w:sz w:val="24"/>
        </w:rPr>
        <w:t>（14）不同投标人的投标文件异常一致或者投标报价呈规律性差异；</w:t>
      </w:r>
    </w:p>
    <w:p w14:paraId="4209CEDE">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736EF2DD">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795FFE3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C8099C">
      <w:pPr>
        <w:spacing w:line="360" w:lineRule="auto"/>
        <w:ind w:firstLine="480" w:firstLineChars="200"/>
        <w:rPr>
          <w:rFonts w:hint="eastAsia"/>
          <w:sz w:val="24"/>
        </w:rPr>
      </w:pPr>
      <w:r>
        <w:rPr>
          <w:rFonts w:hint="eastAsia"/>
          <w:sz w:val="24"/>
        </w:rPr>
        <w:t>准；</w:t>
      </w:r>
    </w:p>
    <w:p w14:paraId="193A5EE4">
      <w:pPr>
        <w:spacing w:line="360" w:lineRule="auto"/>
        <w:ind w:firstLine="480" w:firstLineChars="200"/>
        <w:rPr>
          <w:rFonts w:hint="eastAsia"/>
          <w:sz w:val="24"/>
        </w:rPr>
      </w:pPr>
      <w:r>
        <w:rPr>
          <w:rFonts w:hint="eastAsia"/>
          <w:sz w:val="24"/>
        </w:rPr>
        <w:t>（2）大写金额和小写金额不一致的，以大写金额为准；</w:t>
      </w:r>
    </w:p>
    <w:p w14:paraId="01699534">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7F12324C">
      <w:pPr>
        <w:spacing w:line="360" w:lineRule="auto"/>
        <w:ind w:firstLine="480" w:firstLineChars="200"/>
        <w:rPr>
          <w:rFonts w:hint="eastAsia"/>
          <w:sz w:val="24"/>
        </w:rPr>
      </w:pPr>
      <w:r>
        <w:rPr>
          <w:rFonts w:hint="eastAsia"/>
          <w:sz w:val="24"/>
        </w:rPr>
        <w:t>（4）总价金额与按单价汇总金额不一致的，以单价金额计算结果为准。</w:t>
      </w:r>
    </w:p>
    <w:p w14:paraId="05D54A5C">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E748F1D">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5367926A">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36D67923">
      <w:pPr>
        <w:spacing w:line="353" w:lineRule="auto"/>
        <w:ind w:firstLine="482" w:firstLineChars="200"/>
        <w:rPr>
          <w:b/>
          <w:sz w:val="24"/>
        </w:rPr>
      </w:pPr>
      <w:r>
        <w:rPr>
          <w:rFonts w:hint="eastAsia"/>
          <w:b/>
          <w:sz w:val="24"/>
        </w:rPr>
        <w:t>五、评标方法及评分标准</w:t>
      </w:r>
    </w:p>
    <w:p w14:paraId="5BC1E735">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4140810">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E031FAA">
      <w:pPr>
        <w:spacing w:line="353" w:lineRule="auto"/>
        <w:rPr>
          <w:rFonts w:hint="eastAsia"/>
          <w:sz w:val="24"/>
        </w:rPr>
      </w:pPr>
      <w:r>
        <w:rPr>
          <w:rFonts w:hint="eastAsia"/>
          <w:sz w:val="24"/>
        </w:rPr>
        <w:t>候选人</w:t>
      </w:r>
    </w:p>
    <w:p w14:paraId="14AF16A9">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A1312DA">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F87AC5D">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467C725B">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14:paraId="3B7CDAEA">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6330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B1A05C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3B9954F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7360ADD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256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86EE2A">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47B40299">
            <w:pPr>
              <w:jc w:val="center"/>
              <w:rPr>
                <w:rFonts w:hint="default" w:eastAsia="宋体"/>
                <w:szCs w:val="21"/>
                <w:lang w:val="en-US" w:eastAsia="zh-CN"/>
              </w:rPr>
            </w:pPr>
            <w:r>
              <w:rPr>
                <w:rFonts w:hint="eastAsia"/>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D2F04BD">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76BFCB6C">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30</w:t>
            </w:r>
          </w:p>
        </w:tc>
      </w:tr>
      <w:tr w14:paraId="008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E0D3C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4DAACC7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4A937EFC">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08D3106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5BCF7BD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15AB6F3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756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241E7E8">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9023ABA">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5A932C1">
            <w:pPr>
              <w:spacing w:line="240" w:lineRule="auto"/>
              <w:rPr>
                <w:rFonts w:hint="eastAsia"/>
                <w:color w:val="auto"/>
                <w:szCs w:val="21"/>
              </w:rPr>
            </w:pPr>
            <w:r>
              <w:rPr>
                <w:rFonts w:hint="eastAsia"/>
                <w:color w:val="auto"/>
                <w:szCs w:val="21"/>
              </w:rPr>
              <w:t>软件架构设计应具备先进性、稳定性、可扩展性，易维护性、系统的安全性、可靠性、实用性等。投标文件中需提供项目需求理解、总体设计思路，内容涉及需求理解、总体架构。</w:t>
            </w:r>
          </w:p>
          <w:p w14:paraId="4C2483E7">
            <w:pPr>
              <w:spacing w:line="240" w:lineRule="auto"/>
              <w:rPr>
                <w:rFonts w:hint="eastAsia"/>
                <w:color w:val="auto"/>
                <w:szCs w:val="21"/>
              </w:rPr>
            </w:pPr>
            <w:r>
              <w:rPr>
                <w:rFonts w:hint="eastAsia"/>
                <w:color w:val="auto"/>
                <w:szCs w:val="21"/>
              </w:rPr>
              <w:t xml:space="preserve">优得 3 </w:t>
            </w:r>
            <w:r>
              <w:rPr>
                <w:rFonts w:hint="eastAsia"/>
                <w:color w:val="auto"/>
                <w:szCs w:val="21"/>
                <w:lang w:val="en-US" w:eastAsia="zh-CN"/>
              </w:rPr>
              <w:t>-</w:t>
            </w:r>
            <w:r>
              <w:rPr>
                <w:rFonts w:hint="eastAsia"/>
                <w:color w:val="auto"/>
                <w:szCs w:val="21"/>
              </w:rPr>
              <w:t>5 分</w:t>
            </w:r>
            <w:r>
              <w:rPr>
                <w:rFonts w:hint="eastAsia"/>
                <w:color w:val="auto"/>
                <w:szCs w:val="21"/>
                <w:lang w:eastAsia="zh-CN"/>
              </w:rPr>
              <w:t>：</w:t>
            </w:r>
            <w:r>
              <w:rPr>
                <w:rFonts w:hint="eastAsia"/>
                <w:color w:val="auto"/>
                <w:szCs w:val="21"/>
              </w:rPr>
              <w:t>方案阐述详细完善、针对性强且具有高度可执行性；</w:t>
            </w:r>
          </w:p>
          <w:p w14:paraId="5A06460C">
            <w:pPr>
              <w:spacing w:line="240" w:lineRule="auto"/>
              <w:rPr>
                <w:rFonts w:hint="eastAsia"/>
                <w:color w:val="auto"/>
                <w:szCs w:val="21"/>
              </w:rPr>
            </w:pPr>
            <w:r>
              <w:rPr>
                <w:rFonts w:hint="eastAsia"/>
                <w:color w:val="auto"/>
                <w:szCs w:val="21"/>
              </w:rPr>
              <w:t>良得</w:t>
            </w:r>
            <w:r>
              <w:rPr>
                <w:rFonts w:hint="eastAsia"/>
                <w:color w:val="auto"/>
                <w:szCs w:val="21"/>
                <w:lang w:val="en-US" w:eastAsia="zh-CN"/>
              </w:rPr>
              <w:t>1-</w:t>
            </w:r>
            <w:r>
              <w:rPr>
                <w:rFonts w:hint="eastAsia"/>
                <w:color w:val="auto"/>
                <w:szCs w:val="21"/>
              </w:rPr>
              <w:t xml:space="preserve"> </w:t>
            </w:r>
            <w:r>
              <w:rPr>
                <w:rFonts w:hint="eastAsia"/>
                <w:color w:val="auto"/>
                <w:szCs w:val="21"/>
                <w:lang w:val="en-US" w:eastAsia="zh-CN"/>
              </w:rPr>
              <w:t>3</w:t>
            </w:r>
            <w:r>
              <w:rPr>
                <w:rFonts w:hint="eastAsia"/>
                <w:color w:val="auto"/>
                <w:szCs w:val="21"/>
              </w:rPr>
              <w:t xml:space="preserve"> 分</w:t>
            </w:r>
            <w:r>
              <w:rPr>
                <w:rFonts w:hint="eastAsia"/>
                <w:color w:val="auto"/>
                <w:szCs w:val="21"/>
                <w:lang w:eastAsia="zh-CN"/>
              </w:rPr>
              <w:t>：</w:t>
            </w:r>
            <w:r>
              <w:rPr>
                <w:rFonts w:hint="eastAsia"/>
                <w:color w:val="auto"/>
                <w:szCs w:val="21"/>
              </w:rPr>
              <w:t>方案具有一定的合理性、可行性和针对性，阐述较为完善且具备一定的可执行性；</w:t>
            </w:r>
          </w:p>
          <w:p w14:paraId="5BC9D1C5">
            <w:pPr>
              <w:spacing w:line="240" w:lineRule="auto"/>
              <w:rPr>
                <w:rFonts w:hint="eastAsia"/>
                <w:color w:val="auto"/>
                <w:szCs w:val="21"/>
              </w:rPr>
            </w:pPr>
            <w:r>
              <w:rPr>
                <w:rFonts w:hint="eastAsia"/>
                <w:color w:val="auto"/>
                <w:szCs w:val="21"/>
              </w:rPr>
              <w:t xml:space="preserve">一般得 0 至 </w:t>
            </w:r>
            <w:r>
              <w:rPr>
                <w:rFonts w:hint="eastAsia"/>
                <w:color w:val="auto"/>
                <w:szCs w:val="21"/>
                <w:lang w:val="en-US" w:eastAsia="zh-CN"/>
              </w:rPr>
              <w:t>1</w:t>
            </w:r>
            <w:r>
              <w:rPr>
                <w:rFonts w:hint="eastAsia"/>
                <w:color w:val="auto"/>
                <w:szCs w:val="21"/>
              </w:rPr>
              <w:t>分</w:t>
            </w:r>
            <w:r>
              <w:rPr>
                <w:rFonts w:hint="eastAsia"/>
                <w:color w:val="auto"/>
                <w:szCs w:val="21"/>
                <w:lang w:eastAsia="zh-CN"/>
              </w:rPr>
              <w:t>：</w:t>
            </w:r>
            <w:r>
              <w:rPr>
                <w:rFonts w:hint="eastAsia"/>
                <w:color w:val="auto"/>
                <w:szCs w:val="21"/>
              </w:rPr>
              <w:t>方案可能在详细程度、针对性或可执行性方面存在不足。</w:t>
            </w:r>
          </w:p>
          <w:p w14:paraId="6F962FF9">
            <w:pPr>
              <w:widowControl/>
              <w:spacing w:line="240" w:lineRule="auto"/>
              <w:jc w:val="left"/>
              <w:rPr>
                <w:rFonts w:hint="eastAsia" w:ascii="宋体" w:hAnsi="宋体" w:eastAsia="宋体" w:cs="宋体"/>
                <w:kern w:val="2"/>
                <w:sz w:val="21"/>
                <w:szCs w:val="21"/>
                <w:lang w:val="en-US" w:eastAsia="zh-CN" w:bidi="ar-SA"/>
              </w:rPr>
            </w:pPr>
          </w:p>
        </w:tc>
      </w:tr>
      <w:tr w14:paraId="390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75B94A4">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zh-TW" w:eastAsia="zh-TW"/>
              </w:rPr>
              <w:t>企业</w:t>
            </w:r>
            <w:r>
              <w:rPr>
                <w:rFonts w:hint="eastAsia" w:ascii="宋体" w:hAnsi="宋体" w:cs="宋体"/>
                <w:sz w:val="21"/>
                <w:szCs w:val="21"/>
                <w:lang w:val="en-US" w:eastAsia="zh-CN"/>
              </w:rPr>
              <w:t>实力</w:t>
            </w:r>
          </w:p>
        </w:tc>
        <w:tc>
          <w:tcPr>
            <w:tcW w:w="381" w:type="pct"/>
            <w:tcBorders>
              <w:top w:val="single" w:color="auto" w:sz="4" w:space="0"/>
              <w:left w:val="single" w:color="auto" w:sz="4" w:space="0"/>
              <w:bottom w:val="single" w:color="auto" w:sz="4" w:space="0"/>
              <w:right w:val="single" w:color="auto" w:sz="4" w:space="0"/>
            </w:tcBorders>
            <w:vAlign w:val="center"/>
          </w:tcPr>
          <w:p w14:paraId="1CB5BBE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8</w:t>
            </w:r>
          </w:p>
        </w:tc>
        <w:tc>
          <w:tcPr>
            <w:tcW w:w="4049" w:type="pct"/>
            <w:tcBorders>
              <w:top w:val="single" w:color="auto" w:sz="4" w:space="0"/>
              <w:left w:val="single" w:color="auto" w:sz="4" w:space="0"/>
              <w:bottom w:val="single" w:color="auto" w:sz="4" w:space="0"/>
              <w:right w:val="single" w:color="auto" w:sz="4" w:space="0"/>
            </w:tcBorders>
            <w:vAlign w:val="center"/>
          </w:tcPr>
          <w:p w14:paraId="086295A9">
            <w:pPr>
              <w:rPr>
                <w:rFonts w:hint="eastAsia" w:eastAsiaTheme="minorEastAsia"/>
                <w:lang w:val="en-US" w:eastAsia="zh-CN"/>
              </w:rPr>
            </w:pPr>
            <w:r>
              <w:rPr>
                <w:rFonts w:hint="eastAsia"/>
                <w:szCs w:val="21"/>
                <w:highlight w:val="none"/>
              </w:rPr>
              <w:t>投标人</w:t>
            </w:r>
            <w:r>
              <w:rPr>
                <w:rFonts w:hint="eastAsia"/>
                <w:szCs w:val="21"/>
                <w:highlight w:val="none"/>
                <w:lang w:val="en-US" w:eastAsia="zh-CN"/>
              </w:rPr>
              <w:t>或投标产品主要制造商</w:t>
            </w:r>
            <w:r>
              <w:rPr>
                <w:rFonts w:hint="eastAsia"/>
                <w:szCs w:val="21"/>
                <w:highlight w:val="none"/>
              </w:rPr>
              <w:t>应具有</w:t>
            </w:r>
            <w:r>
              <w:rPr>
                <w:rFonts w:hint="eastAsia"/>
                <w:szCs w:val="21"/>
                <w:highlight w:val="none"/>
                <w:lang w:val="en-US" w:eastAsia="zh-CN"/>
              </w:rPr>
              <w:t>相应投标产品相关的</w:t>
            </w:r>
            <w:r>
              <w:rPr>
                <w:rFonts w:hint="eastAsia" w:ascii="黑体" w:hAnsi="黑体" w:eastAsia="黑体" w:cs="黑体"/>
                <w:b/>
                <w:bCs/>
                <w:szCs w:val="21"/>
                <w:highlight w:val="none"/>
                <w:lang w:val="en-US" w:eastAsia="zh-CN"/>
              </w:rPr>
              <w:t>资质证书：</w:t>
            </w:r>
            <w:r>
              <w:rPr>
                <w:rFonts w:hint="eastAsia"/>
              </w:rPr>
              <w:t>信息技术服务管理体系认证证书</w:t>
            </w:r>
            <w:r>
              <w:rPr>
                <w:rFonts w:hint="eastAsia"/>
                <w:lang w:eastAsia="zh-CN"/>
              </w:rPr>
              <w:t>、</w:t>
            </w:r>
            <w:r>
              <w:rPr>
                <w:rFonts w:hint="eastAsia"/>
              </w:rPr>
              <w:t>信息技术服务运行维护标准（ITSS）符合性证书</w:t>
            </w:r>
            <w:r>
              <w:rPr>
                <w:rFonts w:hint="eastAsia"/>
                <w:lang w:eastAsia="zh-CN"/>
              </w:rPr>
              <w:t>、</w:t>
            </w:r>
            <w:r>
              <w:rPr>
                <w:rFonts w:hint="eastAsia"/>
              </w:rPr>
              <w:t>信息系统建设和服务能力等级证书</w:t>
            </w:r>
            <w:r>
              <w:rPr>
                <w:rFonts w:hint="eastAsia"/>
                <w:lang w:eastAsia="zh-CN"/>
              </w:rPr>
              <w:t>、</w:t>
            </w:r>
            <w:r>
              <w:rPr>
                <w:rFonts w:hint="eastAsia"/>
              </w:rPr>
              <w:t>中国网络安全审查技术与认证中心颁发的CCRC信息安全服务资质认证证书（信息系统软件安全开发）</w:t>
            </w:r>
            <w:r>
              <w:rPr>
                <w:rFonts w:hint="eastAsia"/>
                <w:lang w:eastAsia="zh-CN"/>
              </w:rPr>
              <w:t>、</w:t>
            </w:r>
            <w:r>
              <w:rPr>
                <w:rFonts w:hint="eastAsia"/>
              </w:rPr>
              <w:t>知识产权管理体系认证证书</w:t>
            </w:r>
            <w:r>
              <w:rPr>
                <w:rFonts w:hint="eastAsia"/>
                <w:lang w:val="en-US" w:eastAsia="zh-CN"/>
              </w:rPr>
              <w:t>等。</w:t>
            </w:r>
          </w:p>
          <w:p w14:paraId="02DC465A">
            <w:pPr>
              <w:numPr>
                <w:ilvl w:val="0"/>
                <w:numId w:val="0"/>
              </w:numPr>
              <w:spacing w:line="240" w:lineRule="auto"/>
              <w:rPr>
                <w:rFonts w:hint="eastAsia"/>
                <w:szCs w:val="21"/>
                <w:highlight w:val="none"/>
                <w:lang w:val="en-US" w:eastAsia="zh-CN"/>
              </w:rPr>
            </w:pPr>
            <w:r>
              <w:rPr>
                <w:rFonts w:hint="eastAsia"/>
                <w:szCs w:val="21"/>
                <w:highlight w:val="none"/>
                <w:lang w:val="en-US" w:eastAsia="zh-CN"/>
              </w:rPr>
              <w:t>注：</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04615CC5">
            <w:pPr>
              <w:numPr>
                <w:ilvl w:val="0"/>
                <w:numId w:val="0"/>
              </w:numPr>
              <w:spacing w:line="240" w:lineRule="auto"/>
              <w:rPr>
                <w:rFonts w:hint="eastAsia"/>
                <w:szCs w:val="21"/>
                <w:highlight w:val="none"/>
                <w:lang w:val="en-US" w:eastAsia="zh-CN"/>
              </w:rPr>
            </w:pPr>
            <w:r>
              <w:rPr>
                <w:rFonts w:hint="eastAsia" w:ascii="宋体" w:hAnsi="宋体" w:eastAsia="宋体" w:cs="宋体"/>
                <w:b/>
                <w:sz w:val="21"/>
                <w:szCs w:val="21"/>
                <w:highlight w:val="none"/>
              </w:rPr>
              <w:t>提供的证书必须在有效期之内。</w:t>
            </w:r>
          </w:p>
          <w:p w14:paraId="0BC8049E">
            <w:pPr>
              <w:numPr>
                <w:ilvl w:val="0"/>
                <w:numId w:val="0"/>
              </w:numPr>
              <w:spacing w:line="240" w:lineRule="auto"/>
              <w:rPr>
                <w:rFonts w:hint="default"/>
                <w:szCs w:val="21"/>
                <w:highlight w:val="none"/>
                <w:lang w:val="en-US" w:eastAsia="zh-CN"/>
              </w:rPr>
            </w:pPr>
            <w:r>
              <w:rPr>
                <w:rFonts w:hint="eastAsia"/>
                <w:szCs w:val="21"/>
                <w:highlight w:val="none"/>
                <w:lang w:val="en-US" w:eastAsia="zh-CN"/>
              </w:rPr>
              <w:t>横向对比投标人或制造商的资质证书，较优的得3分，良好的得2分，一般的得1分。</w:t>
            </w:r>
          </w:p>
          <w:p w14:paraId="46A7AB9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619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E9CAB3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01486779">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31476EAF">
            <w:pPr>
              <w:rPr>
                <w:rFonts w:hint="eastAsia" w:eastAsia="宋体"/>
                <w:lang w:val="en-US"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w:t>
            </w:r>
            <w:r>
              <w:rPr>
                <w:rFonts w:hint="eastAsia"/>
              </w:rPr>
              <w:t>信息系统项目管理师</w:t>
            </w:r>
            <w:r>
              <w:rPr>
                <w:rFonts w:hint="eastAsia"/>
                <w:lang w:eastAsia="zh-CN"/>
              </w:rPr>
              <w:t>、</w:t>
            </w:r>
            <w:r>
              <w:rPr>
                <w:rFonts w:hint="eastAsia"/>
              </w:rPr>
              <w:t>系统架构设计师证书</w:t>
            </w:r>
            <w:r>
              <w:rPr>
                <w:rFonts w:hint="eastAsia"/>
                <w:lang w:eastAsia="zh-CN"/>
              </w:rPr>
              <w:t>、</w:t>
            </w:r>
            <w:r>
              <w:rPr>
                <w:rFonts w:hint="eastAsia"/>
              </w:rPr>
              <w:t>信息安全保障人员认证</w:t>
            </w:r>
            <w:r>
              <w:rPr>
                <w:rFonts w:hint="eastAsia"/>
                <w:lang w:eastAsia="zh-CN"/>
              </w:rPr>
              <w:t>、</w:t>
            </w:r>
            <w:r>
              <w:rPr>
                <w:rFonts w:hint="eastAsia"/>
              </w:rPr>
              <w:t>系统分析师证书</w:t>
            </w:r>
            <w:r>
              <w:rPr>
                <w:rFonts w:hint="eastAsia"/>
                <w:lang w:val="en-US" w:eastAsia="zh-CN"/>
              </w:rPr>
              <w:t>等。</w:t>
            </w:r>
          </w:p>
          <w:p w14:paraId="332ED2BB">
            <w:pPr>
              <w:spacing w:line="240" w:lineRule="auto"/>
              <w:rPr>
                <w:rFonts w:hint="eastAsia" w:eastAsia="宋体"/>
                <w:szCs w:val="21"/>
                <w:highlight w:val="none"/>
                <w:lang w:eastAsia="zh-CN"/>
              </w:rPr>
            </w:pPr>
            <w:r>
              <w:rPr>
                <w:rFonts w:hint="eastAsia"/>
              </w:rPr>
              <w:t>注：提供人员证书扫描件及在供应商单位近3个月内任意1个月的社保缴纳证明材料</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496F5D3D">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b/>
                <w:bCs/>
                <w:szCs w:val="21"/>
                <w:highlight w:val="none"/>
              </w:rPr>
              <w:t>提供有效证书，未提供不得分，证书须在有效期之内</w:t>
            </w:r>
            <w:r>
              <w:rPr>
                <w:rFonts w:hint="eastAsia"/>
                <w:b/>
                <w:bCs/>
                <w:szCs w:val="21"/>
                <w:highlight w:val="none"/>
                <w:lang w:eastAsia="zh-CN"/>
              </w:rPr>
              <w:t>。</w:t>
            </w:r>
          </w:p>
        </w:tc>
      </w:tr>
      <w:tr w14:paraId="353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313C654">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4D71B42">
            <w:pPr>
              <w:spacing w:line="360" w:lineRule="auto"/>
              <w:ind w:firstLine="210" w:firstLineChars="100"/>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4049" w:type="pct"/>
            <w:tcBorders>
              <w:top w:val="single" w:color="auto" w:sz="4" w:space="0"/>
              <w:left w:val="single" w:color="auto" w:sz="4" w:space="0"/>
              <w:bottom w:val="single" w:color="auto" w:sz="4" w:space="0"/>
              <w:right w:val="single" w:color="auto" w:sz="4" w:space="0"/>
            </w:tcBorders>
            <w:vAlign w:val="center"/>
          </w:tcPr>
          <w:p w14:paraId="6D1EBEB3">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lang w:val="en-US" w:eastAsia="zh-CN"/>
              </w:rPr>
              <w:t>或投标产品主要制造商</w:t>
            </w:r>
            <w:r>
              <w:rPr>
                <w:rFonts w:hint="eastAsia"/>
                <w:szCs w:val="21"/>
                <w:lang w:val="zh-TW" w:eastAsia="zh-TW"/>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月1日以来与本次投标产品相似的同类产品销售情况评分财务信息化建设项目业绩（至少包含</w:t>
            </w:r>
            <w:r>
              <w:rPr>
                <w:rFonts w:hint="eastAsia"/>
                <w:szCs w:val="21"/>
                <w:lang w:val="en-US" w:eastAsia="zh-CN"/>
              </w:rPr>
              <w:t>账务系统</w:t>
            </w:r>
            <w:r>
              <w:rPr>
                <w:rFonts w:hint="eastAsia"/>
                <w:szCs w:val="21"/>
                <w:lang w:val="zh-TW" w:eastAsia="zh-TW"/>
              </w:rPr>
              <w:t>、</w:t>
            </w:r>
            <w:r>
              <w:rPr>
                <w:rFonts w:hint="eastAsia"/>
                <w:szCs w:val="21"/>
                <w:lang w:val="en-US" w:eastAsia="zh-CN"/>
              </w:rPr>
              <w:t>报表系统</w:t>
            </w:r>
            <w:r>
              <w:rPr>
                <w:rFonts w:hint="eastAsia"/>
                <w:szCs w:val="21"/>
                <w:lang w:val="zh-TW" w:eastAsia="zh-TW"/>
              </w:rPr>
              <w:t>、网上报销、电子票夹、OCR票据识别、账务处理、财务报表、</w:t>
            </w:r>
            <w:r>
              <w:rPr>
                <w:rFonts w:hint="eastAsia"/>
                <w:szCs w:val="21"/>
                <w:lang w:val="en-US" w:eastAsia="zh-CN"/>
              </w:rPr>
              <w:t>账务凭证档案管理、收入管理、成本核算、智慧差旅、</w:t>
            </w:r>
            <w:r>
              <w:rPr>
                <w:rFonts w:hint="eastAsia"/>
                <w:szCs w:val="21"/>
                <w:lang w:val="zh-TW" w:eastAsia="zh-TW"/>
              </w:rPr>
              <w:t>移动APP中任意5个模块），每提供1个业绩得2分。（以提供的销售合同复印件为准，合同中不得隐去任何内容，否则无效，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10</w:t>
            </w:r>
            <w:r>
              <w:rPr>
                <w:rFonts w:hint="eastAsia" w:ascii="黑体" w:hAnsi="黑体" w:eastAsia="黑体" w:cs="黑体"/>
                <w:b/>
                <w:bCs/>
                <w:szCs w:val="21"/>
                <w:lang w:val="zh-TW" w:eastAsia="zh-TW"/>
              </w:rPr>
              <w:t>分</w:t>
            </w:r>
            <w:r>
              <w:rPr>
                <w:rFonts w:hint="eastAsia"/>
                <w:szCs w:val="21"/>
                <w:lang w:val="zh-TW" w:eastAsia="zh-TW"/>
              </w:rPr>
              <w:t>）。</w:t>
            </w:r>
          </w:p>
        </w:tc>
      </w:tr>
      <w:tr w14:paraId="187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B198FC8">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项目管理</w:t>
            </w:r>
          </w:p>
        </w:tc>
        <w:tc>
          <w:tcPr>
            <w:tcW w:w="381" w:type="pct"/>
            <w:tcBorders>
              <w:top w:val="single" w:color="auto" w:sz="4" w:space="0"/>
              <w:left w:val="single" w:color="auto" w:sz="4" w:space="0"/>
              <w:bottom w:val="single" w:color="auto" w:sz="4" w:space="0"/>
              <w:right w:val="single" w:color="auto" w:sz="4" w:space="0"/>
            </w:tcBorders>
            <w:vAlign w:val="center"/>
          </w:tcPr>
          <w:p w14:paraId="6667C128">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32C548D">
            <w:pPr>
              <w:rPr>
                <w:rFonts w:hint="eastAsia"/>
              </w:rPr>
            </w:pPr>
            <w:r>
              <w:rPr>
                <w:rFonts w:hint="eastAsia"/>
                <w:lang w:val="en-US" w:eastAsia="zh-CN"/>
              </w:rPr>
              <w:t>投标人</w:t>
            </w:r>
            <w:r>
              <w:rPr>
                <w:rFonts w:hint="eastAsia"/>
              </w:rPr>
              <w:t>需根据本项目特点提供项目管理实施方案，该方案应包括但不限于项目制定实施进度计划方案、质量保证方案等内容，且方案需具备合理性、可行性与科学性（如预案等情况）。评委会将根据方案的详细完善程度、针对性以及可执行性进行综合评审：</w:t>
            </w:r>
          </w:p>
          <w:p w14:paraId="47561ACD">
            <w:pPr>
              <w:rPr>
                <w:rFonts w:hint="eastAsia"/>
              </w:rPr>
            </w:pPr>
            <w:r>
              <w:rPr>
                <w:rFonts w:hint="eastAsia"/>
              </w:rPr>
              <w:t xml:space="preserve">优得 </w:t>
            </w:r>
            <w:r>
              <w:rPr>
                <w:rFonts w:hint="eastAsia"/>
                <w:lang w:val="en-US" w:eastAsia="zh-CN"/>
              </w:rPr>
              <w:t>3</w:t>
            </w:r>
            <w:r>
              <w:rPr>
                <w:rFonts w:hint="eastAsia"/>
              </w:rPr>
              <w:t>分，表现为方案阐述详细完善、针对性强且具有高度可执行性；</w:t>
            </w:r>
          </w:p>
          <w:p w14:paraId="4B902BAD">
            <w:pPr>
              <w:rPr>
                <w:rFonts w:hint="eastAsia"/>
              </w:rPr>
            </w:pPr>
            <w:r>
              <w:rPr>
                <w:rFonts w:hint="eastAsia"/>
              </w:rPr>
              <w:t>良得</w:t>
            </w:r>
            <w:r>
              <w:rPr>
                <w:rFonts w:hint="eastAsia"/>
                <w:lang w:val="en-US" w:eastAsia="zh-CN"/>
              </w:rPr>
              <w:t>2～3</w:t>
            </w:r>
            <w:r>
              <w:rPr>
                <w:rFonts w:hint="eastAsia"/>
              </w:rPr>
              <w:t>分（含），要求方案具有一定的合理性、可行性和针对性，阐述较为完善且具备一定的可执行性；</w:t>
            </w:r>
          </w:p>
          <w:p w14:paraId="026DF145">
            <w:r>
              <w:rPr>
                <w:rFonts w:hint="eastAsia"/>
              </w:rPr>
              <w:t>一般得 0</w:t>
            </w:r>
            <w:r>
              <w:rPr>
                <w:rFonts w:hint="eastAsia"/>
                <w:lang w:val="en-US" w:eastAsia="zh-CN"/>
              </w:rPr>
              <w:t>.5～2</w:t>
            </w:r>
            <w:r>
              <w:rPr>
                <w:rFonts w:hint="eastAsia"/>
              </w:rPr>
              <w:t>分（含），此类方案可能在详细程度、针对性或可执行性方面存在不足。</w:t>
            </w:r>
          </w:p>
          <w:p w14:paraId="1A71B97A">
            <w:pPr>
              <w:spacing w:line="240" w:lineRule="auto"/>
              <w:rPr>
                <w:rFonts w:hint="eastAsia" w:ascii="宋体" w:hAnsi="宋体" w:eastAsia="宋体" w:cs="宋体"/>
                <w:sz w:val="21"/>
                <w:szCs w:val="21"/>
              </w:rPr>
            </w:pPr>
          </w:p>
        </w:tc>
      </w:tr>
      <w:tr w14:paraId="0FD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48D5A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2748AE1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14:paraId="1B6A9010">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177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6477F5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81" w:type="pct"/>
            <w:tcBorders>
              <w:top w:val="single" w:color="auto" w:sz="4" w:space="0"/>
              <w:left w:val="single" w:color="auto" w:sz="4" w:space="0"/>
              <w:bottom w:val="single" w:color="auto" w:sz="4" w:space="0"/>
              <w:right w:val="single" w:color="auto" w:sz="4" w:space="0"/>
            </w:tcBorders>
            <w:vAlign w:val="center"/>
          </w:tcPr>
          <w:p w14:paraId="4AD57240">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14:paraId="4D8DECB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交货期、付款方式</w:t>
            </w:r>
            <w:r>
              <w:rPr>
                <w:rFonts w:hint="eastAsia"/>
                <w:szCs w:val="21"/>
                <w:lang w:val="zh-TW" w:eastAsia="zh-TW"/>
              </w:rPr>
              <w:t>等服务承诺进行评分，优得</w:t>
            </w:r>
            <w:r>
              <w:rPr>
                <w:rFonts w:hint="eastAsia"/>
                <w:szCs w:val="21"/>
                <w:lang w:val="en-US" w:eastAsia="zh-CN"/>
              </w:rPr>
              <w:t>5</w:t>
            </w:r>
            <w:r>
              <w:rPr>
                <w:rFonts w:hint="eastAsia"/>
                <w:szCs w:val="21"/>
                <w:lang w:val="zh-TW" w:eastAsia="zh-TW"/>
              </w:rPr>
              <w:t>分，良得</w:t>
            </w:r>
            <w:r>
              <w:rPr>
                <w:rFonts w:hint="eastAsia"/>
                <w:szCs w:val="21"/>
                <w:lang w:val="en-US" w:eastAsia="zh-CN"/>
              </w:rPr>
              <w:t>3-5</w:t>
            </w:r>
            <w:r>
              <w:rPr>
                <w:rFonts w:hint="eastAsia"/>
                <w:szCs w:val="21"/>
                <w:lang w:val="zh-TW" w:eastAsia="zh-TW"/>
              </w:rPr>
              <w:t>分，一般得</w:t>
            </w:r>
            <w:r>
              <w:rPr>
                <w:rFonts w:hint="eastAsia"/>
                <w:szCs w:val="21"/>
                <w:lang w:val="en-US" w:eastAsia="zh-CN"/>
              </w:rPr>
              <w:t>0-3</w:t>
            </w:r>
            <w:r>
              <w:rPr>
                <w:rFonts w:hint="eastAsia"/>
                <w:szCs w:val="21"/>
                <w:lang w:val="zh-TW" w:eastAsia="zh-TW"/>
              </w:rPr>
              <w:t>分，未提供不得分。</w:t>
            </w:r>
            <w:r>
              <w:rPr>
                <w:rFonts w:hint="eastAsia" w:ascii="黑体" w:hAnsi="黑体" w:eastAsia="黑体" w:cs="黑体"/>
                <w:b/>
                <w:bCs/>
                <w:szCs w:val="21"/>
                <w:highlight w:val="none"/>
                <w:lang w:val="en-US" w:eastAsia="zh-CN"/>
              </w:rPr>
              <w:t>有原厂针对本项目的授权书的，加2分。</w:t>
            </w:r>
          </w:p>
        </w:tc>
      </w:tr>
      <w:tr w14:paraId="706D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3F0EBF9">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774F25CA">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2ACF9F2">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2F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207CA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EAC0F0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5BD0BC36">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181B817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79688C60">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64A35A0F">
      <w:pPr>
        <w:spacing w:line="353" w:lineRule="auto"/>
        <w:ind w:firstLine="482" w:firstLineChars="200"/>
        <w:rPr>
          <w:rFonts w:hint="eastAsia"/>
          <w:b/>
          <w:sz w:val="24"/>
        </w:rPr>
      </w:pPr>
      <w:bookmarkStart w:id="0" w:name="_Toc149568598"/>
      <w:r>
        <w:rPr>
          <w:rFonts w:hint="eastAsia"/>
          <w:b/>
          <w:sz w:val="24"/>
        </w:rPr>
        <w:t>六、定标</w:t>
      </w:r>
      <w:bookmarkEnd w:id="0"/>
    </w:p>
    <w:p w14:paraId="65EC6EC1">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68DE8A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AE283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626888D9">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7932558">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8572FE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11394872">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3D0D7DCB">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07F5E094">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38205E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9DFF5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27965BB6">
      <w:pPr>
        <w:spacing w:line="353" w:lineRule="auto"/>
        <w:ind w:firstLine="482" w:firstLineChars="200"/>
        <w:rPr>
          <w:rFonts w:hint="eastAsia"/>
          <w:b/>
          <w:sz w:val="24"/>
        </w:rPr>
      </w:pPr>
      <w:bookmarkStart w:id="3" w:name="_Toc149568601"/>
      <w:r>
        <w:rPr>
          <w:rFonts w:hint="eastAsia"/>
          <w:b/>
          <w:sz w:val="24"/>
        </w:rPr>
        <w:t>九、其他</w:t>
      </w:r>
      <w:bookmarkEnd w:id="3"/>
    </w:p>
    <w:p w14:paraId="5B5AF4DA">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5566764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3B1613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BE1BF4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BD8F85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1BD966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79496F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FB72B1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711F6F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C27078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AEC88B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7F5835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891FFB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8CB5BD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7C9D7A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FCD71B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01C8736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4F2930D7">
      <w:pPr>
        <w:spacing w:line="353" w:lineRule="auto"/>
        <w:ind w:firstLine="482" w:firstLineChars="200"/>
        <w:rPr>
          <w:rFonts w:hint="eastAsia"/>
          <w:b/>
          <w:sz w:val="24"/>
        </w:rPr>
      </w:pPr>
      <w:r>
        <w:rPr>
          <w:rFonts w:hint="eastAsia"/>
          <w:b/>
          <w:sz w:val="24"/>
        </w:rPr>
        <w:t>一、货物需求一览表</w:t>
      </w:r>
    </w:p>
    <w:p w14:paraId="3EAD3C23">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7CDF8CDC">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7E7FDB84">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06324BA">
      <w:pPr>
        <w:spacing w:line="353" w:lineRule="auto"/>
        <w:ind w:firstLine="482" w:firstLineChars="200"/>
        <w:rPr>
          <w:rFonts w:hint="eastAsia"/>
          <w:b/>
          <w:sz w:val="24"/>
          <w:lang w:val="en-US" w:eastAsia="zh-CN"/>
        </w:rPr>
      </w:pPr>
      <w:r>
        <w:rPr>
          <w:rFonts w:hint="eastAsia"/>
          <w:b/>
          <w:sz w:val="24"/>
          <w:lang w:val="en-US" w:eastAsia="zh-CN"/>
        </w:rPr>
        <w:t>三、参数说明</w:t>
      </w:r>
    </w:p>
    <w:p w14:paraId="6E3C6B8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3A99C0A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14:paraId="35BAA44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465F787">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14:paraId="16B39F3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710BD9B2">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D69ACBB">
      <w:pPr>
        <w:spacing w:line="353" w:lineRule="auto"/>
        <w:ind w:firstLine="482" w:firstLineChars="200"/>
        <w:rPr>
          <w:rFonts w:hint="eastAsia"/>
          <w:b/>
          <w:sz w:val="24"/>
          <w:lang w:val="en-US" w:eastAsia="zh-CN"/>
        </w:rPr>
      </w:pPr>
      <w:r>
        <w:rPr>
          <w:rFonts w:hint="eastAsia"/>
          <w:b/>
          <w:sz w:val="24"/>
          <w:lang w:val="en-US" w:eastAsia="zh-CN"/>
        </w:rPr>
        <w:t>四、服务承诺</w:t>
      </w:r>
    </w:p>
    <w:p w14:paraId="6628B8C4">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14:paraId="51821410">
      <w:pPr>
        <w:spacing w:line="353" w:lineRule="auto"/>
        <w:ind w:firstLine="480" w:firstLineChars="200"/>
        <w:rPr>
          <w:rFonts w:hint="eastAsia"/>
          <w:sz w:val="24"/>
        </w:rPr>
      </w:pPr>
      <w:r>
        <w:rPr>
          <w:rFonts w:hint="eastAsia"/>
          <w:sz w:val="24"/>
          <w:lang w:val="en-US" w:eastAsia="zh-CN"/>
        </w:rPr>
        <w:t>2</w:t>
      </w:r>
      <w:r>
        <w:rPr>
          <w:rFonts w:hint="eastAsia"/>
          <w:sz w:val="24"/>
        </w:rPr>
        <w:t>.  提供</w:t>
      </w:r>
      <w:r>
        <w:rPr>
          <w:rFonts w:hint="eastAsia"/>
          <w:sz w:val="24"/>
          <w:lang w:val="en-US" w:eastAsia="zh-CN"/>
        </w:rPr>
        <w:t>项目必需的</w:t>
      </w:r>
      <w:r>
        <w:rPr>
          <w:rFonts w:hint="eastAsia"/>
          <w:sz w:val="24"/>
        </w:rPr>
        <w:t>各种软硬件培训。</w:t>
      </w:r>
    </w:p>
    <w:p w14:paraId="130FE130">
      <w:pPr>
        <w:spacing w:line="353" w:lineRule="auto"/>
        <w:ind w:firstLine="480" w:firstLineChars="200"/>
        <w:rPr>
          <w:rFonts w:hint="eastAsia"/>
          <w:sz w:val="24"/>
        </w:rPr>
      </w:pPr>
      <w:r>
        <w:rPr>
          <w:rFonts w:hint="eastAsia"/>
          <w:sz w:val="24"/>
          <w:lang w:val="en-US" w:eastAsia="zh-CN"/>
        </w:rPr>
        <w:t>3</w:t>
      </w:r>
      <w:r>
        <w:rPr>
          <w:rFonts w:hint="eastAsia"/>
          <w:sz w:val="24"/>
        </w:rPr>
        <w:t>.  提供质保期后的现场服务报价。</w:t>
      </w:r>
    </w:p>
    <w:p w14:paraId="795AD724">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4.  提供原厂针对本项目的授权书和原厂质保函。</w:t>
      </w:r>
    </w:p>
    <w:p w14:paraId="390056D7">
      <w:pPr>
        <w:spacing w:line="353" w:lineRule="auto"/>
        <w:ind w:firstLine="480" w:firstLineChars="200"/>
        <w:rPr>
          <w:rFonts w:ascii="宋体" w:hAnsi="宋体" w:eastAsia="宋体" w:cs="宋体"/>
          <w:spacing w:val="-1"/>
          <w:sz w:val="21"/>
          <w:szCs w:val="21"/>
        </w:rPr>
      </w:pPr>
      <w:r>
        <w:rPr>
          <w:rFonts w:hint="eastAsia"/>
          <w:sz w:val="24"/>
          <w:lang w:val="en-US" w:eastAsia="zh-CN"/>
        </w:rPr>
        <w:t>5</w:t>
      </w:r>
      <w:r>
        <w:rPr>
          <w:rFonts w:hint="eastAsia"/>
          <w:sz w:val="24"/>
        </w:rPr>
        <w:t>.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14:paraId="5B29A967">
      <w:pPr>
        <w:spacing w:line="353" w:lineRule="auto"/>
        <w:ind w:firstLine="482" w:firstLineChars="200"/>
        <w:rPr>
          <w:rFonts w:hint="default"/>
          <w:b/>
          <w:sz w:val="24"/>
          <w:lang w:val="en-US" w:eastAsia="zh-CN"/>
        </w:rPr>
      </w:pPr>
      <w:r>
        <w:rPr>
          <w:rFonts w:hint="eastAsia"/>
          <w:b/>
          <w:sz w:val="24"/>
          <w:lang w:val="en-US" w:eastAsia="zh-CN"/>
        </w:rPr>
        <w:t>五、验收标准</w:t>
      </w:r>
    </w:p>
    <w:p w14:paraId="52DC1F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818864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41FA8A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027DAAA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53B45A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50A244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5E1492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2C9813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307314F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3E26C0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1F276E2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2A5D73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1E0883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1CF7F460">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14:paraId="59F3F347">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80D7CC3">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2DA98C44">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4</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14:paraId="11B5D01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57FE3BD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6DD575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14:paraId="4125A6CC">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50F71D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2E787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14:paraId="5390B214">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14:paraId="128F36E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AB69661">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对提供的产品免费保修期（质保期）至少为</w:t>
      </w:r>
      <w:r>
        <w:rPr>
          <w:rFonts w:hint="eastAsia" w:ascii="黑体" w:eastAsia="黑体"/>
          <w:b/>
          <w:color w:val="FF0000"/>
          <w:sz w:val="24"/>
          <w:lang w:val="en-US" w:eastAsia="zh-CN"/>
        </w:rPr>
        <w:t>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480624E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28F4131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78AE7059">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9FADCCD">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一期：系统</w:t>
      </w:r>
      <w:r>
        <w:rPr>
          <w:rFonts w:hint="eastAsia" w:ascii="宋体" w:hAnsi="宋体" w:eastAsia="宋体" w:cs="宋体"/>
          <w:b w:val="0"/>
          <w:bCs w:val="0"/>
          <w:color w:val="auto"/>
          <w:sz w:val="24"/>
          <w:szCs w:val="24"/>
          <w:lang w:val="en-US" w:eastAsia="zh-CN"/>
        </w:rPr>
        <w:t>安装调试结束后，</w:t>
      </w:r>
      <w:r>
        <w:rPr>
          <w:rFonts w:hint="eastAsia" w:ascii="黑体" w:eastAsia="黑体"/>
          <w:b/>
          <w:sz w:val="24"/>
          <w:lang w:val="en-US" w:eastAsia="zh-CN"/>
        </w:rPr>
        <w:t>付至一期项目合同额的30%</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运行</w:t>
      </w:r>
      <w:r>
        <w:rPr>
          <w:rFonts w:hint="eastAsia" w:ascii="宋体" w:hAnsi="宋体" w:cs="宋体"/>
          <w:b w:val="0"/>
          <w:bCs w:val="0"/>
          <w:color w:val="auto"/>
          <w:sz w:val="24"/>
          <w:szCs w:val="24"/>
          <w:lang w:val="en-US" w:eastAsia="zh-CN"/>
        </w:rPr>
        <w:t>六个</w:t>
      </w:r>
      <w:r>
        <w:rPr>
          <w:rFonts w:hint="eastAsia" w:ascii="宋体" w:hAnsi="宋体" w:eastAsia="宋体" w:cs="宋体"/>
          <w:b w:val="0"/>
          <w:bCs w:val="0"/>
          <w:color w:val="auto"/>
          <w:sz w:val="24"/>
          <w:szCs w:val="24"/>
          <w:lang w:val="en-US" w:eastAsia="zh-CN"/>
        </w:rPr>
        <w:t>月后进行</w:t>
      </w:r>
      <w:r>
        <w:rPr>
          <w:rFonts w:hint="eastAsia" w:ascii="宋体" w:hAnsi="宋体" w:cs="宋体"/>
          <w:b w:val="0"/>
          <w:bCs w:val="0"/>
          <w:color w:val="auto"/>
          <w:sz w:val="24"/>
          <w:szCs w:val="24"/>
          <w:lang w:val="en-US" w:eastAsia="zh-CN"/>
        </w:rPr>
        <w:t>正式</w:t>
      </w:r>
      <w:r>
        <w:rPr>
          <w:rFonts w:hint="eastAsia" w:ascii="宋体" w:hAnsi="宋体" w:eastAsia="宋体" w:cs="宋体"/>
          <w:b w:val="0"/>
          <w:bCs w:val="0"/>
          <w:color w:val="auto"/>
          <w:sz w:val="24"/>
          <w:szCs w:val="24"/>
          <w:lang w:val="en-US" w:eastAsia="zh-CN"/>
        </w:rPr>
        <w:t>验收，验收合格一个月后一周内</w:t>
      </w:r>
      <w:r>
        <w:rPr>
          <w:rFonts w:hint="eastAsia" w:ascii="黑体" w:eastAsia="黑体"/>
          <w:b/>
          <w:sz w:val="24"/>
          <w:lang w:val="en-US" w:eastAsia="zh-CN"/>
        </w:rPr>
        <w:t>付至一期项目合同额的90%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w:t>
      </w:r>
      <w:r>
        <w:rPr>
          <w:rFonts w:hint="eastAsia" w:ascii="宋体" w:hAnsi="宋体" w:cs="宋体"/>
          <w:b w:val="0"/>
          <w:bCs w:val="0"/>
          <w:color w:val="auto"/>
          <w:sz w:val="24"/>
          <w:szCs w:val="24"/>
          <w:lang w:val="en-US" w:eastAsia="zh-CN"/>
        </w:rPr>
        <w:t>后一周内</w:t>
      </w:r>
      <w:r>
        <w:rPr>
          <w:rFonts w:hint="eastAsia" w:ascii="宋体" w:hAnsi="宋体" w:eastAsia="宋体" w:cs="宋体"/>
          <w:b w:val="0"/>
          <w:bCs w:val="0"/>
          <w:color w:val="auto"/>
          <w:sz w:val="24"/>
          <w:szCs w:val="24"/>
          <w:lang w:val="en-US" w:eastAsia="zh-CN"/>
        </w:rPr>
        <w:t>付清</w:t>
      </w:r>
      <w:r>
        <w:rPr>
          <w:rFonts w:hint="eastAsia" w:ascii="宋体" w:hAnsi="宋体" w:eastAsia="宋体" w:cs="宋体"/>
          <w:b w:val="0"/>
          <w:bCs w:val="0"/>
          <w:color w:val="auto"/>
          <w:sz w:val="24"/>
          <w:szCs w:val="24"/>
        </w:rPr>
        <w:t>。</w:t>
      </w:r>
    </w:p>
    <w:p w14:paraId="71B0D711">
      <w:pPr>
        <w:spacing w:before="100" w:after="100"/>
        <w:ind w:left="0" w:leftChars="0" w:firstLine="480" w:firstLineChars="200"/>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二期及三期：参照一期的付款方式。</w:t>
      </w:r>
    </w:p>
    <w:p w14:paraId="298F0092">
      <w:pPr>
        <w:pStyle w:val="20"/>
        <w:rPr>
          <w:rFonts w:ascii="宋体" w:hAnsi="宋体" w:cs="宋体"/>
          <w:sz w:val="24"/>
        </w:rPr>
      </w:pPr>
    </w:p>
    <w:p w14:paraId="10E638AB">
      <w:pPr>
        <w:rPr>
          <w:rFonts w:hint="eastAsia"/>
        </w:rPr>
      </w:pPr>
      <w:bookmarkStart w:id="4" w:name="_Toc34991461"/>
      <w:bookmarkStart w:id="5" w:name="_Toc12022"/>
      <w:bookmarkStart w:id="6" w:name="_Toc231280938"/>
      <w:bookmarkStart w:id="7" w:name="_Toc231276966"/>
      <w:bookmarkStart w:id="8" w:name="_Toc231281339"/>
      <w:bookmarkStart w:id="9" w:name="_Toc231289905"/>
      <w:bookmarkStart w:id="10" w:name="_Toc231279737"/>
      <w:bookmarkStart w:id="11" w:name="_Toc231279666"/>
      <w:bookmarkStart w:id="12" w:name="_Toc231289771"/>
      <w:bookmarkStart w:id="13" w:name="_Toc231279586"/>
      <w:bookmarkStart w:id="14" w:name="_Toc231280344"/>
      <w:bookmarkStart w:id="15" w:name="_Toc231305090"/>
      <w:bookmarkStart w:id="16" w:name="_Toc231279247"/>
      <w:bookmarkStart w:id="17" w:name="_Toc231282228"/>
      <w:bookmarkStart w:id="18" w:name="_Toc231289932"/>
      <w:bookmarkStart w:id="19" w:name="_Toc231304988"/>
      <w:bookmarkStart w:id="20" w:name="_Toc231280804"/>
      <w:bookmarkStart w:id="21" w:name="_Toc231286901"/>
      <w:bookmarkStart w:id="22" w:name="_Toc231279156"/>
      <w:bookmarkStart w:id="23" w:name="_Toc231281705"/>
      <w:bookmarkStart w:id="24" w:name="_Toc231284489"/>
    </w:p>
    <w:p w14:paraId="1C1B580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250D275">
      <w:pPr>
        <w:rPr>
          <w:rFonts w:hint="eastAsia"/>
        </w:rPr>
      </w:pPr>
    </w:p>
    <w:p w14:paraId="315BA5C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D5D6D7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FF2C8E7">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42797BC3">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7D23A0BA">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01E33E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08170C0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26EE40C7">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29BDA78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265D6AEF">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00C4E71">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BC56EE5">
      <w:pPr>
        <w:rPr>
          <w:rFonts w:hint="eastAsia"/>
        </w:rPr>
      </w:pPr>
    </w:p>
    <w:p w14:paraId="1D891C43">
      <w:pPr>
        <w:rPr>
          <w:rFonts w:hint="eastAsia"/>
        </w:rPr>
      </w:pPr>
    </w:p>
    <w:p w14:paraId="1C73AEE2">
      <w:pPr>
        <w:rPr>
          <w:rFonts w:hint="eastAsia"/>
        </w:rPr>
      </w:pPr>
    </w:p>
    <w:p w14:paraId="4020E22A">
      <w:pPr>
        <w:rPr>
          <w:rFonts w:hint="eastAsia"/>
        </w:rPr>
      </w:pPr>
    </w:p>
    <w:p w14:paraId="4D1B375C">
      <w:pPr>
        <w:rPr>
          <w:rFonts w:hint="eastAsia"/>
        </w:rPr>
      </w:pPr>
    </w:p>
    <w:p w14:paraId="7B58EF9D">
      <w:pPr>
        <w:rPr>
          <w:rFonts w:hint="eastAsia"/>
        </w:rPr>
      </w:pPr>
    </w:p>
    <w:p w14:paraId="14DF2BF7">
      <w:pPr>
        <w:rPr>
          <w:rFonts w:hint="eastAsia"/>
        </w:rPr>
      </w:pPr>
    </w:p>
    <w:p w14:paraId="2DCDC421">
      <w:pPr>
        <w:rPr>
          <w:rFonts w:hint="eastAsia"/>
        </w:rPr>
      </w:pPr>
    </w:p>
    <w:p w14:paraId="4474DD60">
      <w:pPr>
        <w:rPr>
          <w:rFonts w:hint="eastAsia"/>
        </w:rPr>
      </w:pPr>
    </w:p>
    <w:p w14:paraId="1D580D2E">
      <w:pPr>
        <w:rPr>
          <w:rFonts w:hint="eastAsia"/>
        </w:rPr>
      </w:pPr>
    </w:p>
    <w:p w14:paraId="6FF39106">
      <w:pPr>
        <w:rPr>
          <w:rFonts w:hint="eastAsia"/>
        </w:rPr>
      </w:pPr>
    </w:p>
    <w:p w14:paraId="5E743A09">
      <w:pPr>
        <w:rPr>
          <w:rFonts w:hint="eastAsia"/>
        </w:rPr>
      </w:pPr>
    </w:p>
    <w:p w14:paraId="37EF0ACE">
      <w:pPr>
        <w:rPr>
          <w:rFonts w:hint="eastAsia"/>
        </w:rPr>
      </w:pPr>
    </w:p>
    <w:p w14:paraId="54EAEEC3">
      <w:pPr>
        <w:rPr>
          <w:rFonts w:hint="eastAsia"/>
        </w:rPr>
      </w:pPr>
    </w:p>
    <w:p w14:paraId="66400B0F">
      <w:pPr>
        <w:rPr>
          <w:rFonts w:hint="eastAsia"/>
        </w:rPr>
      </w:pPr>
    </w:p>
    <w:p w14:paraId="2FEF7F21">
      <w:pPr>
        <w:rPr>
          <w:rFonts w:hint="eastAsia"/>
        </w:rPr>
      </w:pPr>
    </w:p>
    <w:p w14:paraId="31A55AB8">
      <w:pPr>
        <w:rPr>
          <w:rFonts w:hint="eastAsia"/>
        </w:rPr>
      </w:pPr>
    </w:p>
    <w:p w14:paraId="6B32BEC7">
      <w:pPr>
        <w:rPr>
          <w:rFonts w:hint="eastAsia"/>
        </w:rPr>
      </w:pPr>
    </w:p>
    <w:p w14:paraId="60075C5D">
      <w:pPr>
        <w:rPr>
          <w:rFonts w:hint="eastAsia"/>
        </w:rPr>
      </w:pPr>
    </w:p>
    <w:p w14:paraId="55F04469">
      <w:pPr>
        <w:rPr>
          <w:rFonts w:hint="eastAsia"/>
        </w:rPr>
      </w:pPr>
    </w:p>
    <w:p w14:paraId="27B97229">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258DEDC9">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498D4420">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5F511F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5A675BE2">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4F65294D">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757F4226">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53B3A39A">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6DB34791">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4F0C39E7">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7FE15057">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69FA3FCD">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4E8930DA">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5DA24F35">
        <w:tblPrEx>
          <w:tblCellMar>
            <w:top w:w="0" w:type="dxa"/>
            <w:left w:w="108" w:type="dxa"/>
            <w:bottom w:w="0" w:type="dxa"/>
            <w:right w:w="108" w:type="dxa"/>
          </w:tblCellMar>
        </w:tblPrEx>
        <w:trPr>
          <w:trHeight w:val="587" w:hRule="atLeast"/>
          <w:jc w:val="center"/>
        </w:trPr>
        <w:tc>
          <w:tcPr>
            <w:tcW w:w="2376" w:type="dxa"/>
            <w:noWrap w:val="0"/>
            <w:vAlign w:val="top"/>
          </w:tcPr>
          <w:p w14:paraId="71F41900">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0C5DD8E2">
            <w:pPr>
              <w:spacing w:line="480" w:lineRule="auto"/>
              <w:rPr>
                <w:color w:val="000000"/>
                <w:sz w:val="24"/>
              </w:rPr>
            </w:pPr>
          </w:p>
        </w:tc>
      </w:tr>
      <w:tr w14:paraId="4ADCD67B">
        <w:tblPrEx>
          <w:tblCellMar>
            <w:top w:w="0" w:type="dxa"/>
            <w:left w:w="108" w:type="dxa"/>
            <w:bottom w:w="0" w:type="dxa"/>
            <w:right w:w="108" w:type="dxa"/>
          </w:tblCellMar>
        </w:tblPrEx>
        <w:trPr>
          <w:jc w:val="center"/>
        </w:trPr>
        <w:tc>
          <w:tcPr>
            <w:tcW w:w="2376" w:type="dxa"/>
            <w:noWrap w:val="0"/>
            <w:vAlign w:val="top"/>
          </w:tcPr>
          <w:p w14:paraId="789C55D9">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8A65AA0">
            <w:pPr>
              <w:spacing w:line="480" w:lineRule="auto"/>
              <w:rPr>
                <w:color w:val="000000"/>
                <w:sz w:val="24"/>
              </w:rPr>
            </w:pPr>
          </w:p>
        </w:tc>
      </w:tr>
      <w:tr w14:paraId="3F816938">
        <w:tblPrEx>
          <w:tblCellMar>
            <w:top w:w="0" w:type="dxa"/>
            <w:left w:w="108" w:type="dxa"/>
            <w:bottom w:w="0" w:type="dxa"/>
            <w:right w:w="108" w:type="dxa"/>
          </w:tblCellMar>
        </w:tblPrEx>
        <w:trPr>
          <w:jc w:val="center"/>
        </w:trPr>
        <w:tc>
          <w:tcPr>
            <w:tcW w:w="2376" w:type="dxa"/>
            <w:noWrap w:val="0"/>
            <w:vAlign w:val="top"/>
          </w:tcPr>
          <w:p w14:paraId="30BB4B5E">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575DA45">
            <w:pPr>
              <w:spacing w:line="480" w:lineRule="auto"/>
              <w:rPr>
                <w:color w:val="000000"/>
                <w:sz w:val="24"/>
              </w:rPr>
            </w:pPr>
          </w:p>
        </w:tc>
      </w:tr>
      <w:tr w14:paraId="23F819CF">
        <w:tblPrEx>
          <w:tblCellMar>
            <w:top w:w="0" w:type="dxa"/>
            <w:left w:w="108" w:type="dxa"/>
            <w:bottom w:w="0" w:type="dxa"/>
            <w:right w:w="108" w:type="dxa"/>
          </w:tblCellMar>
        </w:tblPrEx>
        <w:trPr>
          <w:jc w:val="center"/>
        </w:trPr>
        <w:tc>
          <w:tcPr>
            <w:tcW w:w="2376" w:type="dxa"/>
            <w:noWrap w:val="0"/>
            <w:vAlign w:val="top"/>
          </w:tcPr>
          <w:p w14:paraId="799877FE">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08D70B46">
            <w:pPr>
              <w:spacing w:line="480" w:lineRule="auto"/>
              <w:rPr>
                <w:color w:val="000000"/>
                <w:sz w:val="24"/>
              </w:rPr>
            </w:pPr>
          </w:p>
        </w:tc>
      </w:tr>
      <w:tr w14:paraId="7CAA18BD">
        <w:tblPrEx>
          <w:tblCellMar>
            <w:top w:w="0" w:type="dxa"/>
            <w:left w:w="108" w:type="dxa"/>
            <w:bottom w:w="0" w:type="dxa"/>
            <w:right w:w="108" w:type="dxa"/>
          </w:tblCellMar>
        </w:tblPrEx>
        <w:trPr>
          <w:jc w:val="center"/>
        </w:trPr>
        <w:tc>
          <w:tcPr>
            <w:tcW w:w="2376" w:type="dxa"/>
            <w:noWrap w:val="0"/>
            <w:vAlign w:val="top"/>
          </w:tcPr>
          <w:p w14:paraId="720E1E7F">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808DA4A">
            <w:pPr>
              <w:spacing w:line="480" w:lineRule="auto"/>
              <w:rPr>
                <w:color w:val="000000"/>
                <w:sz w:val="24"/>
              </w:rPr>
            </w:pPr>
          </w:p>
        </w:tc>
      </w:tr>
      <w:tr w14:paraId="063E3206">
        <w:tblPrEx>
          <w:tblCellMar>
            <w:top w:w="0" w:type="dxa"/>
            <w:left w:w="108" w:type="dxa"/>
            <w:bottom w:w="0" w:type="dxa"/>
            <w:right w:w="108" w:type="dxa"/>
          </w:tblCellMar>
        </w:tblPrEx>
        <w:trPr>
          <w:jc w:val="center"/>
        </w:trPr>
        <w:tc>
          <w:tcPr>
            <w:tcW w:w="2376" w:type="dxa"/>
            <w:noWrap w:val="0"/>
            <w:vAlign w:val="top"/>
          </w:tcPr>
          <w:p w14:paraId="0F8D043A">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1F4EEF3D">
            <w:pPr>
              <w:spacing w:line="480" w:lineRule="auto"/>
              <w:rPr>
                <w:color w:val="000000"/>
                <w:sz w:val="24"/>
              </w:rPr>
            </w:pPr>
          </w:p>
        </w:tc>
      </w:tr>
    </w:tbl>
    <w:p w14:paraId="5FFC2AB6">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200C29B2">
      <w:pPr>
        <w:pStyle w:val="3"/>
        <w:rPr>
          <w:rFonts w:ascii="宋体" w:hAnsi="宋体"/>
          <w:b/>
          <w:bCs w:val="0"/>
          <w:color w:val="000000"/>
          <w:sz w:val="21"/>
          <w:szCs w:val="21"/>
        </w:rPr>
      </w:pPr>
      <w:bookmarkStart w:id="25" w:name="_Toc30593"/>
      <w:bookmarkStart w:id="26" w:name="_Toc34991462"/>
      <w:bookmarkStart w:id="27" w:name="_Toc231281708"/>
      <w:bookmarkStart w:id="28" w:name="_Toc231286904"/>
      <w:bookmarkStart w:id="29" w:name="_Toc231279740"/>
      <w:bookmarkStart w:id="30" w:name="_Toc407266082"/>
      <w:bookmarkStart w:id="31" w:name="_Toc231279669"/>
      <w:bookmarkStart w:id="32" w:name="_Toc231304991"/>
      <w:bookmarkStart w:id="33" w:name="_Toc231279589"/>
      <w:bookmarkStart w:id="34" w:name="_Toc231280347"/>
      <w:bookmarkStart w:id="35" w:name="_Toc231282231"/>
      <w:bookmarkStart w:id="36" w:name="_Toc231281342"/>
      <w:bookmarkStart w:id="37" w:name="_Toc231305093"/>
      <w:bookmarkStart w:id="38" w:name="_Toc231280941"/>
      <w:bookmarkStart w:id="39" w:name="_Toc231289935"/>
      <w:bookmarkStart w:id="40" w:name="_Toc231284492"/>
      <w:bookmarkStart w:id="41" w:name="_Toc231289908"/>
      <w:bookmarkStart w:id="42" w:name="_Toc231280807"/>
      <w:bookmarkStart w:id="43" w:name="_Toc23128977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76EBD0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8B0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6A62CC67">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B304C93">
            <w:pPr>
              <w:spacing w:line="360" w:lineRule="auto"/>
              <w:jc w:val="center"/>
              <w:rPr>
                <w:rFonts w:ascii="宋体"/>
                <w:b/>
                <w:color w:val="000000"/>
                <w:szCs w:val="21"/>
              </w:rPr>
            </w:pPr>
          </w:p>
        </w:tc>
        <w:tc>
          <w:tcPr>
            <w:tcW w:w="1659" w:type="dxa"/>
            <w:gridSpan w:val="2"/>
            <w:noWrap w:val="0"/>
            <w:vAlign w:val="center"/>
          </w:tcPr>
          <w:p w14:paraId="6B429745">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127D7003">
            <w:pPr>
              <w:spacing w:line="360" w:lineRule="auto"/>
              <w:jc w:val="center"/>
              <w:rPr>
                <w:rFonts w:ascii="宋体"/>
                <w:b/>
                <w:color w:val="000000"/>
                <w:szCs w:val="21"/>
              </w:rPr>
            </w:pPr>
          </w:p>
        </w:tc>
      </w:tr>
      <w:tr w14:paraId="2755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10D80D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6BC2C520">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340F5404">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5968D22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5A8FE6F9">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49997F66">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70714B44">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BB7DC0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400E32B7">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54A9A47B">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723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A26EC34">
            <w:pPr>
              <w:spacing w:line="360" w:lineRule="auto"/>
              <w:rPr>
                <w:rFonts w:ascii="宋体"/>
                <w:color w:val="000000"/>
                <w:sz w:val="24"/>
              </w:rPr>
            </w:pPr>
          </w:p>
        </w:tc>
        <w:tc>
          <w:tcPr>
            <w:tcW w:w="2262" w:type="dxa"/>
            <w:gridSpan w:val="3"/>
            <w:noWrap w:val="0"/>
            <w:vAlign w:val="top"/>
          </w:tcPr>
          <w:p w14:paraId="1FBE7C4F">
            <w:pPr>
              <w:spacing w:line="360" w:lineRule="auto"/>
              <w:rPr>
                <w:rFonts w:ascii="宋体"/>
                <w:color w:val="000000"/>
                <w:sz w:val="24"/>
              </w:rPr>
            </w:pPr>
          </w:p>
        </w:tc>
        <w:tc>
          <w:tcPr>
            <w:tcW w:w="2371" w:type="dxa"/>
            <w:noWrap w:val="0"/>
            <w:vAlign w:val="top"/>
          </w:tcPr>
          <w:p w14:paraId="753EA969">
            <w:pPr>
              <w:spacing w:line="360" w:lineRule="auto"/>
              <w:rPr>
                <w:rFonts w:ascii="宋体"/>
                <w:color w:val="000000"/>
                <w:sz w:val="24"/>
              </w:rPr>
            </w:pPr>
          </w:p>
        </w:tc>
        <w:tc>
          <w:tcPr>
            <w:tcW w:w="2357" w:type="dxa"/>
            <w:noWrap w:val="0"/>
            <w:vAlign w:val="top"/>
          </w:tcPr>
          <w:p w14:paraId="67B0DFFB">
            <w:pPr>
              <w:spacing w:line="360" w:lineRule="auto"/>
              <w:rPr>
                <w:rFonts w:ascii="宋体"/>
                <w:color w:val="000000"/>
                <w:sz w:val="24"/>
              </w:rPr>
            </w:pPr>
          </w:p>
        </w:tc>
        <w:tc>
          <w:tcPr>
            <w:tcW w:w="683" w:type="dxa"/>
            <w:noWrap w:val="0"/>
            <w:vAlign w:val="top"/>
          </w:tcPr>
          <w:p w14:paraId="1C91D748">
            <w:pPr>
              <w:spacing w:line="360" w:lineRule="auto"/>
              <w:rPr>
                <w:rFonts w:ascii="宋体"/>
                <w:color w:val="000000"/>
                <w:sz w:val="24"/>
              </w:rPr>
            </w:pPr>
          </w:p>
        </w:tc>
        <w:tc>
          <w:tcPr>
            <w:tcW w:w="976" w:type="dxa"/>
            <w:noWrap w:val="0"/>
            <w:vAlign w:val="top"/>
          </w:tcPr>
          <w:p w14:paraId="5F15E14E">
            <w:pPr>
              <w:spacing w:line="360" w:lineRule="auto"/>
              <w:rPr>
                <w:rFonts w:ascii="宋体"/>
                <w:color w:val="000000"/>
                <w:sz w:val="24"/>
              </w:rPr>
            </w:pPr>
          </w:p>
        </w:tc>
        <w:tc>
          <w:tcPr>
            <w:tcW w:w="1191" w:type="dxa"/>
            <w:noWrap w:val="0"/>
            <w:vAlign w:val="top"/>
          </w:tcPr>
          <w:p w14:paraId="116122F3">
            <w:pPr>
              <w:spacing w:line="360" w:lineRule="auto"/>
              <w:rPr>
                <w:rFonts w:ascii="宋体"/>
                <w:color w:val="000000"/>
                <w:sz w:val="24"/>
              </w:rPr>
            </w:pPr>
          </w:p>
        </w:tc>
        <w:tc>
          <w:tcPr>
            <w:tcW w:w="1192" w:type="dxa"/>
            <w:noWrap w:val="0"/>
            <w:vAlign w:val="top"/>
          </w:tcPr>
          <w:p w14:paraId="0B7EDFEF">
            <w:pPr>
              <w:spacing w:line="360" w:lineRule="auto"/>
              <w:rPr>
                <w:rFonts w:ascii="宋体"/>
                <w:color w:val="000000"/>
                <w:sz w:val="24"/>
              </w:rPr>
            </w:pPr>
          </w:p>
        </w:tc>
        <w:tc>
          <w:tcPr>
            <w:tcW w:w="935" w:type="dxa"/>
            <w:noWrap w:val="0"/>
            <w:vAlign w:val="top"/>
          </w:tcPr>
          <w:p w14:paraId="342FB375">
            <w:pPr>
              <w:spacing w:line="360" w:lineRule="auto"/>
              <w:rPr>
                <w:rFonts w:ascii="宋体"/>
                <w:color w:val="000000"/>
                <w:sz w:val="24"/>
              </w:rPr>
            </w:pPr>
          </w:p>
        </w:tc>
        <w:tc>
          <w:tcPr>
            <w:tcW w:w="1307" w:type="dxa"/>
            <w:noWrap w:val="0"/>
            <w:vAlign w:val="top"/>
          </w:tcPr>
          <w:p w14:paraId="33A3C1B5">
            <w:pPr>
              <w:spacing w:line="360" w:lineRule="auto"/>
              <w:rPr>
                <w:rFonts w:ascii="宋体"/>
                <w:color w:val="000000"/>
                <w:sz w:val="24"/>
              </w:rPr>
            </w:pPr>
          </w:p>
        </w:tc>
      </w:tr>
      <w:tr w14:paraId="5D0A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32DF0DE">
            <w:pPr>
              <w:spacing w:line="360" w:lineRule="auto"/>
              <w:rPr>
                <w:rFonts w:ascii="宋体"/>
                <w:color w:val="000000"/>
                <w:sz w:val="24"/>
              </w:rPr>
            </w:pPr>
          </w:p>
        </w:tc>
        <w:tc>
          <w:tcPr>
            <w:tcW w:w="2262" w:type="dxa"/>
            <w:gridSpan w:val="3"/>
            <w:noWrap w:val="0"/>
            <w:vAlign w:val="top"/>
          </w:tcPr>
          <w:p w14:paraId="394D9C1F">
            <w:pPr>
              <w:spacing w:line="360" w:lineRule="auto"/>
              <w:rPr>
                <w:rFonts w:ascii="宋体"/>
                <w:color w:val="000000"/>
                <w:sz w:val="24"/>
              </w:rPr>
            </w:pPr>
          </w:p>
        </w:tc>
        <w:tc>
          <w:tcPr>
            <w:tcW w:w="2371" w:type="dxa"/>
            <w:noWrap w:val="0"/>
            <w:vAlign w:val="top"/>
          </w:tcPr>
          <w:p w14:paraId="241DD5F5">
            <w:pPr>
              <w:spacing w:line="360" w:lineRule="auto"/>
              <w:rPr>
                <w:rFonts w:ascii="宋体"/>
                <w:color w:val="000000"/>
                <w:sz w:val="24"/>
              </w:rPr>
            </w:pPr>
          </w:p>
        </w:tc>
        <w:tc>
          <w:tcPr>
            <w:tcW w:w="2357" w:type="dxa"/>
            <w:noWrap w:val="0"/>
            <w:vAlign w:val="top"/>
          </w:tcPr>
          <w:p w14:paraId="299459EB">
            <w:pPr>
              <w:spacing w:line="360" w:lineRule="auto"/>
              <w:rPr>
                <w:rFonts w:ascii="宋体"/>
                <w:color w:val="000000"/>
                <w:sz w:val="24"/>
              </w:rPr>
            </w:pPr>
          </w:p>
        </w:tc>
        <w:tc>
          <w:tcPr>
            <w:tcW w:w="683" w:type="dxa"/>
            <w:noWrap w:val="0"/>
            <w:vAlign w:val="top"/>
          </w:tcPr>
          <w:p w14:paraId="07229604">
            <w:pPr>
              <w:spacing w:line="360" w:lineRule="auto"/>
              <w:rPr>
                <w:rFonts w:ascii="宋体"/>
                <w:color w:val="000000"/>
                <w:sz w:val="24"/>
              </w:rPr>
            </w:pPr>
          </w:p>
        </w:tc>
        <w:tc>
          <w:tcPr>
            <w:tcW w:w="976" w:type="dxa"/>
            <w:noWrap w:val="0"/>
            <w:vAlign w:val="top"/>
          </w:tcPr>
          <w:p w14:paraId="13C41D8E">
            <w:pPr>
              <w:spacing w:line="360" w:lineRule="auto"/>
              <w:rPr>
                <w:rFonts w:ascii="宋体"/>
                <w:color w:val="000000"/>
                <w:sz w:val="24"/>
              </w:rPr>
            </w:pPr>
          </w:p>
        </w:tc>
        <w:tc>
          <w:tcPr>
            <w:tcW w:w="1191" w:type="dxa"/>
            <w:noWrap w:val="0"/>
            <w:vAlign w:val="top"/>
          </w:tcPr>
          <w:p w14:paraId="5E7D6DED">
            <w:pPr>
              <w:spacing w:line="360" w:lineRule="auto"/>
              <w:rPr>
                <w:rFonts w:ascii="宋体"/>
                <w:color w:val="000000"/>
                <w:sz w:val="24"/>
              </w:rPr>
            </w:pPr>
          </w:p>
        </w:tc>
        <w:tc>
          <w:tcPr>
            <w:tcW w:w="1192" w:type="dxa"/>
            <w:noWrap w:val="0"/>
            <w:vAlign w:val="top"/>
          </w:tcPr>
          <w:p w14:paraId="103819AB">
            <w:pPr>
              <w:spacing w:line="360" w:lineRule="auto"/>
              <w:rPr>
                <w:rFonts w:ascii="宋体"/>
                <w:color w:val="000000"/>
                <w:sz w:val="24"/>
              </w:rPr>
            </w:pPr>
          </w:p>
        </w:tc>
        <w:tc>
          <w:tcPr>
            <w:tcW w:w="935" w:type="dxa"/>
            <w:noWrap w:val="0"/>
            <w:vAlign w:val="top"/>
          </w:tcPr>
          <w:p w14:paraId="143E48A6">
            <w:pPr>
              <w:spacing w:line="360" w:lineRule="auto"/>
              <w:rPr>
                <w:rFonts w:ascii="宋体"/>
                <w:color w:val="000000"/>
                <w:sz w:val="24"/>
              </w:rPr>
            </w:pPr>
          </w:p>
        </w:tc>
        <w:tc>
          <w:tcPr>
            <w:tcW w:w="1307" w:type="dxa"/>
            <w:noWrap w:val="0"/>
            <w:vAlign w:val="top"/>
          </w:tcPr>
          <w:p w14:paraId="3B3373F0">
            <w:pPr>
              <w:spacing w:line="360" w:lineRule="auto"/>
              <w:rPr>
                <w:rFonts w:ascii="宋体"/>
                <w:color w:val="000000"/>
                <w:sz w:val="24"/>
              </w:rPr>
            </w:pPr>
          </w:p>
        </w:tc>
      </w:tr>
      <w:tr w14:paraId="361F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A5390F2">
            <w:pPr>
              <w:spacing w:line="360" w:lineRule="auto"/>
              <w:rPr>
                <w:rFonts w:ascii="宋体"/>
                <w:color w:val="000000"/>
                <w:sz w:val="24"/>
              </w:rPr>
            </w:pPr>
          </w:p>
        </w:tc>
        <w:tc>
          <w:tcPr>
            <w:tcW w:w="2262" w:type="dxa"/>
            <w:gridSpan w:val="3"/>
            <w:noWrap w:val="0"/>
            <w:vAlign w:val="top"/>
          </w:tcPr>
          <w:p w14:paraId="7B073743">
            <w:pPr>
              <w:spacing w:line="360" w:lineRule="auto"/>
              <w:rPr>
                <w:rFonts w:ascii="宋体"/>
                <w:color w:val="000000"/>
                <w:sz w:val="24"/>
              </w:rPr>
            </w:pPr>
          </w:p>
        </w:tc>
        <w:tc>
          <w:tcPr>
            <w:tcW w:w="2371" w:type="dxa"/>
            <w:noWrap w:val="0"/>
            <w:vAlign w:val="top"/>
          </w:tcPr>
          <w:p w14:paraId="488AA4FC">
            <w:pPr>
              <w:spacing w:line="360" w:lineRule="auto"/>
              <w:rPr>
                <w:rFonts w:ascii="宋体"/>
                <w:color w:val="000000"/>
                <w:sz w:val="24"/>
              </w:rPr>
            </w:pPr>
          </w:p>
        </w:tc>
        <w:tc>
          <w:tcPr>
            <w:tcW w:w="2357" w:type="dxa"/>
            <w:noWrap w:val="0"/>
            <w:vAlign w:val="top"/>
          </w:tcPr>
          <w:p w14:paraId="50240B7C">
            <w:pPr>
              <w:spacing w:line="360" w:lineRule="auto"/>
              <w:rPr>
                <w:rFonts w:ascii="宋体"/>
                <w:color w:val="000000"/>
                <w:sz w:val="24"/>
              </w:rPr>
            </w:pPr>
          </w:p>
        </w:tc>
        <w:tc>
          <w:tcPr>
            <w:tcW w:w="683" w:type="dxa"/>
            <w:noWrap w:val="0"/>
            <w:vAlign w:val="top"/>
          </w:tcPr>
          <w:p w14:paraId="1A979D2F">
            <w:pPr>
              <w:spacing w:line="360" w:lineRule="auto"/>
              <w:rPr>
                <w:rFonts w:ascii="宋体"/>
                <w:color w:val="000000"/>
                <w:sz w:val="24"/>
              </w:rPr>
            </w:pPr>
          </w:p>
        </w:tc>
        <w:tc>
          <w:tcPr>
            <w:tcW w:w="976" w:type="dxa"/>
            <w:noWrap w:val="0"/>
            <w:vAlign w:val="top"/>
          </w:tcPr>
          <w:p w14:paraId="20595DC6">
            <w:pPr>
              <w:spacing w:line="360" w:lineRule="auto"/>
              <w:rPr>
                <w:rFonts w:ascii="宋体"/>
                <w:color w:val="000000"/>
                <w:sz w:val="24"/>
              </w:rPr>
            </w:pPr>
          </w:p>
        </w:tc>
        <w:tc>
          <w:tcPr>
            <w:tcW w:w="1191" w:type="dxa"/>
            <w:noWrap w:val="0"/>
            <w:vAlign w:val="top"/>
          </w:tcPr>
          <w:p w14:paraId="6A67164E">
            <w:pPr>
              <w:spacing w:line="360" w:lineRule="auto"/>
              <w:rPr>
                <w:rFonts w:ascii="宋体"/>
                <w:color w:val="000000"/>
                <w:sz w:val="24"/>
              </w:rPr>
            </w:pPr>
          </w:p>
        </w:tc>
        <w:tc>
          <w:tcPr>
            <w:tcW w:w="1192" w:type="dxa"/>
            <w:noWrap w:val="0"/>
            <w:vAlign w:val="top"/>
          </w:tcPr>
          <w:p w14:paraId="57F4D62F">
            <w:pPr>
              <w:spacing w:line="360" w:lineRule="auto"/>
              <w:rPr>
                <w:rFonts w:ascii="宋体"/>
                <w:color w:val="000000"/>
                <w:sz w:val="24"/>
              </w:rPr>
            </w:pPr>
          </w:p>
        </w:tc>
        <w:tc>
          <w:tcPr>
            <w:tcW w:w="935" w:type="dxa"/>
            <w:noWrap w:val="0"/>
            <w:vAlign w:val="top"/>
          </w:tcPr>
          <w:p w14:paraId="2F870D8B">
            <w:pPr>
              <w:spacing w:line="360" w:lineRule="auto"/>
              <w:rPr>
                <w:rFonts w:ascii="宋体"/>
                <w:color w:val="000000"/>
                <w:sz w:val="24"/>
              </w:rPr>
            </w:pPr>
          </w:p>
        </w:tc>
        <w:tc>
          <w:tcPr>
            <w:tcW w:w="1307" w:type="dxa"/>
            <w:noWrap w:val="0"/>
            <w:vAlign w:val="top"/>
          </w:tcPr>
          <w:p w14:paraId="3FDA8E77">
            <w:pPr>
              <w:spacing w:line="360" w:lineRule="auto"/>
              <w:rPr>
                <w:rFonts w:ascii="宋体"/>
                <w:color w:val="000000"/>
                <w:sz w:val="24"/>
              </w:rPr>
            </w:pPr>
          </w:p>
        </w:tc>
      </w:tr>
      <w:tr w14:paraId="4684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27293E">
            <w:pPr>
              <w:spacing w:line="360" w:lineRule="auto"/>
              <w:rPr>
                <w:rFonts w:ascii="宋体"/>
                <w:color w:val="000000"/>
                <w:sz w:val="24"/>
              </w:rPr>
            </w:pPr>
          </w:p>
        </w:tc>
        <w:tc>
          <w:tcPr>
            <w:tcW w:w="2262" w:type="dxa"/>
            <w:gridSpan w:val="3"/>
            <w:noWrap w:val="0"/>
            <w:vAlign w:val="top"/>
          </w:tcPr>
          <w:p w14:paraId="657E47D5">
            <w:pPr>
              <w:spacing w:line="360" w:lineRule="auto"/>
              <w:rPr>
                <w:rFonts w:ascii="宋体"/>
                <w:color w:val="000000"/>
                <w:sz w:val="24"/>
              </w:rPr>
            </w:pPr>
          </w:p>
        </w:tc>
        <w:tc>
          <w:tcPr>
            <w:tcW w:w="2371" w:type="dxa"/>
            <w:noWrap w:val="0"/>
            <w:vAlign w:val="top"/>
          </w:tcPr>
          <w:p w14:paraId="6C3BA3FC">
            <w:pPr>
              <w:spacing w:line="360" w:lineRule="auto"/>
              <w:rPr>
                <w:rFonts w:ascii="宋体"/>
                <w:color w:val="000000"/>
                <w:sz w:val="24"/>
              </w:rPr>
            </w:pPr>
          </w:p>
        </w:tc>
        <w:tc>
          <w:tcPr>
            <w:tcW w:w="2357" w:type="dxa"/>
            <w:noWrap w:val="0"/>
            <w:vAlign w:val="top"/>
          </w:tcPr>
          <w:p w14:paraId="5B135703">
            <w:pPr>
              <w:spacing w:line="360" w:lineRule="auto"/>
              <w:rPr>
                <w:rFonts w:ascii="宋体"/>
                <w:color w:val="000000"/>
                <w:sz w:val="24"/>
              </w:rPr>
            </w:pPr>
          </w:p>
        </w:tc>
        <w:tc>
          <w:tcPr>
            <w:tcW w:w="683" w:type="dxa"/>
            <w:noWrap w:val="0"/>
            <w:vAlign w:val="top"/>
          </w:tcPr>
          <w:p w14:paraId="55E5CB49">
            <w:pPr>
              <w:spacing w:line="360" w:lineRule="auto"/>
              <w:rPr>
                <w:rFonts w:ascii="宋体"/>
                <w:color w:val="000000"/>
                <w:sz w:val="24"/>
              </w:rPr>
            </w:pPr>
          </w:p>
        </w:tc>
        <w:tc>
          <w:tcPr>
            <w:tcW w:w="976" w:type="dxa"/>
            <w:noWrap w:val="0"/>
            <w:vAlign w:val="top"/>
          </w:tcPr>
          <w:p w14:paraId="6E5BCCDA">
            <w:pPr>
              <w:spacing w:line="360" w:lineRule="auto"/>
              <w:rPr>
                <w:rFonts w:ascii="宋体"/>
                <w:color w:val="000000"/>
                <w:sz w:val="24"/>
              </w:rPr>
            </w:pPr>
          </w:p>
        </w:tc>
        <w:tc>
          <w:tcPr>
            <w:tcW w:w="1191" w:type="dxa"/>
            <w:noWrap w:val="0"/>
            <w:vAlign w:val="top"/>
          </w:tcPr>
          <w:p w14:paraId="54475519">
            <w:pPr>
              <w:spacing w:line="360" w:lineRule="auto"/>
              <w:rPr>
                <w:rFonts w:ascii="宋体"/>
                <w:color w:val="000000"/>
                <w:sz w:val="24"/>
              </w:rPr>
            </w:pPr>
          </w:p>
        </w:tc>
        <w:tc>
          <w:tcPr>
            <w:tcW w:w="1192" w:type="dxa"/>
            <w:noWrap w:val="0"/>
            <w:vAlign w:val="top"/>
          </w:tcPr>
          <w:p w14:paraId="79E66365">
            <w:pPr>
              <w:spacing w:line="360" w:lineRule="auto"/>
              <w:rPr>
                <w:rFonts w:ascii="宋体"/>
                <w:color w:val="000000"/>
                <w:sz w:val="24"/>
              </w:rPr>
            </w:pPr>
          </w:p>
        </w:tc>
        <w:tc>
          <w:tcPr>
            <w:tcW w:w="935" w:type="dxa"/>
            <w:noWrap w:val="0"/>
            <w:vAlign w:val="top"/>
          </w:tcPr>
          <w:p w14:paraId="2F6D639A">
            <w:pPr>
              <w:spacing w:line="360" w:lineRule="auto"/>
              <w:rPr>
                <w:rFonts w:ascii="宋体"/>
                <w:color w:val="000000"/>
                <w:sz w:val="24"/>
              </w:rPr>
            </w:pPr>
          </w:p>
        </w:tc>
        <w:tc>
          <w:tcPr>
            <w:tcW w:w="1307" w:type="dxa"/>
            <w:noWrap w:val="0"/>
            <w:vAlign w:val="top"/>
          </w:tcPr>
          <w:p w14:paraId="3EEA7A17">
            <w:pPr>
              <w:spacing w:line="360" w:lineRule="auto"/>
              <w:rPr>
                <w:rFonts w:ascii="宋体"/>
                <w:color w:val="000000"/>
                <w:sz w:val="24"/>
              </w:rPr>
            </w:pPr>
          </w:p>
        </w:tc>
      </w:tr>
      <w:tr w14:paraId="777C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7486F83">
            <w:pPr>
              <w:spacing w:line="360" w:lineRule="auto"/>
              <w:rPr>
                <w:rFonts w:ascii="宋体"/>
                <w:color w:val="000000"/>
                <w:sz w:val="24"/>
              </w:rPr>
            </w:pPr>
          </w:p>
        </w:tc>
        <w:tc>
          <w:tcPr>
            <w:tcW w:w="2262" w:type="dxa"/>
            <w:gridSpan w:val="3"/>
            <w:noWrap w:val="0"/>
            <w:vAlign w:val="top"/>
          </w:tcPr>
          <w:p w14:paraId="636E9A1A">
            <w:pPr>
              <w:spacing w:line="360" w:lineRule="auto"/>
              <w:rPr>
                <w:rFonts w:ascii="宋体"/>
                <w:color w:val="000000"/>
                <w:sz w:val="24"/>
              </w:rPr>
            </w:pPr>
          </w:p>
        </w:tc>
        <w:tc>
          <w:tcPr>
            <w:tcW w:w="2371" w:type="dxa"/>
            <w:noWrap w:val="0"/>
            <w:vAlign w:val="top"/>
          </w:tcPr>
          <w:p w14:paraId="7A2AD6FA">
            <w:pPr>
              <w:spacing w:line="360" w:lineRule="auto"/>
              <w:rPr>
                <w:rFonts w:ascii="宋体"/>
                <w:color w:val="000000"/>
                <w:sz w:val="24"/>
              </w:rPr>
            </w:pPr>
          </w:p>
        </w:tc>
        <w:tc>
          <w:tcPr>
            <w:tcW w:w="2357" w:type="dxa"/>
            <w:noWrap w:val="0"/>
            <w:vAlign w:val="top"/>
          </w:tcPr>
          <w:p w14:paraId="7EFCE62E">
            <w:pPr>
              <w:spacing w:line="360" w:lineRule="auto"/>
              <w:rPr>
                <w:rFonts w:ascii="宋体"/>
                <w:color w:val="000000"/>
                <w:sz w:val="24"/>
              </w:rPr>
            </w:pPr>
          </w:p>
        </w:tc>
        <w:tc>
          <w:tcPr>
            <w:tcW w:w="683" w:type="dxa"/>
            <w:noWrap w:val="0"/>
            <w:vAlign w:val="top"/>
          </w:tcPr>
          <w:p w14:paraId="1FD37524">
            <w:pPr>
              <w:spacing w:line="360" w:lineRule="auto"/>
              <w:rPr>
                <w:rFonts w:ascii="宋体"/>
                <w:color w:val="000000"/>
                <w:sz w:val="24"/>
              </w:rPr>
            </w:pPr>
          </w:p>
        </w:tc>
        <w:tc>
          <w:tcPr>
            <w:tcW w:w="976" w:type="dxa"/>
            <w:noWrap w:val="0"/>
            <w:vAlign w:val="top"/>
          </w:tcPr>
          <w:p w14:paraId="438E87AB">
            <w:pPr>
              <w:spacing w:line="360" w:lineRule="auto"/>
              <w:rPr>
                <w:rFonts w:ascii="宋体"/>
                <w:color w:val="000000"/>
                <w:sz w:val="24"/>
              </w:rPr>
            </w:pPr>
          </w:p>
        </w:tc>
        <w:tc>
          <w:tcPr>
            <w:tcW w:w="1191" w:type="dxa"/>
            <w:noWrap w:val="0"/>
            <w:vAlign w:val="top"/>
          </w:tcPr>
          <w:p w14:paraId="01966E1C">
            <w:pPr>
              <w:spacing w:line="360" w:lineRule="auto"/>
              <w:rPr>
                <w:rFonts w:ascii="宋体"/>
                <w:color w:val="000000"/>
                <w:sz w:val="24"/>
              </w:rPr>
            </w:pPr>
          </w:p>
        </w:tc>
        <w:tc>
          <w:tcPr>
            <w:tcW w:w="1192" w:type="dxa"/>
            <w:noWrap w:val="0"/>
            <w:vAlign w:val="top"/>
          </w:tcPr>
          <w:p w14:paraId="42925A9D">
            <w:pPr>
              <w:spacing w:line="360" w:lineRule="auto"/>
              <w:rPr>
                <w:rFonts w:ascii="宋体"/>
                <w:color w:val="000000"/>
                <w:sz w:val="24"/>
              </w:rPr>
            </w:pPr>
          </w:p>
        </w:tc>
        <w:tc>
          <w:tcPr>
            <w:tcW w:w="935" w:type="dxa"/>
            <w:noWrap w:val="0"/>
            <w:vAlign w:val="top"/>
          </w:tcPr>
          <w:p w14:paraId="22DE4A28">
            <w:pPr>
              <w:spacing w:line="360" w:lineRule="auto"/>
              <w:rPr>
                <w:rFonts w:ascii="宋体"/>
                <w:color w:val="000000"/>
                <w:sz w:val="24"/>
              </w:rPr>
            </w:pPr>
          </w:p>
        </w:tc>
        <w:tc>
          <w:tcPr>
            <w:tcW w:w="1307" w:type="dxa"/>
            <w:noWrap w:val="0"/>
            <w:vAlign w:val="top"/>
          </w:tcPr>
          <w:p w14:paraId="19B9C427">
            <w:pPr>
              <w:spacing w:line="360" w:lineRule="auto"/>
              <w:rPr>
                <w:rFonts w:ascii="宋体"/>
                <w:color w:val="000000"/>
                <w:sz w:val="24"/>
              </w:rPr>
            </w:pPr>
          </w:p>
        </w:tc>
      </w:tr>
      <w:tr w14:paraId="71B4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4E83467">
            <w:pPr>
              <w:spacing w:line="360" w:lineRule="auto"/>
              <w:rPr>
                <w:rFonts w:ascii="宋体"/>
                <w:color w:val="000000"/>
                <w:sz w:val="24"/>
              </w:rPr>
            </w:pPr>
          </w:p>
        </w:tc>
        <w:tc>
          <w:tcPr>
            <w:tcW w:w="2262" w:type="dxa"/>
            <w:gridSpan w:val="3"/>
            <w:noWrap w:val="0"/>
            <w:vAlign w:val="top"/>
          </w:tcPr>
          <w:p w14:paraId="12BCCF6A">
            <w:pPr>
              <w:spacing w:line="360" w:lineRule="auto"/>
              <w:rPr>
                <w:rFonts w:ascii="宋体"/>
                <w:color w:val="000000"/>
                <w:sz w:val="24"/>
              </w:rPr>
            </w:pPr>
          </w:p>
        </w:tc>
        <w:tc>
          <w:tcPr>
            <w:tcW w:w="2371" w:type="dxa"/>
            <w:noWrap w:val="0"/>
            <w:vAlign w:val="top"/>
          </w:tcPr>
          <w:p w14:paraId="4116D711">
            <w:pPr>
              <w:spacing w:line="360" w:lineRule="auto"/>
              <w:rPr>
                <w:rFonts w:ascii="宋体"/>
                <w:color w:val="000000"/>
                <w:sz w:val="24"/>
              </w:rPr>
            </w:pPr>
          </w:p>
        </w:tc>
        <w:tc>
          <w:tcPr>
            <w:tcW w:w="2357" w:type="dxa"/>
            <w:noWrap w:val="0"/>
            <w:vAlign w:val="top"/>
          </w:tcPr>
          <w:p w14:paraId="15AB449E">
            <w:pPr>
              <w:spacing w:line="360" w:lineRule="auto"/>
              <w:rPr>
                <w:rFonts w:ascii="宋体"/>
                <w:color w:val="000000"/>
                <w:sz w:val="24"/>
              </w:rPr>
            </w:pPr>
          </w:p>
        </w:tc>
        <w:tc>
          <w:tcPr>
            <w:tcW w:w="683" w:type="dxa"/>
            <w:noWrap w:val="0"/>
            <w:vAlign w:val="top"/>
          </w:tcPr>
          <w:p w14:paraId="03DB8260">
            <w:pPr>
              <w:spacing w:line="360" w:lineRule="auto"/>
              <w:rPr>
                <w:rFonts w:ascii="宋体"/>
                <w:color w:val="000000"/>
                <w:sz w:val="24"/>
              </w:rPr>
            </w:pPr>
          </w:p>
        </w:tc>
        <w:tc>
          <w:tcPr>
            <w:tcW w:w="976" w:type="dxa"/>
            <w:noWrap w:val="0"/>
            <w:vAlign w:val="top"/>
          </w:tcPr>
          <w:p w14:paraId="335C0B40">
            <w:pPr>
              <w:spacing w:line="360" w:lineRule="auto"/>
              <w:rPr>
                <w:rFonts w:ascii="宋体"/>
                <w:color w:val="000000"/>
                <w:sz w:val="24"/>
              </w:rPr>
            </w:pPr>
          </w:p>
        </w:tc>
        <w:tc>
          <w:tcPr>
            <w:tcW w:w="1191" w:type="dxa"/>
            <w:noWrap w:val="0"/>
            <w:vAlign w:val="top"/>
          </w:tcPr>
          <w:p w14:paraId="5E4B010A">
            <w:pPr>
              <w:spacing w:line="360" w:lineRule="auto"/>
              <w:rPr>
                <w:rFonts w:ascii="宋体"/>
                <w:color w:val="000000"/>
                <w:sz w:val="24"/>
              </w:rPr>
            </w:pPr>
          </w:p>
        </w:tc>
        <w:tc>
          <w:tcPr>
            <w:tcW w:w="1192" w:type="dxa"/>
            <w:noWrap w:val="0"/>
            <w:vAlign w:val="top"/>
          </w:tcPr>
          <w:p w14:paraId="4AFC3192">
            <w:pPr>
              <w:spacing w:line="360" w:lineRule="auto"/>
              <w:rPr>
                <w:rFonts w:ascii="宋体"/>
                <w:color w:val="000000"/>
                <w:sz w:val="24"/>
              </w:rPr>
            </w:pPr>
          </w:p>
        </w:tc>
        <w:tc>
          <w:tcPr>
            <w:tcW w:w="935" w:type="dxa"/>
            <w:noWrap w:val="0"/>
            <w:vAlign w:val="top"/>
          </w:tcPr>
          <w:p w14:paraId="5CEBF967">
            <w:pPr>
              <w:spacing w:line="360" w:lineRule="auto"/>
              <w:rPr>
                <w:rFonts w:ascii="宋体"/>
                <w:color w:val="000000"/>
                <w:sz w:val="24"/>
              </w:rPr>
            </w:pPr>
          </w:p>
        </w:tc>
        <w:tc>
          <w:tcPr>
            <w:tcW w:w="1307" w:type="dxa"/>
            <w:noWrap w:val="0"/>
            <w:vAlign w:val="top"/>
          </w:tcPr>
          <w:p w14:paraId="08622C7C">
            <w:pPr>
              <w:spacing w:line="360" w:lineRule="auto"/>
              <w:rPr>
                <w:rFonts w:ascii="宋体"/>
                <w:color w:val="000000"/>
                <w:sz w:val="24"/>
              </w:rPr>
            </w:pPr>
          </w:p>
        </w:tc>
      </w:tr>
      <w:tr w14:paraId="1328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67EE5059">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008D5E30">
            <w:pPr>
              <w:spacing w:line="360" w:lineRule="auto"/>
              <w:jc w:val="center"/>
              <w:rPr>
                <w:rFonts w:ascii="宋体"/>
                <w:b/>
                <w:color w:val="000000"/>
                <w:sz w:val="24"/>
              </w:rPr>
            </w:pPr>
          </w:p>
        </w:tc>
        <w:tc>
          <w:tcPr>
            <w:tcW w:w="2357" w:type="dxa"/>
            <w:noWrap w:val="0"/>
            <w:vAlign w:val="center"/>
          </w:tcPr>
          <w:p w14:paraId="6E792055">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075EAC2E">
            <w:pPr>
              <w:spacing w:line="360" w:lineRule="auto"/>
              <w:jc w:val="center"/>
              <w:rPr>
                <w:rFonts w:ascii="宋体"/>
                <w:b/>
                <w:color w:val="000000"/>
                <w:sz w:val="24"/>
              </w:rPr>
            </w:pPr>
          </w:p>
        </w:tc>
        <w:tc>
          <w:tcPr>
            <w:tcW w:w="1192" w:type="dxa"/>
            <w:noWrap w:val="0"/>
            <w:vAlign w:val="center"/>
          </w:tcPr>
          <w:p w14:paraId="25F8117B">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1E68EAFC">
            <w:pPr>
              <w:spacing w:line="360" w:lineRule="auto"/>
              <w:jc w:val="center"/>
              <w:rPr>
                <w:rFonts w:ascii="宋体"/>
                <w:b/>
                <w:color w:val="000000"/>
                <w:sz w:val="24"/>
              </w:rPr>
            </w:pPr>
          </w:p>
        </w:tc>
      </w:tr>
    </w:tbl>
    <w:p w14:paraId="20A60E34">
      <w:pPr>
        <w:spacing w:line="360" w:lineRule="auto"/>
        <w:rPr>
          <w:rFonts w:ascii="宋体"/>
          <w:color w:val="000000"/>
          <w:sz w:val="24"/>
        </w:rPr>
      </w:pPr>
    </w:p>
    <w:p w14:paraId="2C026B3B">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35887F82">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4D2E5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454F8E07">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689ED598">
            <w:pPr>
              <w:spacing w:line="360" w:lineRule="auto"/>
              <w:jc w:val="center"/>
              <w:rPr>
                <w:rFonts w:ascii="宋体"/>
                <w:b/>
                <w:color w:val="000000"/>
                <w:szCs w:val="21"/>
              </w:rPr>
            </w:pPr>
          </w:p>
        </w:tc>
        <w:tc>
          <w:tcPr>
            <w:tcW w:w="1659" w:type="dxa"/>
            <w:gridSpan w:val="2"/>
            <w:noWrap w:val="0"/>
            <w:vAlign w:val="center"/>
          </w:tcPr>
          <w:p w14:paraId="68C7A442">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5875D1A7">
            <w:pPr>
              <w:spacing w:line="360" w:lineRule="auto"/>
              <w:jc w:val="center"/>
              <w:rPr>
                <w:rFonts w:ascii="宋体"/>
                <w:b/>
                <w:color w:val="000000"/>
                <w:szCs w:val="21"/>
              </w:rPr>
            </w:pPr>
          </w:p>
        </w:tc>
      </w:tr>
      <w:tr w14:paraId="36E3F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AB16238">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3AAF684E">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2F9954B5">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01C5B75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DD3343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211D346E">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618698B">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65E6E8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EB346A6">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41C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87EBCB8">
            <w:pPr>
              <w:spacing w:line="360" w:lineRule="auto"/>
              <w:rPr>
                <w:rFonts w:ascii="宋体"/>
                <w:color w:val="000000"/>
                <w:sz w:val="24"/>
              </w:rPr>
            </w:pPr>
          </w:p>
        </w:tc>
        <w:tc>
          <w:tcPr>
            <w:tcW w:w="2894" w:type="dxa"/>
            <w:gridSpan w:val="3"/>
            <w:noWrap w:val="0"/>
            <w:vAlign w:val="top"/>
          </w:tcPr>
          <w:p w14:paraId="3FDC9BCA">
            <w:pPr>
              <w:spacing w:line="360" w:lineRule="auto"/>
              <w:rPr>
                <w:rFonts w:ascii="宋体"/>
                <w:color w:val="000000"/>
                <w:sz w:val="24"/>
              </w:rPr>
            </w:pPr>
          </w:p>
        </w:tc>
        <w:tc>
          <w:tcPr>
            <w:tcW w:w="1739" w:type="dxa"/>
            <w:noWrap w:val="0"/>
            <w:vAlign w:val="top"/>
          </w:tcPr>
          <w:p w14:paraId="7C546B5C">
            <w:pPr>
              <w:spacing w:line="360" w:lineRule="auto"/>
              <w:rPr>
                <w:rFonts w:ascii="宋体"/>
                <w:color w:val="000000"/>
                <w:sz w:val="24"/>
              </w:rPr>
            </w:pPr>
          </w:p>
        </w:tc>
        <w:tc>
          <w:tcPr>
            <w:tcW w:w="2357" w:type="dxa"/>
            <w:noWrap w:val="0"/>
            <w:vAlign w:val="top"/>
          </w:tcPr>
          <w:p w14:paraId="49E050C7">
            <w:pPr>
              <w:spacing w:line="360" w:lineRule="auto"/>
              <w:rPr>
                <w:rFonts w:ascii="宋体"/>
                <w:color w:val="000000"/>
                <w:sz w:val="24"/>
              </w:rPr>
            </w:pPr>
          </w:p>
        </w:tc>
        <w:tc>
          <w:tcPr>
            <w:tcW w:w="683" w:type="dxa"/>
            <w:noWrap w:val="0"/>
            <w:vAlign w:val="top"/>
          </w:tcPr>
          <w:p w14:paraId="4719268B">
            <w:pPr>
              <w:spacing w:line="360" w:lineRule="auto"/>
              <w:rPr>
                <w:rFonts w:ascii="宋体"/>
                <w:color w:val="000000"/>
                <w:sz w:val="24"/>
              </w:rPr>
            </w:pPr>
          </w:p>
        </w:tc>
        <w:tc>
          <w:tcPr>
            <w:tcW w:w="976" w:type="dxa"/>
            <w:noWrap w:val="0"/>
            <w:vAlign w:val="top"/>
          </w:tcPr>
          <w:p w14:paraId="23E4556B">
            <w:pPr>
              <w:spacing w:line="360" w:lineRule="auto"/>
              <w:rPr>
                <w:rFonts w:ascii="宋体"/>
                <w:color w:val="000000"/>
                <w:sz w:val="24"/>
              </w:rPr>
            </w:pPr>
          </w:p>
        </w:tc>
        <w:tc>
          <w:tcPr>
            <w:tcW w:w="1191" w:type="dxa"/>
            <w:noWrap w:val="0"/>
            <w:vAlign w:val="top"/>
          </w:tcPr>
          <w:p w14:paraId="424D520C">
            <w:pPr>
              <w:spacing w:line="360" w:lineRule="auto"/>
              <w:rPr>
                <w:rFonts w:ascii="宋体"/>
                <w:color w:val="000000"/>
                <w:sz w:val="24"/>
              </w:rPr>
            </w:pPr>
          </w:p>
        </w:tc>
        <w:tc>
          <w:tcPr>
            <w:tcW w:w="1192" w:type="dxa"/>
            <w:noWrap w:val="0"/>
            <w:vAlign w:val="top"/>
          </w:tcPr>
          <w:p w14:paraId="7D3C4CF2">
            <w:pPr>
              <w:spacing w:line="360" w:lineRule="auto"/>
              <w:rPr>
                <w:rFonts w:ascii="宋体"/>
                <w:color w:val="000000"/>
                <w:sz w:val="24"/>
              </w:rPr>
            </w:pPr>
          </w:p>
        </w:tc>
        <w:tc>
          <w:tcPr>
            <w:tcW w:w="2242" w:type="dxa"/>
            <w:noWrap w:val="0"/>
            <w:vAlign w:val="top"/>
          </w:tcPr>
          <w:p w14:paraId="02698157">
            <w:pPr>
              <w:spacing w:line="360" w:lineRule="auto"/>
              <w:jc w:val="left"/>
              <w:rPr>
                <w:rFonts w:ascii="宋体"/>
                <w:b/>
                <w:color w:val="000000"/>
                <w:szCs w:val="21"/>
              </w:rPr>
            </w:pPr>
          </w:p>
        </w:tc>
      </w:tr>
      <w:tr w14:paraId="0FF2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8329D4A">
            <w:pPr>
              <w:spacing w:line="360" w:lineRule="auto"/>
              <w:rPr>
                <w:rFonts w:ascii="宋体"/>
                <w:color w:val="000000"/>
                <w:sz w:val="24"/>
              </w:rPr>
            </w:pPr>
          </w:p>
        </w:tc>
        <w:tc>
          <w:tcPr>
            <w:tcW w:w="2894" w:type="dxa"/>
            <w:gridSpan w:val="3"/>
            <w:noWrap w:val="0"/>
            <w:vAlign w:val="top"/>
          </w:tcPr>
          <w:p w14:paraId="3AE04A9E">
            <w:pPr>
              <w:spacing w:line="360" w:lineRule="auto"/>
              <w:rPr>
                <w:rFonts w:ascii="宋体"/>
                <w:color w:val="000000"/>
                <w:sz w:val="24"/>
              </w:rPr>
            </w:pPr>
          </w:p>
        </w:tc>
        <w:tc>
          <w:tcPr>
            <w:tcW w:w="1739" w:type="dxa"/>
            <w:noWrap w:val="0"/>
            <w:vAlign w:val="top"/>
          </w:tcPr>
          <w:p w14:paraId="31E860D7">
            <w:pPr>
              <w:spacing w:line="360" w:lineRule="auto"/>
              <w:rPr>
                <w:rFonts w:ascii="宋体"/>
                <w:color w:val="000000"/>
                <w:sz w:val="24"/>
              </w:rPr>
            </w:pPr>
          </w:p>
        </w:tc>
        <w:tc>
          <w:tcPr>
            <w:tcW w:w="2357" w:type="dxa"/>
            <w:noWrap w:val="0"/>
            <w:vAlign w:val="top"/>
          </w:tcPr>
          <w:p w14:paraId="2B4D98DB">
            <w:pPr>
              <w:spacing w:line="360" w:lineRule="auto"/>
              <w:rPr>
                <w:rFonts w:ascii="宋体"/>
                <w:color w:val="000000"/>
                <w:sz w:val="24"/>
              </w:rPr>
            </w:pPr>
          </w:p>
        </w:tc>
        <w:tc>
          <w:tcPr>
            <w:tcW w:w="683" w:type="dxa"/>
            <w:noWrap w:val="0"/>
            <w:vAlign w:val="top"/>
          </w:tcPr>
          <w:p w14:paraId="4EF26C1A">
            <w:pPr>
              <w:spacing w:line="360" w:lineRule="auto"/>
              <w:rPr>
                <w:rFonts w:ascii="宋体"/>
                <w:color w:val="000000"/>
                <w:sz w:val="24"/>
              </w:rPr>
            </w:pPr>
          </w:p>
        </w:tc>
        <w:tc>
          <w:tcPr>
            <w:tcW w:w="976" w:type="dxa"/>
            <w:noWrap w:val="0"/>
            <w:vAlign w:val="top"/>
          </w:tcPr>
          <w:p w14:paraId="646875B6">
            <w:pPr>
              <w:spacing w:line="360" w:lineRule="auto"/>
              <w:rPr>
                <w:rFonts w:ascii="宋体"/>
                <w:color w:val="000000"/>
                <w:sz w:val="24"/>
              </w:rPr>
            </w:pPr>
          </w:p>
        </w:tc>
        <w:tc>
          <w:tcPr>
            <w:tcW w:w="1191" w:type="dxa"/>
            <w:noWrap w:val="0"/>
            <w:vAlign w:val="top"/>
          </w:tcPr>
          <w:p w14:paraId="182E18E5">
            <w:pPr>
              <w:spacing w:line="360" w:lineRule="auto"/>
              <w:rPr>
                <w:rFonts w:ascii="宋体"/>
                <w:color w:val="000000"/>
                <w:sz w:val="24"/>
              </w:rPr>
            </w:pPr>
          </w:p>
        </w:tc>
        <w:tc>
          <w:tcPr>
            <w:tcW w:w="1192" w:type="dxa"/>
            <w:noWrap w:val="0"/>
            <w:vAlign w:val="top"/>
          </w:tcPr>
          <w:p w14:paraId="4F5B539A">
            <w:pPr>
              <w:spacing w:line="360" w:lineRule="auto"/>
              <w:rPr>
                <w:rFonts w:ascii="宋体"/>
                <w:color w:val="000000"/>
                <w:sz w:val="24"/>
              </w:rPr>
            </w:pPr>
          </w:p>
        </w:tc>
        <w:tc>
          <w:tcPr>
            <w:tcW w:w="2242" w:type="dxa"/>
            <w:noWrap w:val="0"/>
            <w:vAlign w:val="top"/>
          </w:tcPr>
          <w:p w14:paraId="2B353AE7">
            <w:pPr>
              <w:spacing w:line="360" w:lineRule="auto"/>
              <w:rPr>
                <w:rFonts w:ascii="宋体"/>
                <w:color w:val="000000"/>
                <w:sz w:val="24"/>
              </w:rPr>
            </w:pPr>
          </w:p>
        </w:tc>
      </w:tr>
      <w:tr w14:paraId="116B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2570AC1">
            <w:pPr>
              <w:spacing w:line="360" w:lineRule="auto"/>
              <w:rPr>
                <w:rFonts w:ascii="宋体"/>
                <w:color w:val="000000"/>
                <w:sz w:val="24"/>
              </w:rPr>
            </w:pPr>
          </w:p>
        </w:tc>
        <w:tc>
          <w:tcPr>
            <w:tcW w:w="2894" w:type="dxa"/>
            <w:gridSpan w:val="3"/>
            <w:noWrap w:val="0"/>
            <w:vAlign w:val="top"/>
          </w:tcPr>
          <w:p w14:paraId="3CF71994">
            <w:pPr>
              <w:spacing w:line="360" w:lineRule="auto"/>
              <w:rPr>
                <w:rFonts w:ascii="宋体"/>
                <w:color w:val="000000"/>
                <w:sz w:val="24"/>
              </w:rPr>
            </w:pPr>
          </w:p>
        </w:tc>
        <w:tc>
          <w:tcPr>
            <w:tcW w:w="1739" w:type="dxa"/>
            <w:noWrap w:val="0"/>
            <w:vAlign w:val="top"/>
          </w:tcPr>
          <w:p w14:paraId="4B65D3F3">
            <w:pPr>
              <w:spacing w:line="360" w:lineRule="auto"/>
              <w:rPr>
                <w:rFonts w:ascii="宋体"/>
                <w:color w:val="000000"/>
                <w:sz w:val="24"/>
              </w:rPr>
            </w:pPr>
          </w:p>
        </w:tc>
        <w:tc>
          <w:tcPr>
            <w:tcW w:w="2357" w:type="dxa"/>
            <w:noWrap w:val="0"/>
            <w:vAlign w:val="top"/>
          </w:tcPr>
          <w:p w14:paraId="7C74E10D">
            <w:pPr>
              <w:spacing w:line="360" w:lineRule="auto"/>
              <w:rPr>
                <w:rFonts w:ascii="宋体"/>
                <w:color w:val="000000"/>
                <w:sz w:val="24"/>
              </w:rPr>
            </w:pPr>
          </w:p>
        </w:tc>
        <w:tc>
          <w:tcPr>
            <w:tcW w:w="683" w:type="dxa"/>
            <w:noWrap w:val="0"/>
            <w:vAlign w:val="top"/>
          </w:tcPr>
          <w:p w14:paraId="309D4C29">
            <w:pPr>
              <w:spacing w:line="360" w:lineRule="auto"/>
              <w:rPr>
                <w:rFonts w:ascii="宋体"/>
                <w:color w:val="000000"/>
                <w:sz w:val="24"/>
              </w:rPr>
            </w:pPr>
          </w:p>
        </w:tc>
        <w:tc>
          <w:tcPr>
            <w:tcW w:w="976" w:type="dxa"/>
            <w:noWrap w:val="0"/>
            <w:vAlign w:val="top"/>
          </w:tcPr>
          <w:p w14:paraId="2897E9BF">
            <w:pPr>
              <w:spacing w:line="360" w:lineRule="auto"/>
              <w:rPr>
                <w:rFonts w:ascii="宋体"/>
                <w:color w:val="000000"/>
                <w:sz w:val="24"/>
              </w:rPr>
            </w:pPr>
          </w:p>
        </w:tc>
        <w:tc>
          <w:tcPr>
            <w:tcW w:w="1191" w:type="dxa"/>
            <w:noWrap w:val="0"/>
            <w:vAlign w:val="top"/>
          </w:tcPr>
          <w:p w14:paraId="39F51D8E">
            <w:pPr>
              <w:spacing w:line="360" w:lineRule="auto"/>
              <w:rPr>
                <w:rFonts w:ascii="宋体"/>
                <w:color w:val="000000"/>
                <w:sz w:val="24"/>
              </w:rPr>
            </w:pPr>
          </w:p>
        </w:tc>
        <w:tc>
          <w:tcPr>
            <w:tcW w:w="1192" w:type="dxa"/>
            <w:noWrap w:val="0"/>
            <w:vAlign w:val="top"/>
          </w:tcPr>
          <w:p w14:paraId="17ABB240">
            <w:pPr>
              <w:spacing w:line="360" w:lineRule="auto"/>
              <w:rPr>
                <w:rFonts w:ascii="宋体"/>
                <w:color w:val="000000"/>
                <w:sz w:val="24"/>
              </w:rPr>
            </w:pPr>
          </w:p>
        </w:tc>
        <w:tc>
          <w:tcPr>
            <w:tcW w:w="2242" w:type="dxa"/>
            <w:noWrap w:val="0"/>
            <w:vAlign w:val="top"/>
          </w:tcPr>
          <w:p w14:paraId="3929F8EB">
            <w:pPr>
              <w:spacing w:line="360" w:lineRule="auto"/>
              <w:rPr>
                <w:rFonts w:ascii="宋体"/>
                <w:color w:val="000000"/>
                <w:sz w:val="24"/>
              </w:rPr>
            </w:pPr>
          </w:p>
        </w:tc>
      </w:tr>
      <w:tr w14:paraId="7F18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6FA94F1">
            <w:pPr>
              <w:spacing w:line="360" w:lineRule="auto"/>
              <w:rPr>
                <w:rFonts w:ascii="宋体"/>
                <w:color w:val="000000"/>
                <w:sz w:val="24"/>
              </w:rPr>
            </w:pPr>
          </w:p>
        </w:tc>
        <w:tc>
          <w:tcPr>
            <w:tcW w:w="2894" w:type="dxa"/>
            <w:gridSpan w:val="3"/>
            <w:noWrap w:val="0"/>
            <w:vAlign w:val="top"/>
          </w:tcPr>
          <w:p w14:paraId="2871E0B7">
            <w:pPr>
              <w:spacing w:line="360" w:lineRule="auto"/>
              <w:rPr>
                <w:rFonts w:ascii="宋体"/>
                <w:color w:val="000000"/>
                <w:sz w:val="24"/>
              </w:rPr>
            </w:pPr>
          </w:p>
        </w:tc>
        <w:tc>
          <w:tcPr>
            <w:tcW w:w="1739" w:type="dxa"/>
            <w:noWrap w:val="0"/>
            <w:vAlign w:val="top"/>
          </w:tcPr>
          <w:p w14:paraId="40D8F3AB">
            <w:pPr>
              <w:spacing w:line="360" w:lineRule="auto"/>
              <w:rPr>
                <w:rFonts w:ascii="宋体"/>
                <w:color w:val="000000"/>
                <w:sz w:val="24"/>
              </w:rPr>
            </w:pPr>
          </w:p>
        </w:tc>
        <w:tc>
          <w:tcPr>
            <w:tcW w:w="2357" w:type="dxa"/>
            <w:noWrap w:val="0"/>
            <w:vAlign w:val="top"/>
          </w:tcPr>
          <w:p w14:paraId="31ABA18C">
            <w:pPr>
              <w:spacing w:line="360" w:lineRule="auto"/>
              <w:rPr>
                <w:rFonts w:ascii="宋体"/>
                <w:color w:val="000000"/>
                <w:sz w:val="24"/>
              </w:rPr>
            </w:pPr>
          </w:p>
        </w:tc>
        <w:tc>
          <w:tcPr>
            <w:tcW w:w="683" w:type="dxa"/>
            <w:noWrap w:val="0"/>
            <w:vAlign w:val="top"/>
          </w:tcPr>
          <w:p w14:paraId="2CAF5731">
            <w:pPr>
              <w:spacing w:line="360" w:lineRule="auto"/>
              <w:rPr>
                <w:rFonts w:ascii="宋体"/>
                <w:color w:val="000000"/>
                <w:sz w:val="24"/>
              </w:rPr>
            </w:pPr>
          </w:p>
        </w:tc>
        <w:tc>
          <w:tcPr>
            <w:tcW w:w="976" w:type="dxa"/>
            <w:noWrap w:val="0"/>
            <w:vAlign w:val="top"/>
          </w:tcPr>
          <w:p w14:paraId="5BC5C9BC">
            <w:pPr>
              <w:spacing w:line="360" w:lineRule="auto"/>
              <w:rPr>
                <w:rFonts w:ascii="宋体"/>
                <w:color w:val="000000"/>
                <w:sz w:val="24"/>
              </w:rPr>
            </w:pPr>
          </w:p>
        </w:tc>
        <w:tc>
          <w:tcPr>
            <w:tcW w:w="1191" w:type="dxa"/>
            <w:noWrap w:val="0"/>
            <w:vAlign w:val="top"/>
          </w:tcPr>
          <w:p w14:paraId="0EFB335D">
            <w:pPr>
              <w:spacing w:line="360" w:lineRule="auto"/>
              <w:rPr>
                <w:rFonts w:ascii="宋体"/>
                <w:color w:val="000000"/>
                <w:sz w:val="24"/>
              </w:rPr>
            </w:pPr>
          </w:p>
        </w:tc>
        <w:tc>
          <w:tcPr>
            <w:tcW w:w="1192" w:type="dxa"/>
            <w:noWrap w:val="0"/>
            <w:vAlign w:val="top"/>
          </w:tcPr>
          <w:p w14:paraId="169B213A">
            <w:pPr>
              <w:spacing w:line="360" w:lineRule="auto"/>
              <w:rPr>
                <w:rFonts w:ascii="宋体"/>
                <w:color w:val="000000"/>
                <w:sz w:val="24"/>
              </w:rPr>
            </w:pPr>
          </w:p>
        </w:tc>
        <w:tc>
          <w:tcPr>
            <w:tcW w:w="2242" w:type="dxa"/>
            <w:noWrap w:val="0"/>
            <w:vAlign w:val="top"/>
          </w:tcPr>
          <w:p w14:paraId="5E5A462F">
            <w:pPr>
              <w:spacing w:line="360" w:lineRule="auto"/>
              <w:rPr>
                <w:rFonts w:ascii="宋体"/>
                <w:color w:val="000000"/>
                <w:sz w:val="24"/>
              </w:rPr>
            </w:pPr>
          </w:p>
        </w:tc>
      </w:tr>
      <w:tr w14:paraId="2EDC1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35F3DD6">
            <w:pPr>
              <w:spacing w:line="360" w:lineRule="auto"/>
              <w:rPr>
                <w:rFonts w:ascii="宋体"/>
                <w:color w:val="000000"/>
                <w:sz w:val="24"/>
              </w:rPr>
            </w:pPr>
          </w:p>
        </w:tc>
        <w:tc>
          <w:tcPr>
            <w:tcW w:w="2894" w:type="dxa"/>
            <w:gridSpan w:val="3"/>
            <w:noWrap w:val="0"/>
            <w:vAlign w:val="top"/>
          </w:tcPr>
          <w:p w14:paraId="1C3B5768">
            <w:pPr>
              <w:spacing w:line="360" w:lineRule="auto"/>
              <w:rPr>
                <w:rFonts w:ascii="宋体"/>
                <w:color w:val="000000"/>
                <w:sz w:val="24"/>
              </w:rPr>
            </w:pPr>
          </w:p>
        </w:tc>
        <w:tc>
          <w:tcPr>
            <w:tcW w:w="1739" w:type="dxa"/>
            <w:noWrap w:val="0"/>
            <w:vAlign w:val="top"/>
          </w:tcPr>
          <w:p w14:paraId="0FEBA064">
            <w:pPr>
              <w:spacing w:line="360" w:lineRule="auto"/>
              <w:rPr>
                <w:rFonts w:ascii="宋体"/>
                <w:color w:val="000000"/>
                <w:sz w:val="24"/>
              </w:rPr>
            </w:pPr>
          </w:p>
        </w:tc>
        <w:tc>
          <w:tcPr>
            <w:tcW w:w="2357" w:type="dxa"/>
            <w:noWrap w:val="0"/>
            <w:vAlign w:val="top"/>
          </w:tcPr>
          <w:p w14:paraId="12DD4E0E">
            <w:pPr>
              <w:spacing w:line="360" w:lineRule="auto"/>
              <w:rPr>
                <w:rFonts w:ascii="宋体"/>
                <w:color w:val="000000"/>
                <w:sz w:val="24"/>
              </w:rPr>
            </w:pPr>
          </w:p>
        </w:tc>
        <w:tc>
          <w:tcPr>
            <w:tcW w:w="683" w:type="dxa"/>
            <w:noWrap w:val="0"/>
            <w:vAlign w:val="top"/>
          </w:tcPr>
          <w:p w14:paraId="2F6A08DE">
            <w:pPr>
              <w:spacing w:line="360" w:lineRule="auto"/>
              <w:rPr>
                <w:rFonts w:ascii="宋体"/>
                <w:color w:val="000000"/>
                <w:sz w:val="24"/>
              </w:rPr>
            </w:pPr>
          </w:p>
        </w:tc>
        <w:tc>
          <w:tcPr>
            <w:tcW w:w="976" w:type="dxa"/>
            <w:noWrap w:val="0"/>
            <w:vAlign w:val="top"/>
          </w:tcPr>
          <w:p w14:paraId="2C0A3F52">
            <w:pPr>
              <w:spacing w:line="360" w:lineRule="auto"/>
              <w:rPr>
                <w:rFonts w:ascii="宋体"/>
                <w:color w:val="000000"/>
                <w:sz w:val="24"/>
              </w:rPr>
            </w:pPr>
          </w:p>
        </w:tc>
        <w:tc>
          <w:tcPr>
            <w:tcW w:w="1191" w:type="dxa"/>
            <w:noWrap w:val="0"/>
            <w:vAlign w:val="top"/>
          </w:tcPr>
          <w:p w14:paraId="328AFEB5">
            <w:pPr>
              <w:spacing w:line="360" w:lineRule="auto"/>
              <w:rPr>
                <w:rFonts w:ascii="宋体"/>
                <w:color w:val="000000"/>
                <w:sz w:val="24"/>
              </w:rPr>
            </w:pPr>
          </w:p>
        </w:tc>
        <w:tc>
          <w:tcPr>
            <w:tcW w:w="1192" w:type="dxa"/>
            <w:noWrap w:val="0"/>
            <w:vAlign w:val="top"/>
          </w:tcPr>
          <w:p w14:paraId="025BC9B6">
            <w:pPr>
              <w:spacing w:line="360" w:lineRule="auto"/>
              <w:rPr>
                <w:rFonts w:ascii="宋体"/>
                <w:color w:val="000000"/>
                <w:sz w:val="24"/>
              </w:rPr>
            </w:pPr>
          </w:p>
        </w:tc>
        <w:tc>
          <w:tcPr>
            <w:tcW w:w="2242" w:type="dxa"/>
            <w:noWrap w:val="0"/>
            <w:vAlign w:val="top"/>
          </w:tcPr>
          <w:p w14:paraId="0C01AC06">
            <w:pPr>
              <w:spacing w:line="360" w:lineRule="auto"/>
              <w:rPr>
                <w:rFonts w:ascii="宋体"/>
                <w:color w:val="000000"/>
                <w:sz w:val="24"/>
              </w:rPr>
            </w:pPr>
          </w:p>
        </w:tc>
      </w:tr>
      <w:tr w14:paraId="387A8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667BD6C">
            <w:pPr>
              <w:spacing w:line="360" w:lineRule="auto"/>
              <w:rPr>
                <w:rFonts w:ascii="宋体"/>
                <w:color w:val="000000"/>
                <w:sz w:val="24"/>
              </w:rPr>
            </w:pPr>
          </w:p>
        </w:tc>
        <w:tc>
          <w:tcPr>
            <w:tcW w:w="2894" w:type="dxa"/>
            <w:gridSpan w:val="3"/>
            <w:noWrap w:val="0"/>
            <w:vAlign w:val="top"/>
          </w:tcPr>
          <w:p w14:paraId="0275E3DF">
            <w:pPr>
              <w:spacing w:line="360" w:lineRule="auto"/>
              <w:rPr>
                <w:rFonts w:ascii="宋体"/>
                <w:color w:val="000000"/>
                <w:sz w:val="24"/>
              </w:rPr>
            </w:pPr>
          </w:p>
        </w:tc>
        <w:tc>
          <w:tcPr>
            <w:tcW w:w="1739" w:type="dxa"/>
            <w:noWrap w:val="0"/>
            <w:vAlign w:val="top"/>
          </w:tcPr>
          <w:p w14:paraId="570CC60E">
            <w:pPr>
              <w:spacing w:line="360" w:lineRule="auto"/>
              <w:rPr>
                <w:rFonts w:ascii="宋体"/>
                <w:color w:val="000000"/>
                <w:sz w:val="24"/>
              </w:rPr>
            </w:pPr>
          </w:p>
        </w:tc>
        <w:tc>
          <w:tcPr>
            <w:tcW w:w="2357" w:type="dxa"/>
            <w:noWrap w:val="0"/>
            <w:vAlign w:val="top"/>
          </w:tcPr>
          <w:p w14:paraId="4A50F2EA">
            <w:pPr>
              <w:spacing w:line="360" w:lineRule="auto"/>
              <w:rPr>
                <w:rFonts w:ascii="宋体"/>
                <w:color w:val="000000"/>
                <w:sz w:val="24"/>
              </w:rPr>
            </w:pPr>
          </w:p>
        </w:tc>
        <w:tc>
          <w:tcPr>
            <w:tcW w:w="683" w:type="dxa"/>
            <w:noWrap w:val="0"/>
            <w:vAlign w:val="top"/>
          </w:tcPr>
          <w:p w14:paraId="22B37784">
            <w:pPr>
              <w:spacing w:line="360" w:lineRule="auto"/>
              <w:rPr>
                <w:rFonts w:ascii="宋体"/>
                <w:color w:val="000000"/>
                <w:sz w:val="24"/>
              </w:rPr>
            </w:pPr>
          </w:p>
        </w:tc>
        <w:tc>
          <w:tcPr>
            <w:tcW w:w="976" w:type="dxa"/>
            <w:noWrap w:val="0"/>
            <w:vAlign w:val="top"/>
          </w:tcPr>
          <w:p w14:paraId="17D4F55E">
            <w:pPr>
              <w:spacing w:line="360" w:lineRule="auto"/>
              <w:rPr>
                <w:rFonts w:ascii="宋体"/>
                <w:color w:val="000000"/>
                <w:sz w:val="24"/>
              </w:rPr>
            </w:pPr>
          </w:p>
        </w:tc>
        <w:tc>
          <w:tcPr>
            <w:tcW w:w="1191" w:type="dxa"/>
            <w:noWrap w:val="0"/>
            <w:vAlign w:val="top"/>
          </w:tcPr>
          <w:p w14:paraId="2F7DEA59">
            <w:pPr>
              <w:spacing w:line="360" w:lineRule="auto"/>
              <w:rPr>
                <w:rFonts w:ascii="宋体"/>
                <w:color w:val="000000"/>
                <w:sz w:val="24"/>
              </w:rPr>
            </w:pPr>
          </w:p>
        </w:tc>
        <w:tc>
          <w:tcPr>
            <w:tcW w:w="1192" w:type="dxa"/>
            <w:noWrap w:val="0"/>
            <w:vAlign w:val="top"/>
          </w:tcPr>
          <w:p w14:paraId="2129DCBD">
            <w:pPr>
              <w:spacing w:line="360" w:lineRule="auto"/>
              <w:rPr>
                <w:rFonts w:ascii="宋体"/>
                <w:color w:val="000000"/>
                <w:sz w:val="24"/>
              </w:rPr>
            </w:pPr>
          </w:p>
        </w:tc>
        <w:tc>
          <w:tcPr>
            <w:tcW w:w="2242" w:type="dxa"/>
            <w:noWrap w:val="0"/>
            <w:vAlign w:val="top"/>
          </w:tcPr>
          <w:p w14:paraId="198D8CB5">
            <w:pPr>
              <w:spacing w:line="360" w:lineRule="auto"/>
              <w:rPr>
                <w:rFonts w:ascii="宋体"/>
                <w:color w:val="000000"/>
                <w:sz w:val="24"/>
              </w:rPr>
            </w:pPr>
          </w:p>
        </w:tc>
      </w:tr>
      <w:tr w14:paraId="69399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892AB06">
            <w:pPr>
              <w:spacing w:line="360" w:lineRule="auto"/>
              <w:rPr>
                <w:rFonts w:ascii="宋体"/>
                <w:color w:val="000000"/>
                <w:sz w:val="24"/>
              </w:rPr>
            </w:pPr>
          </w:p>
        </w:tc>
        <w:tc>
          <w:tcPr>
            <w:tcW w:w="2894" w:type="dxa"/>
            <w:gridSpan w:val="3"/>
            <w:noWrap w:val="0"/>
            <w:vAlign w:val="top"/>
          </w:tcPr>
          <w:p w14:paraId="12FEDF27">
            <w:pPr>
              <w:spacing w:line="360" w:lineRule="auto"/>
              <w:rPr>
                <w:rFonts w:ascii="宋体"/>
                <w:color w:val="000000"/>
                <w:sz w:val="24"/>
              </w:rPr>
            </w:pPr>
          </w:p>
        </w:tc>
        <w:tc>
          <w:tcPr>
            <w:tcW w:w="1739" w:type="dxa"/>
            <w:noWrap w:val="0"/>
            <w:vAlign w:val="top"/>
          </w:tcPr>
          <w:p w14:paraId="5000E48F">
            <w:pPr>
              <w:spacing w:line="360" w:lineRule="auto"/>
              <w:rPr>
                <w:rFonts w:ascii="宋体"/>
                <w:color w:val="000000"/>
                <w:sz w:val="24"/>
              </w:rPr>
            </w:pPr>
          </w:p>
        </w:tc>
        <w:tc>
          <w:tcPr>
            <w:tcW w:w="2357" w:type="dxa"/>
            <w:noWrap w:val="0"/>
            <w:vAlign w:val="top"/>
          </w:tcPr>
          <w:p w14:paraId="366149EB">
            <w:pPr>
              <w:spacing w:line="360" w:lineRule="auto"/>
              <w:rPr>
                <w:rFonts w:ascii="宋体"/>
                <w:color w:val="000000"/>
                <w:sz w:val="24"/>
              </w:rPr>
            </w:pPr>
          </w:p>
        </w:tc>
        <w:tc>
          <w:tcPr>
            <w:tcW w:w="683" w:type="dxa"/>
            <w:noWrap w:val="0"/>
            <w:vAlign w:val="top"/>
          </w:tcPr>
          <w:p w14:paraId="2EFECCDD">
            <w:pPr>
              <w:spacing w:line="360" w:lineRule="auto"/>
              <w:rPr>
                <w:rFonts w:ascii="宋体"/>
                <w:color w:val="000000"/>
                <w:sz w:val="24"/>
              </w:rPr>
            </w:pPr>
          </w:p>
        </w:tc>
        <w:tc>
          <w:tcPr>
            <w:tcW w:w="976" w:type="dxa"/>
            <w:noWrap w:val="0"/>
            <w:vAlign w:val="top"/>
          </w:tcPr>
          <w:p w14:paraId="5C73D47E">
            <w:pPr>
              <w:spacing w:line="360" w:lineRule="auto"/>
              <w:rPr>
                <w:rFonts w:ascii="宋体"/>
                <w:color w:val="000000"/>
                <w:sz w:val="24"/>
              </w:rPr>
            </w:pPr>
          </w:p>
        </w:tc>
        <w:tc>
          <w:tcPr>
            <w:tcW w:w="1191" w:type="dxa"/>
            <w:noWrap w:val="0"/>
            <w:vAlign w:val="top"/>
          </w:tcPr>
          <w:p w14:paraId="73FC02B7">
            <w:pPr>
              <w:spacing w:line="360" w:lineRule="auto"/>
              <w:rPr>
                <w:rFonts w:ascii="宋体"/>
                <w:color w:val="000000"/>
                <w:sz w:val="24"/>
              </w:rPr>
            </w:pPr>
          </w:p>
        </w:tc>
        <w:tc>
          <w:tcPr>
            <w:tcW w:w="1192" w:type="dxa"/>
            <w:noWrap w:val="0"/>
            <w:vAlign w:val="top"/>
          </w:tcPr>
          <w:p w14:paraId="1FE466DB">
            <w:pPr>
              <w:spacing w:line="360" w:lineRule="auto"/>
              <w:rPr>
                <w:rFonts w:ascii="宋体"/>
                <w:color w:val="000000"/>
                <w:sz w:val="24"/>
              </w:rPr>
            </w:pPr>
          </w:p>
        </w:tc>
        <w:tc>
          <w:tcPr>
            <w:tcW w:w="2242" w:type="dxa"/>
            <w:noWrap w:val="0"/>
            <w:vAlign w:val="top"/>
          </w:tcPr>
          <w:p w14:paraId="6788CAB7">
            <w:pPr>
              <w:spacing w:line="360" w:lineRule="auto"/>
              <w:rPr>
                <w:rFonts w:ascii="宋体"/>
                <w:color w:val="000000"/>
                <w:sz w:val="24"/>
              </w:rPr>
            </w:pPr>
          </w:p>
        </w:tc>
      </w:tr>
      <w:tr w14:paraId="5164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47715F9">
            <w:pPr>
              <w:spacing w:line="360" w:lineRule="auto"/>
              <w:rPr>
                <w:rFonts w:ascii="宋体"/>
                <w:color w:val="000000"/>
                <w:sz w:val="24"/>
              </w:rPr>
            </w:pPr>
          </w:p>
        </w:tc>
        <w:tc>
          <w:tcPr>
            <w:tcW w:w="2894" w:type="dxa"/>
            <w:gridSpan w:val="3"/>
            <w:noWrap w:val="0"/>
            <w:vAlign w:val="top"/>
          </w:tcPr>
          <w:p w14:paraId="31EC84D6">
            <w:pPr>
              <w:spacing w:line="360" w:lineRule="auto"/>
              <w:rPr>
                <w:rFonts w:ascii="宋体"/>
                <w:color w:val="000000"/>
                <w:sz w:val="24"/>
              </w:rPr>
            </w:pPr>
          </w:p>
        </w:tc>
        <w:tc>
          <w:tcPr>
            <w:tcW w:w="1739" w:type="dxa"/>
            <w:noWrap w:val="0"/>
            <w:vAlign w:val="top"/>
          </w:tcPr>
          <w:p w14:paraId="544DD4B1">
            <w:pPr>
              <w:spacing w:line="360" w:lineRule="auto"/>
              <w:rPr>
                <w:rFonts w:ascii="宋体"/>
                <w:color w:val="000000"/>
                <w:sz w:val="24"/>
              </w:rPr>
            </w:pPr>
          </w:p>
        </w:tc>
        <w:tc>
          <w:tcPr>
            <w:tcW w:w="2357" w:type="dxa"/>
            <w:noWrap w:val="0"/>
            <w:vAlign w:val="top"/>
          </w:tcPr>
          <w:p w14:paraId="1C7CED89">
            <w:pPr>
              <w:spacing w:line="360" w:lineRule="auto"/>
              <w:rPr>
                <w:rFonts w:ascii="宋体"/>
                <w:color w:val="000000"/>
                <w:sz w:val="24"/>
              </w:rPr>
            </w:pPr>
          </w:p>
        </w:tc>
        <w:tc>
          <w:tcPr>
            <w:tcW w:w="683" w:type="dxa"/>
            <w:noWrap w:val="0"/>
            <w:vAlign w:val="top"/>
          </w:tcPr>
          <w:p w14:paraId="3E7CB9C6">
            <w:pPr>
              <w:spacing w:line="360" w:lineRule="auto"/>
              <w:rPr>
                <w:rFonts w:ascii="宋体"/>
                <w:color w:val="000000"/>
                <w:sz w:val="24"/>
              </w:rPr>
            </w:pPr>
          </w:p>
        </w:tc>
        <w:tc>
          <w:tcPr>
            <w:tcW w:w="976" w:type="dxa"/>
            <w:noWrap w:val="0"/>
            <w:vAlign w:val="top"/>
          </w:tcPr>
          <w:p w14:paraId="74E0165F">
            <w:pPr>
              <w:spacing w:line="360" w:lineRule="auto"/>
              <w:rPr>
                <w:rFonts w:ascii="宋体"/>
                <w:color w:val="000000"/>
                <w:sz w:val="24"/>
              </w:rPr>
            </w:pPr>
          </w:p>
        </w:tc>
        <w:tc>
          <w:tcPr>
            <w:tcW w:w="1191" w:type="dxa"/>
            <w:noWrap w:val="0"/>
            <w:vAlign w:val="top"/>
          </w:tcPr>
          <w:p w14:paraId="37CA6CAD">
            <w:pPr>
              <w:spacing w:line="360" w:lineRule="auto"/>
              <w:rPr>
                <w:rFonts w:ascii="宋体"/>
                <w:color w:val="000000"/>
                <w:sz w:val="24"/>
              </w:rPr>
            </w:pPr>
          </w:p>
        </w:tc>
        <w:tc>
          <w:tcPr>
            <w:tcW w:w="1192" w:type="dxa"/>
            <w:noWrap w:val="0"/>
            <w:vAlign w:val="top"/>
          </w:tcPr>
          <w:p w14:paraId="2EB3AF01">
            <w:pPr>
              <w:spacing w:line="360" w:lineRule="auto"/>
              <w:rPr>
                <w:rFonts w:ascii="宋体"/>
                <w:color w:val="000000"/>
                <w:sz w:val="24"/>
              </w:rPr>
            </w:pPr>
          </w:p>
        </w:tc>
        <w:tc>
          <w:tcPr>
            <w:tcW w:w="2242" w:type="dxa"/>
            <w:noWrap w:val="0"/>
            <w:vAlign w:val="top"/>
          </w:tcPr>
          <w:p w14:paraId="3CCA4A67">
            <w:pPr>
              <w:spacing w:line="360" w:lineRule="auto"/>
              <w:rPr>
                <w:rFonts w:ascii="宋体"/>
                <w:color w:val="000000"/>
                <w:sz w:val="24"/>
              </w:rPr>
            </w:pPr>
          </w:p>
        </w:tc>
      </w:tr>
      <w:tr w14:paraId="3F3F5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B43531A">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1E2CB974">
            <w:pPr>
              <w:spacing w:line="360" w:lineRule="auto"/>
              <w:jc w:val="center"/>
              <w:rPr>
                <w:rFonts w:ascii="宋体"/>
                <w:b/>
                <w:color w:val="000000"/>
                <w:sz w:val="24"/>
              </w:rPr>
            </w:pPr>
          </w:p>
        </w:tc>
        <w:tc>
          <w:tcPr>
            <w:tcW w:w="2357" w:type="dxa"/>
            <w:noWrap w:val="0"/>
            <w:vAlign w:val="center"/>
          </w:tcPr>
          <w:p w14:paraId="02ADCA4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65E376">
            <w:pPr>
              <w:spacing w:line="360" w:lineRule="auto"/>
              <w:jc w:val="center"/>
              <w:rPr>
                <w:rFonts w:ascii="宋体"/>
                <w:b/>
                <w:color w:val="000000"/>
                <w:sz w:val="24"/>
              </w:rPr>
            </w:pPr>
          </w:p>
        </w:tc>
        <w:tc>
          <w:tcPr>
            <w:tcW w:w="1192" w:type="dxa"/>
            <w:noWrap w:val="0"/>
            <w:vAlign w:val="center"/>
          </w:tcPr>
          <w:p w14:paraId="719D667F">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7E89E33">
            <w:pPr>
              <w:spacing w:line="360" w:lineRule="auto"/>
              <w:jc w:val="center"/>
              <w:rPr>
                <w:rFonts w:ascii="宋体"/>
                <w:b/>
                <w:color w:val="000000"/>
                <w:sz w:val="24"/>
              </w:rPr>
            </w:pPr>
          </w:p>
        </w:tc>
      </w:tr>
    </w:tbl>
    <w:p w14:paraId="1204B49F">
      <w:pPr>
        <w:pStyle w:val="3"/>
        <w:rPr>
          <w:rFonts w:ascii="宋体" w:hAnsi="宋体"/>
          <w:color w:val="000000"/>
          <w:spacing w:val="4"/>
          <w:sz w:val="24"/>
        </w:rPr>
      </w:pPr>
    </w:p>
    <w:p w14:paraId="522DFDC5">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9FC0BE">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70944CF3">
      <w:pPr>
        <w:pStyle w:val="7"/>
        <w:spacing w:line="390" w:lineRule="auto"/>
      </w:pPr>
    </w:p>
    <w:p w14:paraId="6B8CA282">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CC740D3">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06D3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37775A7E">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0401D618">
            <w:pPr>
              <w:rPr>
                <w:rFonts w:ascii="Arial"/>
                <w:sz w:val="21"/>
              </w:rPr>
            </w:pPr>
          </w:p>
        </w:tc>
        <w:tc>
          <w:tcPr>
            <w:tcW w:w="1658" w:type="dxa"/>
            <w:vAlign w:val="top"/>
          </w:tcPr>
          <w:p w14:paraId="6094CA75">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7EE65F43">
            <w:pPr>
              <w:rPr>
                <w:rFonts w:ascii="Arial"/>
                <w:sz w:val="21"/>
              </w:rPr>
            </w:pPr>
          </w:p>
        </w:tc>
      </w:tr>
      <w:tr w14:paraId="3AE3B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73AA1BA0">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242425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7D1CA07">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71B060CD">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8F5AA23">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5E295815">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7524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DB54351">
            <w:pPr>
              <w:rPr>
                <w:rFonts w:ascii="Arial"/>
                <w:sz w:val="21"/>
              </w:rPr>
            </w:pPr>
          </w:p>
        </w:tc>
        <w:tc>
          <w:tcPr>
            <w:tcW w:w="2893" w:type="dxa"/>
            <w:gridSpan w:val="3"/>
            <w:vAlign w:val="top"/>
          </w:tcPr>
          <w:p w14:paraId="36E41E21">
            <w:pPr>
              <w:rPr>
                <w:rFonts w:ascii="Arial"/>
                <w:sz w:val="21"/>
              </w:rPr>
            </w:pPr>
          </w:p>
        </w:tc>
        <w:tc>
          <w:tcPr>
            <w:tcW w:w="1739" w:type="dxa"/>
            <w:gridSpan w:val="2"/>
            <w:vAlign w:val="top"/>
          </w:tcPr>
          <w:p w14:paraId="638002AC">
            <w:pPr>
              <w:rPr>
                <w:rFonts w:ascii="Arial"/>
                <w:sz w:val="21"/>
              </w:rPr>
            </w:pPr>
          </w:p>
        </w:tc>
        <w:tc>
          <w:tcPr>
            <w:tcW w:w="2357" w:type="dxa"/>
            <w:gridSpan w:val="2"/>
            <w:vAlign w:val="top"/>
          </w:tcPr>
          <w:p w14:paraId="2B073128">
            <w:pPr>
              <w:rPr>
                <w:rFonts w:ascii="Arial"/>
                <w:sz w:val="21"/>
              </w:rPr>
            </w:pPr>
          </w:p>
        </w:tc>
        <w:tc>
          <w:tcPr>
            <w:tcW w:w="1658" w:type="dxa"/>
            <w:vAlign w:val="top"/>
          </w:tcPr>
          <w:p w14:paraId="7C9FBEF4">
            <w:pPr>
              <w:rPr>
                <w:rFonts w:ascii="Arial"/>
                <w:sz w:val="21"/>
              </w:rPr>
            </w:pPr>
          </w:p>
        </w:tc>
        <w:tc>
          <w:tcPr>
            <w:tcW w:w="4629" w:type="dxa"/>
            <w:gridSpan w:val="2"/>
            <w:vAlign w:val="top"/>
          </w:tcPr>
          <w:p w14:paraId="5B9E4423">
            <w:pPr>
              <w:rPr>
                <w:rFonts w:ascii="Arial"/>
                <w:sz w:val="21"/>
              </w:rPr>
            </w:pPr>
          </w:p>
        </w:tc>
      </w:tr>
      <w:tr w14:paraId="557C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62A9078D">
            <w:pPr>
              <w:rPr>
                <w:rFonts w:ascii="Arial"/>
                <w:sz w:val="21"/>
              </w:rPr>
            </w:pPr>
          </w:p>
        </w:tc>
        <w:tc>
          <w:tcPr>
            <w:tcW w:w="2893" w:type="dxa"/>
            <w:gridSpan w:val="3"/>
            <w:vAlign w:val="top"/>
          </w:tcPr>
          <w:p w14:paraId="4F7C65D4">
            <w:pPr>
              <w:rPr>
                <w:rFonts w:ascii="Arial"/>
                <w:sz w:val="21"/>
              </w:rPr>
            </w:pPr>
          </w:p>
        </w:tc>
        <w:tc>
          <w:tcPr>
            <w:tcW w:w="1739" w:type="dxa"/>
            <w:gridSpan w:val="2"/>
            <w:vAlign w:val="top"/>
          </w:tcPr>
          <w:p w14:paraId="6A242EAC">
            <w:pPr>
              <w:rPr>
                <w:rFonts w:ascii="Arial"/>
                <w:sz w:val="21"/>
              </w:rPr>
            </w:pPr>
          </w:p>
        </w:tc>
        <w:tc>
          <w:tcPr>
            <w:tcW w:w="2357" w:type="dxa"/>
            <w:gridSpan w:val="2"/>
            <w:vAlign w:val="top"/>
          </w:tcPr>
          <w:p w14:paraId="4A47639D">
            <w:pPr>
              <w:rPr>
                <w:rFonts w:ascii="Arial"/>
                <w:sz w:val="21"/>
              </w:rPr>
            </w:pPr>
          </w:p>
        </w:tc>
        <w:tc>
          <w:tcPr>
            <w:tcW w:w="1658" w:type="dxa"/>
            <w:vAlign w:val="top"/>
          </w:tcPr>
          <w:p w14:paraId="3C820EC9">
            <w:pPr>
              <w:rPr>
                <w:rFonts w:ascii="Arial"/>
                <w:sz w:val="21"/>
              </w:rPr>
            </w:pPr>
          </w:p>
        </w:tc>
        <w:tc>
          <w:tcPr>
            <w:tcW w:w="4629" w:type="dxa"/>
            <w:gridSpan w:val="2"/>
            <w:vAlign w:val="top"/>
          </w:tcPr>
          <w:p w14:paraId="4DDCFEA0">
            <w:pPr>
              <w:rPr>
                <w:rFonts w:ascii="Arial"/>
                <w:sz w:val="21"/>
              </w:rPr>
            </w:pPr>
          </w:p>
        </w:tc>
      </w:tr>
      <w:tr w14:paraId="16594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5CEE32E4">
            <w:pPr>
              <w:rPr>
                <w:rFonts w:ascii="Arial"/>
                <w:sz w:val="21"/>
              </w:rPr>
            </w:pPr>
          </w:p>
        </w:tc>
        <w:tc>
          <w:tcPr>
            <w:tcW w:w="2893" w:type="dxa"/>
            <w:gridSpan w:val="3"/>
            <w:vAlign w:val="top"/>
          </w:tcPr>
          <w:p w14:paraId="4BA7BA7E">
            <w:pPr>
              <w:rPr>
                <w:rFonts w:ascii="Arial"/>
                <w:sz w:val="21"/>
              </w:rPr>
            </w:pPr>
          </w:p>
        </w:tc>
        <w:tc>
          <w:tcPr>
            <w:tcW w:w="1739" w:type="dxa"/>
            <w:gridSpan w:val="2"/>
            <w:vAlign w:val="top"/>
          </w:tcPr>
          <w:p w14:paraId="08BE1A2A">
            <w:pPr>
              <w:rPr>
                <w:rFonts w:ascii="Arial"/>
                <w:sz w:val="21"/>
              </w:rPr>
            </w:pPr>
          </w:p>
        </w:tc>
        <w:tc>
          <w:tcPr>
            <w:tcW w:w="2357" w:type="dxa"/>
            <w:gridSpan w:val="2"/>
            <w:vAlign w:val="top"/>
          </w:tcPr>
          <w:p w14:paraId="1BA3412A">
            <w:pPr>
              <w:rPr>
                <w:rFonts w:ascii="Arial"/>
                <w:sz w:val="21"/>
              </w:rPr>
            </w:pPr>
          </w:p>
        </w:tc>
        <w:tc>
          <w:tcPr>
            <w:tcW w:w="1658" w:type="dxa"/>
            <w:vAlign w:val="top"/>
          </w:tcPr>
          <w:p w14:paraId="7F2390FC">
            <w:pPr>
              <w:rPr>
                <w:rFonts w:ascii="Arial"/>
                <w:sz w:val="21"/>
              </w:rPr>
            </w:pPr>
          </w:p>
        </w:tc>
        <w:tc>
          <w:tcPr>
            <w:tcW w:w="4629" w:type="dxa"/>
            <w:gridSpan w:val="2"/>
            <w:vAlign w:val="top"/>
          </w:tcPr>
          <w:p w14:paraId="328915F8">
            <w:pPr>
              <w:rPr>
                <w:rFonts w:ascii="Arial"/>
                <w:sz w:val="21"/>
              </w:rPr>
            </w:pPr>
          </w:p>
        </w:tc>
      </w:tr>
      <w:tr w14:paraId="77824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FF7B0C2">
            <w:pPr>
              <w:rPr>
                <w:rFonts w:ascii="Arial"/>
                <w:sz w:val="21"/>
              </w:rPr>
            </w:pPr>
          </w:p>
        </w:tc>
        <w:tc>
          <w:tcPr>
            <w:tcW w:w="2893" w:type="dxa"/>
            <w:gridSpan w:val="3"/>
            <w:vAlign w:val="top"/>
          </w:tcPr>
          <w:p w14:paraId="643338D8">
            <w:pPr>
              <w:rPr>
                <w:rFonts w:ascii="Arial"/>
                <w:sz w:val="21"/>
              </w:rPr>
            </w:pPr>
          </w:p>
        </w:tc>
        <w:tc>
          <w:tcPr>
            <w:tcW w:w="1739" w:type="dxa"/>
            <w:gridSpan w:val="2"/>
            <w:vAlign w:val="top"/>
          </w:tcPr>
          <w:p w14:paraId="5AF9842C">
            <w:pPr>
              <w:rPr>
                <w:rFonts w:ascii="Arial"/>
                <w:sz w:val="21"/>
              </w:rPr>
            </w:pPr>
          </w:p>
        </w:tc>
        <w:tc>
          <w:tcPr>
            <w:tcW w:w="2357" w:type="dxa"/>
            <w:gridSpan w:val="2"/>
            <w:vAlign w:val="top"/>
          </w:tcPr>
          <w:p w14:paraId="13770E3D">
            <w:pPr>
              <w:rPr>
                <w:rFonts w:ascii="Arial"/>
                <w:sz w:val="21"/>
              </w:rPr>
            </w:pPr>
          </w:p>
        </w:tc>
        <w:tc>
          <w:tcPr>
            <w:tcW w:w="1658" w:type="dxa"/>
            <w:vAlign w:val="top"/>
          </w:tcPr>
          <w:p w14:paraId="47F77F22">
            <w:pPr>
              <w:rPr>
                <w:rFonts w:ascii="Arial"/>
                <w:sz w:val="21"/>
              </w:rPr>
            </w:pPr>
          </w:p>
        </w:tc>
        <w:tc>
          <w:tcPr>
            <w:tcW w:w="4629" w:type="dxa"/>
            <w:gridSpan w:val="2"/>
            <w:vAlign w:val="top"/>
          </w:tcPr>
          <w:p w14:paraId="095821A7">
            <w:pPr>
              <w:rPr>
                <w:rFonts w:ascii="Arial"/>
                <w:sz w:val="21"/>
              </w:rPr>
            </w:pPr>
          </w:p>
        </w:tc>
      </w:tr>
      <w:tr w14:paraId="6C12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378CBFA9">
            <w:pPr>
              <w:rPr>
                <w:rFonts w:ascii="Arial"/>
                <w:sz w:val="21"/>
              </w:rPr>
            </w:pPr>
          </w:p>
        </w:tc>
        <w:tc>
          <w:tcPr>
            <w:tcW w:w="2893" w:type="dxa"/>
            <w:gridSpan w:val="3"/>
            <w:vAlign w:val="top"/>
          </w:tcPr>
          <w:p w14:paraId="7F2524EE">
            <w:pPr>
              <w:rPr>
                <w:rFonts w:ascii="Arial"/>
                <w:sz w:val="21"/>
              </w:rPr>
            </w:pPr>
          </w:p>
        </w:tc>
        <w:tc>
          <w:tcPr>
            <w:tcW w:w="1739" w:type="dxa"/>
            <w:gridSpan w:val="2"/>
            <w:vAlign w:val="top"/>
          </w:tcPr>
          <w:p w14:paraId="5FB8D3AD">
            <w:pPr>
              <w:rPr>
                <w:rFonts w:ascii="Arial"/>
                <w:sz w:val="21"/>
              </w:rPr>
            </w:pPr>
          </w:p>
        </w:tc>
        <w:tc>
          <w:tcPr>
            <w:tcW w:w="2357" w:type="dxa"/>
            <w:gridSpan w:val="2"/>
            <w:vAlign w:val="top"/>
          </w:tcPr>
          <w:p w14:paraId="48920C98">
            <w:pPr>
              <w:rPr>
                <w:rFonts w:ascii="Arial"/>
                <w:sz w:val="21"/>
              </w:rPr>
            </w:pPr>
          </w:p>
        </w:tc>
        <w:tc>
          <w:tcPr>
            <w:tcW w:w="1658" w:type="dxa"/>
            <w:vAlign w:val="top"/>
          </w:tcPr>
          <w:p w14:paraId="7DD029EA">
            <w:pPr>
              <w:rPr>
                <w:rFonts w:ascii="Arial"/>
                <w:sz w:val="21"/>
              </w:rPr>
            </w:pPr>
          </w:p>
        </w:tc>
        <w:tc>
          <w:tcPr>
            <w:tcW w:w="4629" w:type="dxa"/>
            <w:gridSpan w:val="2"/>
            <w:vAlign w:val="top"/>
          </w:tcPr>
          <w:p w14:paraId="41E159A8">
            <w:pPr>
              <w:rPr>
                <w:rFonts w:ascii="Arial"/>
                <w:sz w:val="21"/>
              </w:rPr>
            </w:pPr>
          </w:p>
        </w:tc>
      </w:tr>
      <w:tr w14:paraId="21935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22DCA430">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1397CB34">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222462E">
            <w:pPr>
              <w:rPr>
                <w:rFonts w:ascii="Arial"/>
                <w:sz w:val="21"/>
              </w:rPr>
            </w:pPr>
          </w:p>
        </w:tc>
        <w:tc>
          <w:tcPr>
            <w:tcW w:w="2553" w:type="dxa"/>
            <w:gridSpan w:val="2"/>
            <w:vAlign w:val="top"/>
          </w:tcPr>
          <w:p w14:paraId="1B1071FC">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D4D2414">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3F9CF1E">
            <w:pPr>
              <w:rPr>
                <w:rFonts w:ascii="Arial"/>
                <w:sz w:val="21"/>
              </w:rPr>
            </w:pPr>
          </w:p>
        </w:tc>
        <w:tc>
          <w:tcPr>
            <w:tcW w:w="1191" w:type="dxa"/>
            <w:vAlign w:val="top"/>
          </w:tcPr>
          <w:p w14:paraId="3179BB2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5A129276">
            <w:pPr>
              <w:rPr>
                <w:rFonts w:ascii="Arial"/>
                <w:sz w:val="21"/>
              </w:rPr>
            </w:pPr>
          </w:p>
        </w:tc>
      </w:tr>
    </w:tbl>
    <w:p w14:paraId="30B5464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74D465F7">
      <w:pPr>
        <w:rPr>
          <w:rFonts w:hint="eastAsia" w:ascii="宋体" w:hAnsi="宋体"/>
          <w:b w:val="0"/>
          <w:color w:val="000000"/>
          <w:sz w:val="21"/>
          <w:szCs w:val="21"/>
        </w:rPr>
      </w:pPr>
    </w:p>
    <w:p w14:paraId="3D3F28F5">
      <w:pPr>
        <w:rPr>
          <w:rFonts w:hint="eastAsia" w:ascii="宋体" w:hAnsi="宋体"/>
          <w:b w:val="0"/>
          <w:color w:val="000000"/>
          <w:sz w:val="21"/>
          <w:szCs w:val="21"/>
        </w:rPr>
      </w:pPr>
    </w:p>
    <w:p w14:paraId="6605EF4A">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5031C0C5"/>
    <w:p w14:paraId="587B3935">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684D3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2AA19EFE">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64C0AB04">
            <w:pPr>
              <w:ind w:left="-90"/>
              <w:jc w:val="center"/>
              <w:rPr>
                <w:rFonts w:ascii="宋体"/>
                <w:color w:val="000000"/>
                <w:kern w:val="0"/>
                <w:sz w:val="24"/>
              </w:rPr>
            </w:pPr>
          </w:p>
        </w:tc>
        <w:tc>
          <w:tcPr>
            <w:tcW w:w="1418" w:type="dxa"/>
            <w:noWrap w:val="0"/>
            <w:vAlign w:val="center"/>
          </w:tcPr>
          <w:p w14:paraId="5C5A1FF1">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73571892">
            <w:pPr>
              <w:ind w:left="-90"/>
              <w:jc w:val="center"/>
              <w:rPr>
                <w:rFonts w:ascii="宋体"/>
                <w:color w:val="000000"/>
                <w:kern w:val="0"/>
                <w:sz w:val="24"/>
              </w:rPr>
            </w:pPr>
          </w:p>
        </w:tc>
      </w:tr>
      <w:tr w14:paraId="33F63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6808EC3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3A70B721">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7DEFA961">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4B899FAC">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344EB04">
            <w:pPr>
              <w:ind w:left="-90"/>
              <w:jc w:val="center"/>
              <w:rPr>
                <w:rFonts w:ascii="宋体"/>
                <w:b/>
                <w:color w:val="000000"/>
                <w:sz w:val="24"/>
              </w:rPr>
            </w:pPr>
            <w:r>
              <w:rPr>
                <w:rFonts w:hint="eastAsia" w:ascii="宋体" w:hAnsi="宋体"/>
                <w:b/>
                <w:color w:val="000000"/>
                <w:sz w:val="24"/>
              </w:rPr>
              <w:t>说明</w:t>
            </w:r>
          </w:p>
        </w:tc>
      </w:tr>
      <w:tr w14:paraId="6997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60341DD">
            <w:pPr>
              <w:ind w:left="-90"/>
              <w:jc w:val="left"/>
              <w:rPr>
                <w:rFonts w:ascii="Mincho"/>
                <w:color w:val="000000"/>
                <w:kern w:val="0"/>
                <w:sz w:val="20"/>
              </w:rPr>
            </w:pPr>
          </w:p>
        </w:tc>
        <w:tc>
          <w:tcPr>
            <w:tcW w:w="3686" w:type="dxa"/>
            <w:gridSpan w:val="2"/>
            <w:noWrap w:val="0"/>
            <w:vAlign w:val="top"/>
          </w:tcPr>
          <w:p w14:paraId="35BF06AD">
            <w:pPr>
              <w:ind w:left="-90"/>
              <w:jc w:val="left"/>
              <w:rPr>
                <w:rFonts w:ascii="Mincho"/>
                <w:color w:val="000000"/>
                <w:kern w:val="0"/>
                <w:sz w:val="20"/>
              </w:rPr>
            </w:pPr>
          </w:p>
        </w:tc>
        <w:tc>
          <w:tcPr>
            <w:tcW w:w="4252" w:type="dxa"/>
            <w:gridSpan w:val="2"/>
            <w:noWrap w:val="0"/>
            <w:vAlign w:val="top"/>
          </w:tcPr>
          <w:p w14:paraId="7C8CF3AC">
            <w:pPr>
              <w:ind w:left="-90"/>
              <w:jc w:val="left"/>
              <w:rPr>
                <w:rFonts w:ascii="Mincho"/>
                <w:color w:val="000000"/>
                <w:kern w:val="0"/>
                <w:sz w:val="20"/>
              </w:rPr>
            </w:pPr>
          </w:p>
        </w:tc>
        <w:tc>
          <w:tcPr>
            <w:tcW w:w="1418" w:type="dxa"/>
            <w:noWrap w:val="0"/>
            <w:vAlign w:val="top"/>
          </w:tcPr>
          <w:p w14:paraId="138588B7">
            <w:pPr>
              <w:ind w:left="-90"/>
              <w:jc w:val="left"/>
              <w:rPr>
                <w:rFonts w:ascii="Mincho"/>
                <w:color w:val="000000"/>
                <w:kern w:val="0"/>
                <w:sz w:val="20"/>
              </w:rPr>
            </w:pPr>
          </w:p>
        </w:tc>
        <w:tc>
          <w:tcPr>
            <w:tcW w:w="4006" w:type="dxa"/>
            <w:noWrap w:val="0"/>
            <w:vAlign w:val="top"/>
          </w:tcPr>
          <w:p w14:paraId="387A40A2">
            <w:pPr>
              <w:ind w:left="-90"/>
              <w:jc w:val="left"/>
              <w:rPr>
                <w:rFonts w:ascii="Mincho"/>
                <w:color w:val="000000"/>
                <w:kern w:val="0"/>
                <w:sz w:val="20"/>
              </w:rPr>
            </w:pPr>
          </w:p>
        </w:tc>
      </w:tr>
      <w:tr w14:paraId="2D3C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62477D28">
            <w:pPr>
              <w:ind w:left="-90"/>
              <w:jc w:val="left"/>
              <w:rPr>
                <w:rFonts w:ascii="Mincho"/>
                <w:color w:val="000000"/>
                <w:kern w:val="0"/>
                <w:sz w:val="20"/>
              </w:rPr>
            </w:pPr>
          </w:p>
        </w:tc>
        <w:tc>
          <w:tcPr>
            <w:tcW w:w="3686" w:type="dxa"/>
            <w:gridSpan w:val="2"/>
            <w:noWrap w:val="0"/>
            <w:vAlign w:val="top"/>
          </w:tcPr>
          <w:p w14:paraId="11B9E350">
            <w:pPr>
              <w:ind w:left="-90" w:right="-288" w:rightChars="-137"/>
              <w:jc w:val="left"/>
              <w:rPr>
                <w:rFonts w:ascii="Mincho"/>
                <w:color w:val="000000"/>
                <w:kern w:val="0"/>
                <w:sz w:val="20"/>
              </w:rPr>
            </w:pPr>
          </w:p>
        </w:tc>
        <w:tc>
          <w:tcPr>
            <w:tcW w:w="4252" w:type="dxa"/>
            <w:gridSpan w:val="2"/>
            <w:noWrap w:val="0"/>
            <w:vAlign w:val="top"/>
          </w:tcPr>
          <w:p w14:paraId="1BECF7C9">
            <w:pPr>
              <w:ind w:left="-90"/>
              <w:jc w:val="left"/>
              <w:rPr>
                <w:rFonts w:ascii="Mincho"/>
                <w:color w:val="000000"/>
                <w:kern w:val="0"/>
                <w:sz w:val="20"/>
              </w:rPr>
            </w:pPr>
          </w:p>
        </w:tc>
        <w:tc>
          <w:tcPr>
            <w:tcW w:w="1418" w:type="dxa"/>
            <w:noWrap w:val="0"/>
            <w:vAlign w:val="top"/>
          </w:tcPr>
          <w:p w14:paraId="2EF4DE97">
            <w:pPr>
              <w:ind w:left="-90"/>
              <w:jc w:val="left"/>
              <w:rPr>
                <w:rFonts w:ascii="Mincho"/>
                <w:color w:val="000000"/>
                <w:kern w:val="0"/>
                <w:sz w:val="20"/>
              </w:rPr>
            </w:pPr>
          </w:p>
        </w:tc>
        <w:tc>
          <w:tcPr>
            <w:tcW w:w="4006" w:type="dxa"/>
            <w:noWrap w:val="0"/>
            <w:vAlign w:val="top"/>
          </w:tcPr>
          <w:p w14:paraId="6A6898D0">
            <w:pPr>
              <w:ind w:left="-90"/>
              <w:jc w:val="left"/>
              <w:rPr>
                <w:rFonts w:ascii="Mincho"/>
                <w:color w:val="000000"/>
                <w:kern w:val="0"/>
                <w:sz w:val="20"/>
              </w:rPr>
            </w:pPr>
          </w:p>
        </w:tc>
      </w:tr>
      <w:tr w14:paraId="0C5A4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65EFA38D">
            <w:pPr>
              <w:ind w:left="-90"/>
              <w:jc w:val="left"/>
              <w:rPr>
                <w:rFonts w:ascii="Mincho"/>
                <w:color w:val="000000"/>
                <w:kern w:val="0"/>
                <w:sz w:val="20"/>
              </w:rPr>
            </w:pPr>
          </w:p>
        </w:tc>
        <w:tc>
          <w:tcPr>
            <w:tcW w:w="3686" w:type="dxa"/>
            <w:gridSpan w:val="2"/>
            <w:noWrap w:val="0"/>
            <w:vAlign w:val="top"/>
          </w:tcPr>
          <w:p w14:paraId="39586D1C">
            <w:pPr>
              <w:ind w:left="-90"/>
              <w:jc w:val="left"/>
              <w:rPr>
                <w:rFonts w:ascii="Mincho"/>
                <w:color w:val="000000"/>
                <w:kern w:val="0"/>
                <w:sz w:val="20"/>
              </w:rPr>
            </w:pPr>
          </w:p>
        </w:tc>
        <w:tc>
          <w:tcPr>
            <w:tcW w:w="4252" w:type="dxa"/>
            <w:gridSpan w:val="2"/>
            <w:noWrap w:val="0"/>
            <w:vAlign w:val="top"/>
          </w:tcPr>
          <w:p w14:paraId="6D290677">
            <w:pPr>
              <w:ind w:left="-90"/>
              <w:jc w:val="left"/>
              <w:rPr>
                <w:rFonts w:ascii="Mincho"/>
                <w:color w:val="000000"/>
                <w:kern w:val="0"/>
                <w:sz w:val="20"/>
              </w:rPr>
            </w:pPr>
          </w:p>
        </w:tc>
        <w:tc>
          <w:tcPr>
            <w:tcW w:w="1418" w:type="dxa"/>
            <w:noWrap w:val="0"/>
            <w:vAlign w:val="top"/>
          </w:tcPr>
          <w:p w14:paraId="0F5331F0">
            <w:pPr>
              <w:ind w:left="-90"/>
              <w:jc w:val="left"/>
              <w:rPr>
                <w:rFonts w:ascii="Mincho"/>
                <w:color w:val="000000"/>
                <w:kern w:val="0"/>
                <w:sz w:val="20"/>
              </w:rPr>
            </w:pPr>
          </w:p>
        </w:tc>
        <w:tc>
          <w:tcPr>
            <w:tcW w:w="4006" w:type="dxa"/>
            <w:noWrap w:val="0"/>
            <w:vAlign w:val="top"/>
          </w:tcPr>
          <w:p w14:paraId="6D7DF472">
            <w:pPr>
              <w:ind w:left="-90"/>
              <w:jc w:val="left"/>
              <w:rPr>
                <w:rFonts w:ascii="Mincho"/>
                <w:color w:val="000000"/>
                <w:kern w:val="0"/>
                <w:sz w:val="20"/>
              </w:rPr>
            </w:pPr>
          </w:p>
        </w:tc>
      </w:tr>
      <w:tr w14:paraId="0587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7472F0E1">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788CC2A7">
            <w:pPr>
              <w:ind w:left="-90"/>
              <w:jc w:val="center"/>
              <w:rPr>
                <w:rFonts w:ascii="Mincho"/>
                <w:color w:val="000000"/>
                <w:kern w:val="0"/>
                <w:sz w:val="20"/>
              </w:rPr>
            </w:pPr>
          </w:p>
        </w:tc>
        <w:tc>
          <w:tcPr>
            <w:tcW w:w="2693" w:type="dxa"/>
            <w:noWrap w:val="0"/>
            <w:vAlign w:val="center"/>
          </w:tcPr>
          <w:p w14:paraId="304EEB22">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05F84497">
            <w:pPr>
              <w:ind w:left="-90"/>
              <w:jc w:val="center"/>
              <w:rPr>
                <w:rFonts w:ascii="Mincho"/>
                <w:color w:val="000000"/>
                <w:kern w:val="0"/>
                <w:sz w:val="20"/>
              </w:rPr>
            </w:pPr>
          </w:p>
        </w:tc>
        <w:tc>
          <w:tcPr>
            <w:tcW w:w="1418" w:type="dxa"/>
            <w:noWrap w:val="0"/>
            <w:vAlign w:val="center"/>
          </w:tcPr>
          <w:p w14:paraId="13625C16">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8085E6F">
            <w:pPr>
              <w:ind w:left="-90"/>
              <w:jc w:val="center"/>
              <w:rPr>
                <w:rFonts w:ascii="Mincho"/>
                <w:color w:val="000000"/>
                <w:kern w:val="0"/>
                <w:sz w:val="20"/>
              </w:rPr>
            </w:pPr>
          </w:p>
        </w:tc>
      </w:tr>
    </w:tbl>
    <w:p w14:paraId="7455D99B">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3BA399C8">
      <w:pPr>
        <w:spacing w:line="360" w:lineRule="auto"/>
        <w:ind w:firstLine="480" w:firstLineChars="200"/>
        <w:rPr>
          <w:rFonts w:ascii="宋体"/>
          <w:color w:val="000000"/>
          <w:sz w:val="24"/>
        </w:rPr>
      </w:pPr>
    </w:p>
    <w:p w14:paraId="4910989F">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503A2308">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19DA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6DD52C4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19C1BD13">
            <w:pPr>
              <w:ind w:left="-90"/>
              <w:jc w:val="center"/>
              <w:rPr>
                <w:rFonts w:ascii="宋体"/>
                <w:color w:val="000000"/>
                <w:kern w:val="0"/>
                <w:sz w:val="24"/>
              </w:rPr>
            </w:pPr>
          </w:p>
        </w:tc>
        <w:tc>
          <w:tcPr>
            <w:tcW w:w="1418" w:type="dxa"/>
            <w:noWrap w:val="0"/>
            <w:vAlign w:val="center"/>
          </w:tcPr>
          <w:p w14:paraId="39E82F3E">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39F5B7D5">
            <w:pPr>
              <w:ind w:left="-90"/>
              <w:jc w:val="center"/>
              <w:rPr>
                <w:rFonts w:ascii="宋体"/>
                <w:color w:val="000000"/>
                <w:kern w:val="0"/>
                <w:sz w:val="24"/>
              </w:rPr>
            </w:pPr>
          </w:p>
        </w:tc>
      </w:tr>
      <w:tr w14:paraId="38DA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A0AD4B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27C8B64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290FAA36">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60F32ECE">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12718210">
            <w:pPr>
              <w:ind w:left="-90"/>
              <w:jc w:val="center"/>
              <w:rPr>
                <w:rFonts w:ascii="宋体"/>
                <w:b/>
                <w:color w:val="000000"/>
                <w:sz w:val="24"/>
              </w:rPr>
            </w:pPr>
            <w:r>
              <w:rPr>
                <w:rFonts w:hint="eastAsia" w:ascii="宋体" w:hAnsi="宋体"/>
                <w:b/>
                <w:color w:val="000000"/>
                <w:sz w:val="24"/>
              </w:rPr>
              <w:t>说明</w:t>
            </w:r>
          </w:p>
        </w:tc>
      </w:tr>
      <w:tr w14:paraId="15EE4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EB2ADA2">
            <w:pPr>
              <w:ind w:left="-90"/>
              <w:jc w:val="left"/>
              <w:rPr>
                <w:rFonts w:ascii="Mincho"/>
                <w:color w:val="000000"/>
                <w:kern w:val="0"/>
                <w:sz w:val="20"/>
              </w:rPr>
            </w:pPr>
          </w:p>
        </w:tc>
        <w:tc>
          <w:tcPr>
            <w:tcW w:w="3686" w:type="dxa"/>
            <w:gridSpan w:val="2"/>
            <w:noWrap w:val="0"/>
            <w:vAlign w:val="top"/>
          </w:tcPr>
          <w:p w14:paraId="724C409D">
            <w:pPr>
              <w:ind w:left="-90"/>
              <w:jc w:val="left"/>
              <w:rPr>
                <w:rFonts w:ascii="Mincho"/>
                <w:color w:val="000000"/>
                <w:kern w:val="0"/>
                <w:sz w:val="20"/>
              </w:rPr>
            </w:pPr>
          </w:p>
        </w:tc>
        <w:tc>
          <w:tcPr>
            <w:tcW w:w="4252" w:type="dxa"/>
            <w:gridSpan w:val="2"/>
            <w:noWrap w:val="0"/>
            <w:vAlign w:val="top"/>
          </w:tcPr>
          <w:p w14:paraId="24819023">
            <w:pPr>
              <w:ind w:left="-90"/>
              <w:jc w:val="left"/>
              <w:rPr>
                <w:rFonts w:ascii="Mincho"/>
                <w:color w:val="000000"/>
                <w:kern w:val="0"/>
                <w:sz w:val="20"/>
              </w:rPr>
            </w:pPr>
          </w:p>
        </w:tc>
        <w:tc>
          <w:tcPr>
            <w:tcW w:w="1418" w:type="dxa"/>
            <w:noWrap w:val="0"/>
            <w:vAlign w:val="top"/>
          </w:tcPr>
          <w:p w14:paraId="63980BF2">
            <w:pPr>
              <w:ind w:left="-90"/>
              <w:jc w:val="left"/>
              <w:rPr>
                <w:rFonts w:ascii="Mincho"/>
                <w:color w:val="000000"/>
                <w:kern w:val="0"/>
                <w:sz w:val="20"/>
              </w:rPr>
            </w:pPr>
          </w:p>
        </w:tc>
        <w:tc>
          <w:tcPr>
            <w:tcW w:w="4006" w:type="dxa"/>
            <w:noWrap w:val="0"/>
            <w:vAlign w:val="top"/>
          </w:tcPr>
          <w:p w14:paraId="05A98A5F">
            <w:pPr>
              <w:ind w:left="-90"/>
              <w:jc w:val="left"/>
              <w:rPr>
                <w:rFonts w:ascii="Mincho"/>
                <w:color w:val="000000"/>
                <w:kern w:val="0"/>
                <w:sz w:val="20"/>
              </w:rPr>
            </w:pPr>
          </w:p>
        </w:tc>
      </w:tr>
      <w:tr w14:paraId="44AE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72ED9D57">
            <w:pPr>
              <w:ind w:left="-90"/>
              <w:jc w:val="left"/>
              <w:rPr>
                <w:rFonts w:ascii="Mincho"/>
                <w:color w:val="000000"/>
                <w:kern w:val="0"/>
                <w:sz w:val="20"/>
              </w:rPr>
            </w:pPr>
          </w:p>
        </w:tc>
        <w:tc>
          <w:tcPr>
            <w:tcW w:w="3686" w:type="dxa"/>
            <w:gridSpan w:val="2"/>
            <w:noWrap w:val="0"/>
            <w:vAlign w:val="top"/>
          </w:tcPr>
          <w:p w14:paraId="694957B9">
            <w:pPr>
              <w:ind w:left="-90" w:right="-288" w:rightChars="-137"/>
              <w:jc w:val="left"/>
              <w:rPr>
                <w:rFonts w:ascii="Mincho"/>
                <w:color w:val="000000"/>
                <w:kern w:val="0"/>
                <w:sz w:val="20"/>
              </w:rPr>
            </w:pPr>
          </w:p>
        </w:tc>
        <w:tc>
          <w:tcPr>
            <w:tcW w:w="4252" w:type="dxa"/>
            <w:gridSpan w:val="2"/>
            <w:noWrap w:val="0"/>
            <w:vAlign w:val="top"/>
          </w:tcPr>
          <w:p w14:paraId="3162AED9">
            <w:pPr>
              <w:ind w:left="-90"/>
              <w:jc w:val="left"/>
              <w:rPr>
                <w:rFonts w:ascii="Mincho"/>
                <w:color w:val="000000"/>
                <w:kern w:val="0"/>
                <w:sz w:val="20"/>
              </w:rPr>
            </w:pPr>
          </w:p>
        </w:tc>
        <w:tc>
          <w:tcPr>
            <w:tcW w:w="1418" w:type="dxa"/>
            <w:noWrap w:val="0"/>
            <w:vAlign w:val="top"/>
          </w:tcPr>
          <w:p w14:paraId="3F2B1E46">
            <w:pPr>
              <w:ind w:left="-90"/>
              <w:jc w:val="left"/>
              <w:rPr>
                <w:rFonts w:ascii="Mincho"/>
                <w:color w:val="000000"/>
                <w:kern w:val="0"/>
                <w:sz w:val="20"/>
              </w:rPr>
            </w:pPr>
          </w:p>
        </w:tc>
        <w:tc>
          <w:tcPr>
            <w:tcW w:w="4006" w:type="dxa"/>
            <w:noWrap w:val="0"/>
            <w:vAlign w:val="top"/>
          </w:tcPr>
          <w:p w14:paraId="676963F5">
            <w:pPr>
              <w:ind w:left="-90"/>
              <w:jc w:val="left"/>
              <w:rPr>
                <w:rFonts w:ascii="Mincho"/>
                <w:color w:val="000000"/>
                <w:kern w:val="0"/>
                <w:sz w:val="20"/>
              </w:rPr>
            </w:pPr>
          </w:p>
        </w:tc>
      </w:tr>
      <w:tr w14:paraId="76C3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6408C7E1">
            <w:pPr>
              <w:ind w:left="-90"/>
              <w:jc w:val="left"/>
              <w:rPr>
                <w:rFonts w:ascii="Mincho"/>
                <w:color w:val="000000"/>
                <w:kern w:val="0"/>
                <w:sz w:val="20"/>
              </w:rPr>
            </w:pPr>
          </w:p>
        </w:tc>
        <w:tc>
          <w:tcPr>
            <w:tcW w:w="3686" w:type="dxa"/>
            <w:gridSpan w:val="2"/>
            <w:noWrap w:val="0"/>
            <w:vAlign w:val="top"/>
          </w:tcPr>
          <w:p w14:paraId="6DC8B504">
            <w:pPr>
              <w:ind w:left="-90"/>
              <w:jc w:val="left"/>
              <w:rPr>
                <w:rFonts w:ascii="Mincho"/>
                <w:color w:val="000000"/>
                <w:kern w:val="0"/>
                <w:sz w:val="20"/>
              </w:rPr>
            </w:pPr>
          </w:p>
        </w:tc>
        <w:tc>
          <w:tcPr>
            <w:tcW w:w="4252" w:type="dxa"/>
            <w:gridSpan w:val="2"/>
            <w:noWrap w:val="0"/>
            <w:vAlign w:val="top"/>
          </w:tcPr>
          <w:p w14:paraId="2FB40FE6">
            <w:pPr>
              <w:ind w:left="-90"/>
              <w:jc w:val="left"/>
              <w:rPr>
                <w:rFonts w:ascii="Mincho"/>
                <w:color w:val="000000"/>
                <w:kern w:val="0"/>
                <w:sz w:val="20"/>
              </w:rPr>
            </w:pPr>
          </w:p>
        </w:tc>
        <w:tc>
          <w:tcPr>
            <w:tcW w:w="1418" w:type="dxa"/>
            <w:noWrap w:val="0"/>
            <w:vAlign w:val="top"/>
          </w:tcPr>
          <w:p w14:paraId="6B9A689C">
            <w:pPr>
              <w:ind w:left="-90"/>
              <w:jc w:val="left"/>
              <w:rPr>
                <w:rFonts w:ascii="Mincho"/>
                <w:color w:val="000000"/>
                <w:kern w:val="0"/>
                <w:sz w:val="20"/>
              </w:rPr>
            </w:pPr>
          </w:p>
        </w:tc>
        <w:tc>
          <w:tcPr>
            <w:tcW w:w="4006" w:type="dxa"/>
            <w:noWrap w:val="0"/>
            <w:vAlign w:val="top"/>
          </w:tcPr>
          <w:p w14:paraId="739349A7">
            <w:pPr>
              <w:ind w:left="-90"/>
              <w:jc w:val="left"/>
              <w:rPr>
                <w:rFonts w:ascii="Mincho"/>
                <w:color w:val="000000"/>
                <w:kern w:val="0"/>
                <w:sz w:val="20"/>
              </w:rPr>
            </w:pPr>
          </w:p>
        </w:tc>
      </w:tr>
      <w:tr w14:paraId="20E8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10F67EE8">
            <w:pPr>
              <w:ind w:left="-90"/>
              <w:jc w:val="left"/>
              <w:rPr>
                <w:rFonts w:ascii="Mincho"/>
                <w:color w:val="000000"/>
                <w:kern w:val="0"/>
                <w:sz w:val="20"/>
              </w:rPr>
            </w:pPr>
          </w:p>
        </w:tc>
        <w:tc>
          <w:tcPr>
            <w:tcW w:w="3686" w:type="dxa"/>
            <w:gridSpan w:val="2"/>
            <w:noWrap w:val="0"/>
            <w:vAlign w:val="top"/>
          </w:tcPr>
          <w:p w14:paraId="251444DA">
            <w:pPr>
              <w:ind w:left="-90"/>
              <w:jc w:val="left"/>
              <w:rPr>
                <w:rFonts w:ascii="Mincho"/>
                <w:color w:val="000000"/>
                <w:kern w:val="0"/>
                <w:sz w:val="20"/>
              </w:rPr>
            </w:pPr>
          </w:p>
        </w:tc>
        <w:tc>
          <w:tcPr>
            <w:tcW w:w="4252" w:type="dxa"/>
            <w:gridSpan w:val="2"/>
            <w:noWrap w:val="0"/>
            <w:vAlign w:val="top"/>
          </w:tcPr>
          <w:p w14:paraId="4FE1BCA6">
            <w:pPr>
              <w:ind w:left="-90"/>
              <w:jc w:val="left"/>
              <w:rPr>
                <w:rFonts w:ascii="Mincho"/>
                <w:color w:val="000000"/>
                <w:kern w:val="0"/>
                <w:sz w:val="20"/>
              </w:rPr>
            </w:pPr>
          </w:p>
        </w:tc>
        <w:tc>
          <w:tcPr>
            <w:tcW w:w="1418" w:type="dxa"/>
            <w:noWrap w:val="0"/>
            <w:vAlign w:val="top"/>
          </w:tcPr>
          <w:p w14:paraId="67670E1E">
            <w:pPr>
              <w:ind w:left="-90"/>
              <w:jc w:val="left"/>
              <w:rPr>
                <w:rFonts w:ascii="Mincho"/>
                <w:color w:val="000000"/>
                <w:kern w:val="0"/>
                <w:sz w:val="20"/>
              </w:rPr>
            </w:pPr>
          </w:p>
        </w:tc>
        <w:tc>
          <w:tcPr>
            <w:tcW w:w="4006" w:type="dxa"/>
            <w:noWrap w:val="0"/>
            <w:vAlign w:val="top"/>
          </w:tcPr>
          <w:p w14:paraId="62C533DF">
            <w:pPr>
              <w:ind w:left="-90"/>
              <w:jc w:val="left"/>
              <w:rPr>
                <w:rFonts w:ascii="Mincho"/>
                <w:color w:val="000000"/>
                <w:kern w:val="0"/>
                <w:sz w:val="20"/>
              </w:rPr>
            </w:pPr>
          </w:p>
        </w:tc>
      </w:tr>
      <w:tr w14:paraId="4E1E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1BA88C33">
            <w:pPr>
              <w:ind w:left="-90"/>
              <w:jc w:val="left"/>
              <w:rPr>
                <w:rFonts w:ascii="Mincho"/>
                <w:color w:val="000000"/>
                <w:kern w:val="0"/>
                <w:sz w:val="20"/>
              </w:rPr>
            </w:pPr>
          </w:p>
        </w:tc>
        <w:tc>
          <w:tcPr>
            <w:tcW w:w="3686" w:type="dxa"/>
            <w:gridSpan w:val="2"/>
            <w:noWrap w:val="0"/>
            <w:vAlign w:val="top"/>
          </w:tcPr>
          <w:p w14:paraId="1C22FF66">
            <w:pPr>
              <w:ind w:left="-90"/>
              <w:jc w:val="left"/>
              <w:rPr>
                <w:rFonts w:ascii="Mincho"/>
                <w:color w:val="000000"/>
                <w:kern w:val="0"/>
                <w:sz w:val="20"/>
              </w:rPr>
            </w:pPr>
          </w:p>
        </w:tc>
        <w:tc>
          <w:tcPr>
            <w:tcW w:w="4252" w:type="dxa"/>
            <w:gridSpan w:val="2"/>
            <w:noWrap w:val="0"/>
            <w:vAlign w:val="top"/>
          </w:tcPr>
          <w:p w14:paraId="3C5C49E8">
            <w:pPr>
              <w:ind w:left="-90"/>
              <w:jc w:val="left"/>
              <w:rPr>
                <w:rFonts w:ascii="Mincho"/>
                <w:color w:val="000000"/>
                <w:kern w:val="0"/>
                <w:sz w:val="20"/>
              </w:rPr>
            </w:pPr>
          </w:p>
        </w:tc>
        <w:tc>
          <w:tcPr>
            <w:tcW w:w="1418" w:type="dxa"/>
            <w:noWrap w:val="0"/>
            <w:vAlign w:val="top"/>
          </w:tcPr>
          <w:p w14:paraId="03E5F6BE">
            <w:pPr>
              <w:ind w:left="-90"/>
              <w:jc w:val="left"/>
              <w:rPr>
                <w:rFonts w:ascii="Mincho"/>
                <w:color w:val="000000"/>
                <w:kern w:val="0"/>
                <w:sz w:val="20"/>
              </w:rPr>
            </w:pPr>
          </w:p>
        </w:tc>
        <w:tc>
          <w:tcPr>
            <w:tcW w:w="4006" w:type="dxa"/>
            <w:noWrap w:val="0"/>
            <w:vAlign w:val="top"/>
          </w:tcPr>
          <w:p w14:paraId="4E9D868B">
            <w:pPr>
              <w:ind w:left="-90"/>
              <w:jc w:val="left"/>
              <w:rPr>
                <w:rFonts w:ascii="Mincho"/>
                <w:color w:val="000000"/>
                <w:kern w:val="0"/>
                <w:sz w:val="20"/>
              </w:rPr>
            </w:pPr>
          </w:p>
        </w:tc>
      </w:tr>
      <w:tr w14:paraId="75F1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33122BE5">
            <w:pPr>
              <w:ind w:left="-90"/>
              <w:jc w:val="left"/>
              <w:rPr>
                <w:rFonts w:ascii="Mincho"/>
                <w:color w:val="000000"/>
                <w:kern w:val="0"/>
                <w:sz w:val="20"/>
              </w:rPr>
            </w:pPr>
          </w:p>
        </w:tc>
        <w:tc>
          <w:tcPr>
            <w:tcW w:w="3686" w:type="dxa"/>
            <w:gridSpan w:val="2"/>
            <w:noWrap w:val="0"/>
            <w:vAlign w:val="top"/>
          </w:tcPr>
          <w:p w14:paraId="32297D08">
            <w:pPr>
              <w:ind w:left="-90"/>
              <w:jc w:val="left"/>
              <w:rPr>
                <w:rFonts w:ascii="Mincho"/>
                <w:color w:val="000000"/>
                <w:kern w:val="0"/>
                <w:sz w:val="20"/>
              </w:rPr>
            </w:pPr>
          </w:p>
        </w:tc>
        <w:tc>
          <w:tcPr>
            <w:tcW w:w="4252" w:type="dxa"/>
            <w:gridSpan w:val="2"/>
            <w:noWrap w:val="0"/>
            <w:vAlign w:val="top"/>
          </w:tcPr>
          <w:p w14:paraId="2DFE2570">
            <w:pPr>
              <w:ind w:left="-90"/>
              <w:jc w:val="left"/>
              <w:rPr>
                <w:rFonts w:ascii="Mincho"/>
                <w:color w:val="000000"/>
                <w:kern w:val="0"/>
                <w:sz w:val="20"/>
              </w:rPr>
            </w:pPr>
          </w:p>
        </w:tc>
        <w:tc>
          <w:tcPr>
            <w:tcW w:w="1418" w:type="dxa"/>
            <w:noWrap w:val="0"/>
            <w:vAlign w:val="top"/>
          </w:tcPr>
          <w:p w14:paraId="48972BFE">
            <w:pPr>
              <w:ind w:left="-90"/>
              <w:jc w:val="left"/>
              <w:rPr>
                <w:rFonts w:ascii="Mincho"/>
                <w:color w:val="000000"/>
                <w:kern w:val="0"/>
                <w:sz w:val="20"/>
              </w:rPr>
            </w:pPr>
          </w:p>
        </w:tc>
        <w:tc>
          <w:tcPr>
            <w:tcW w:w="4006" w:type="dxa"/>
            <w:noWrap w:val="0"/>
            <w:vAlign w:val="top"/>
          </w:tcPr>
          <w:p w14:paraId="7F55B53F">
            <w:pPr>
              <w:ind w:left="-90"/>
              <w:jc w:val="left"/>
              <w:rPr>
                <w:rFonts w:ascii="Mincho"/>
                <w:color w:val="000000"/>
                <w:kern w:val="0"/>
                <w:sz w:val="20"/>
              </w:rPr>
            </w:pPr>
          </w:p>
        </w:tc>
      </w:tr>
      <w:tr w14:paraId="71C1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25FE7989">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1BB22A43">
            <w:pPr>
              <w:ind w:left="-90"/>
              <w:jc w:val="center"/>
              <w:rPr>
                <w:rFonts w:ascii="Mincho"/>
                <w:color w:val="000000"/>
                <w:kern w:val="0"/>
                <w:sz w:val="20"/>
              </w:rPr>
            </w:pPr>
          </w:p>
        </w:tc>
        <w:tc>
          <w:tcPr>
            <w:tcW w:w="2693" w:type="dxa"/>
            <w:noWrap w:val="0"/>
            <w:vAlign w:val="center"/>
          </w:tcPr>
          <w:p w14:paraId="12A87343">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6255D58B">
            <w:pPr>
              <w:ind w:left="-90"/>
              <w:jc w:val="center"/>
              <w:rPr>
                <w:rFonts w:ascii="Mincho"/>
                <w:color w:val="000000"/>
                <w:kern w:val="0"/>
                <w:sz w:val="20"/>
              </w:rPr>
            </w:pPr>
          </w:p>
        </w:tc>
        <w:tc>
          <w:tcPr>
            <w:tcW w:w="1418" w:type="dxa"/>
            <w:noWrap w:val="0"/>
            <w:vAlign w:val="center"/>
          </w:tcPr>
          <w:p w14:paraId="638EFA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17F8FF4">
            <w:pPr>
              <w:ind w:left="-90"/>
              <w:jc w:val="center"/>
              <w:rPr>
                <w:rFonts w:ascii="Mincho"/>
                <w:color w:val="000000"/>
                <w:kern w:val="0"/>
                <w:sz w:val="20"/>
              </w:rPr>
            </w:pPr>
          </w:p>
        </w:tc>
      </w:tr>
    </w:tbl>
    <w:p w14:paraId="47413164">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0371E972">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34B2DB25">
      <w:pPr>
        <w:jc w:val="center"/>
        <w:rPr>
          <w:b/>
          <w:color w:val="000000"/>
          <w:sz w:val="44"/>
          <w:szCs w:val="44"/>
        </w:rPr>
      </w:pPr>
      <w:r>
        <w:rPr>
          <w:rFonts w:hint="eastAsia"/>
          <w:b/>
          <w:color w:val="000000"/>
          <w:sz w:val="44"/>
          <w:szCs w:val="44"/>
        </w:rPr>
        <w:t>法定代表人资格证明</w:t>
      </w:r>
    </w:p>
    <w:p w14:paraId="6DDAF55B">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B4F46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44EAC4E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1BD463F5">
      <w:pPr>
        <w:widowControl/>
        <w:wordWrap w:val="0"/>
        <w:snapToGrid w:val="0"/>
        <w:spacing w:before="90" w:after="90" w:line="360" w:lineRule="auto"/>
        <w:ind w:firstLine="600"/>
        <w:jc w:val="left"/>
        <w:rPr>
          <w:rFonts w:ascii="宋体" w:cs="宋体"/>
          <w:color w:val="000000"/>
          <w:kern w:val="0"/>
          <w:sz w:val="28"/>
          <w:szCs w:val="28"/>
        </w:rPr>
      </w:pPr>
    </w:p>
    <w:p w14:paraId="239FCC0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F10AACA">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0A061E0B">
      <w:pPr>
        <w:spacing w:line="360" w:lineRule="auto"/>
        <w:ind w:right="-351" w:rightChars="-167"/>
        <w:rPr>
          <w:color w:val="000000"/>
          <w:sz w:val="28"/>
          <w:szCs w:val="28"/>
        </w:rPr>
      </w:pPr>
    </w:p>
    <w:p w14:paraId="1471AA24">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6AA317E6">
                      <w:pPr>
                        <w:jc w:val="center"/>
                      </w:pPr>
                    </w:p>
                    <w:p w14:paraId="6EB3A333">
                      <w:pPr>
                        <w:jc w:val="center"/>
                      </w:pPr>
                    </w:p>
                    <w:p w14:paraId="5E1B0E0C">
                      <w:pPr>
                        <w:jc w:val="center"/>
                      </w:pPr>
                    </w:p>
                    <w:p w14:paraId="213D1C36">
                      <w:pPr>
                        <w:jc w:val="center"/>
                      </w:pPr>
                    </w:p>
                    <w:p w14:paraId="00C22144">
                      <w:pPr>
                        <w:jc w:val="center"/>
                      </w:pPr>
                    </w:p>
                    <w:p w14:paraId="4F9FA35D">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490E443">
                      <w:pPr>
                        <w:jc w:val="center"/>
                      </w:pPr>
                    </w:p>
                    <w:p w14:paraId="26616A5D">
                      <w:pPr>
                        <w:jc w:val="center"/>
                      </w:pPr>
                    </w:p>
                    <w:p w14:paraId="32C0B182">
                      <w:pPr>
                        <w:jc w:val="center"/>
                      </w:pPr>
                    </w:p>
                    <w:p w14:paraId="6AFCD019">
                      <w:pPr>
                        <w:jc w:val="center"/>
                      </w:pPr>
                    </w:p>
                    <w:p w14:paraId="5089CC89">
                      <w:pPr>
                        <w:jc w:val="center"/>
                      </w:pPr>
                    </w:p>
                    <w:p w14:paraId="66DB231B">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34159B55">
      <w:pPr>
        <w:jc w:val="center"/>
        <w:rPr>
          <w:b/>
          <w:color w:val="000000"/>
          <w:sz w:val="44"/>
          <w:szCs w:val="44"/>
        </w:rPr>
      </w:pPr>
      <w:r>
        <w:rPr>
          <w:rFonts w:hint="eastAsia"/>
          <w:b/>
          <w:color w:val="000000"/>
          <w:sz w:val="44"/>
          <w:szCs w:val="44"/>
        </w:rPr>
        <w:t>法定代表人授权书</w:t>
      </w:r>
    </w:p>
    <w:p w14:paraId="72DE8A8D">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493D8A25">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8D6C3A6">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2DC340B3">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735122B5">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290719B">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022CE9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0D4848A">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6DEB883"/>
                    <w:p w14:paraId="7587482D"/>
                    <w:p w14:paraId="303E7B28"/>
                    <w:p w14:paraId="0C5AFFE1"/>
                    <w:p w14:paraId="21C298F4">
                      <w:pPr>
                        <w:jc w:val="center"/>
                        <w:rPr>
                          <w:sz w:val="24"/>
                        </w:rPr>
                      </w:pPr>
                      <w:r>
                        <w:rPr>
                          <w:rFonts w:hint="eastAsia"/>
                          <w:sz w:val="24"/>
                        </w:rPr>
                        <w:t>被授权人身份证复印件粘贴处</w:t>
                      </w:r>
                    </w:p>
                    <w:p w14:paraId="6C3DD002">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7A4FA465"/>
                    <w:p w14:paraId="1EE63DCC"/>
                    <w:p w14:paraId="2636A080"/>
                    <w:p w14:paraId="1AB4278C"/>
                    <w:p w14:paraId="71375B46">
                      <w:pPr>
                        <w:jc w:val="center"/>
                        <w:rPr>
                          <w:sz w:val="24"/>
                        </w:rPr>
                      </w:pPr>
                      <w:r>
                        <w:rPr>
                          <w:rFonts w:hint="eastAsia"/>
                          <w:sz w:val="24"/>
                        </w:rPr>
                        <w:t>被授权人身份证复印件粘贴处</w:t>
                      </w:r>
                    </w:p>
                    <w:p w14:paraId="0F911D97">
                      <w:pPr>
                        <w:jc w:val="center"/>
                      </w:pPr>
                      <w:r>
                        <w:rPr>
                          <w:rFonts w:hint="eastAsia"/>
                          <w:sz w:val="24"/>
                        </w:rPr>
                        <w:t>（正面）</w:t>
                      </w:r>
                    </w:p>
                  </w:txbxContent>
                </v:textbox>
              </v:shape>
            </w:pict>
          </mc:Fallback>
        </mc:AlternateContent>
      </w:r>
    </w:p>
    <w:p w14:paraId="3D0C639D">
      <w:pPr>
        <w:spacing w:line="360" w:lineRule="auto"/>
        <w:ind w:right="-351" w:rightChars="-167"/>
        <w:rPr>
          <w:color w:val="000000"/>
          <w:sz w:val="28"/>
          <w:szCs w:val="28"/>
        </w:rPr>
      </w:pPr>
    </w:p>
    <w:p w14:paraId="13EA8722">
      <w:pPr>
        <w:spacing w:line="360" w:lineRule="auto"/>
        <w:ind w:right="-351" w:rightChars="-167"/>
        <w:rPr>
          <w:color w:val="000000"/>
          <w:sz w:val="28"/>
          <w:szCs w:val="28"/>
        </w:rPr>
      </w:pPr>
    </w:p>
    <w:p w14:paraId="22CE59CC">
      <w:pPr>
        <w:spacing w:line="360" w:lineRule="auto"/>
        <w:ind w:right="-351" w:rightChars="-167"/>
        <w:rPr>
          <w:color w:val="000000"/>
          <w:sz w:val="28"/>
          <w:szCs w:val="28"/>
        </w:rPr>
      </w:pPr>
    </w:p>
    <w:p w14:paraId="58B1F921">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2C1B0574">
      <w:pPr>
        <w:spacing w:before="42" w:line="220" w:lineRule="auto"/>
        <w:ind w:left="12"/>
        <w:rPr>
          <w:rFonts w:ascii="宋体" w:hAnsi="宋体" w:eastAsia="宋体" w:cs="宋体"/>
          <w:spacing w:val="-4"/>
          <w:sz w:val="21"/>
          <w:szCs w:val="21"/>
        </w:rPr>
      </w:pPr>
    </w:p>
    <w:p w14:paraId="70A61DC3">
      <w:pPr>
        <w:spacing w:before="42" w:line="220" w:lineRule="auto"/>
        <w:ind w:left="12"/>
        <w:rPr>
          <w:rFonts w:ascii="宋体" w:hAnsi="宋体" w:eastAsia="宋体" w:cs="宋体"/>
          <w:spacing w:val="-4"/>
          <w:sz w:val="21"/>
          <w:szCs w:val="21"/>
        </w:rPr>
      </w:pPr>
    </w:p>
    <w:p w14:paraId="15BDA71C">
      <w:pPr>
        <w:spacing w:before="42" w:line="220" w:lineRule="auto"/>
        <w:ind w:left="12"/>
        <w:rPr>
          <w:rFonts w:ascii="宋体" w:hAnsi="宋体" w:eastAsia="宋体" w:cs="宋体"/>
          <w:spacing w:val="-4"/>
          <w:sz w:val="21"/>
          <w:szCs w:val="21"/>
        </w:rPr>
      </w:pPr>
    </w:p>
    <w:p w14:paraId="7A9EC695">
      <w:pPr>
        <w:spacing w:before="42" w:line="220" w:lineRule="auto"/>
        <w:ind w:left="12"/>
        <w:rPr>
          <w:rFonts w:ascii="宋体" w:hAnsi="宋体" w:eastAsia="宋体" w:cs="宋体"/>
          <w:spacing w:val="-4"/>
          <w:sz w:val="21"/>
          <w:szCs w:val="21"/>
        </w:rPr>
      </w:pPr>
    </w:p>
    <w:p w14:paraId="6EE77CFF">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604D639F">
      <w:pPr>
        <w:pStyle w:val="7"/>
        <w:spacing w:line="290" w:lineRule="auto"/>
      </w:pPr>
    </w:p>
    <w:p w14:paraId="6EBD54FA">
      <w:pPr>
        <w:pStyle w:val="7"/>
        <w:spacing w:line="290" w:lineRule="auto"/>
      </w:pPr>
    </w:p>
    <w:p w14:paraId="2B26CBA9">
      <w:pPr>
        <w:pStyle w:val="7"/>
        <w:spacing w:line="291" w:lineRule="auto"/>
      </w:pPr>
    </w:p>
    <w:p w14:paraId="3D075550">
      <w:pPr>
        <w:pStyle w:val="7"/>
        <w:spacing w:line="291" w:lineRule="auto"/>
      </w:pPr>
    </w:p>
    <w:p w14:paraId="322B0BA8">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29043136">
      <w:pPr>
        <w:pStyle w:val="7"/>
        <w:spacing w:line="329" w:lineRule="auto"/>
      </w:pPr>
    </w:p>
    <w:p w14:paraId="62DA615A">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31820BC4">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3A23164">
      <w:pPr>
        <w:pStyle w:val="7"/>
        <w:spacing w:line="252" w:lineRule="auto"/>
      </w:pPr>
    </w:p>
    <w:p w14:paraId="5D61DF64">
      <w:pPr>
        <w:pStyle w:val="7"/>
        <w:spacing w:line="252" w:lineRule="auto"/>
      </w:pPr>
    </w:p>
    <w:p w14:paraId="12A996DD">
      <w:pPr>
        <w:pStyle w:val="7"/>
        <w:spacing w:line="252" w:lineRule="auto"/>
      </w:pPr>
    </w:p>
    <w:p w14:paraId="2BE3A5BB">
      <w:pPr>
        <w:pStyle w:val="7"/>
        <w:spacing w:line="252" w:lineRule="auto"/>
      </w:pPr>
    </w:p>
    <w:p w14:paraId="5D9EC8F0">
      <w:pPr>
        <w:pStyle w:val="7"/>
        <w:spacing w:line="253" w:lineRule="auto"/>
      </w:pPr>
    </w:p>
    <w:p w14:paraId="17CF35A4">
      <w:pPr>
        <w:pStyle w:val="7"/>
        <w:spacing w:line="253" w:lineRule="auto"/>
      </w:pPr>
    </w:p>
    <w:p w14:paraId="44C843F5">
      <w:pPr>
        <w:pStyle w:val="7"/>
        <w:spacing w:line="253" w:lineRule="auto"/>
      </w:pPr>
    </w:p>
    <w:p w14:paraId="183B3FC9">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1D519E81">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04351DB">
      <w:pPr>
        <w:pStyle w:val="3"/>
        <w:rPr>
          <w:color w:val="000000"/>
        </w:rPr>
      </w:pPr>
    </w:p>
    <w:p w14:paraId="0C6B26F4">
      <w:pPr>
        <w:pStyle w:val="3"/>
        <w:rPr>
          <w:color w:val="000000"/>
        </w:rPr>
      </w:pPr>
    </w:p>
    <w:p w14:paraId="12C393B4">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432E8BC">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0437EFE8">
      <w:pPr>
        <w:pStyle w:val="7"/>
        <w:spacing w:line="317" w:lineRule="auto"/>
      </w:pPr>
    </w:p>
    <w:p w14:paraId="7FAEEE38">
      <w:pPr>
        <w:pStyle w:val="7"/>
        <w:spacing w:line="317" w:lineRule="auto"/>
      </w:pPr>
    </w:p>
    <w:p w14:paraId="68310674">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47592C46">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08DA0A95">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265EBBBF">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53772E9F">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1855FCA7">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6D5F9D0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2DB87AE1">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0A59236A">
      <w:pPr>
        <w:pStyle w:val="7"/>
        <w:spacing w:line="243" w:lineRule="auto"/>
      </w:pPr>
    </w:p>
    <w:p w14:paraId="391910F3">
      <w:pPr>
        <w:pStyle w:val="7"/>
        <w:spacing w:line="243" w:lineRule="auto"/>
      </w:pPr>
    </w:p>
    <w:p w14:paraId="68257B29">
      <w:pPr>
        <w:pStyle w:val="7"/>
        <w:spacing w:line="244" w:lineRule="auto"/>
      </w:pPr>
    </w:p>
    <w:p w14:paraId="007E6979">
      <w:pPr>
        <w:pStyle w:val="7"/>
        <w:spacing w:line="244" w:lineRule="auto"/>
      </w:pPr>
    </w:p>
    <w:p w14:paraId="1BEF6B34">
      <w:pPr>
        <w:pStyle w:val="7"/>
        <w:spacing w:line="244" w:lineRule="auto"/>
      </w:pPr>
    </w:p>
    <w:p w14:paraId="4A8F823E">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319B87C5">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698E5080">
      <w:pPr>
        <w:pStyle w:val="7"/>
        <w:spacing w:line="244" w:lineRule="auto"/>
      </w:pPr>
    </w:p>
    <w:p w14:paraId="14E2BABD">
      <w:pPr>
        <w:pStyle w:val="7"/>
        <w:spacing w:line="244" w:lineRule="auto"/>
      </w:pPr>
    </w:p>
    <w:p w14:paraId="7CA149A0">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DE8428E">
      <w:pPr>
        <w:pStyle w:val="14"/>
        <w:rPr>
          <w:rFonts w:ascii="宋体" w:hAnsi="宋体" w:eastAsia="宋体" w:cs="宋体"/>
          <w:spacing w:val="-10"/>
          <w:sz w:val="28"/>
          <w:szCs w:val="28"/>
        </w:rPr>
      </w:pPr>
    </w:p>
    <w:p w14:paraId="5FC4FC8F">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4FB5F8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47AEF704">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75C01CB4">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442F5236">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07B2AF30">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66A7E8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47CD8467">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33B9728D">
      <w:pPr>
        <w:widowControl/>
        <w:snapToGrid w:val="0"/>
        <w:spacing w:line="460" w:lineRule="exact"/>
        <w:ind w:firstLine="601"/>
        <w:jc w:val="left"/>
        <w:rPr>
          <w:rFonts w:hint="eastAsia" w:ascii="宋体" w:hAnsi="宋体" w:cs="宋体"/>
          <w:color w:val="000000"/>
          <w:kern w:val="0"/>
          <w:sz w:val="24"/>
        </w:rPr>
      </w:pPr>
    </w:p>
    <w:p w14:paraId="6EF8831E">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996E371">
      <w:pPr>
        <w:widowControl/>
        <w:snapToGrid w:val="0"/>
        <w:spacing w:line="460" w:lineRule="exact"/>
        <w:ind w:firstLine="2880" w:firstLineChars="1200"/>
        <w:jc w:val="left"/>
        <w:rPr>
          <w:rFonts w:ascii="宋体" w:hAnsi="宋体" w:cs="宋体"/>
          <w:color w:val="000000"/>
          <w:kern w:val="0"/>
          <w:sz w:val="24"/>
        </w:rPr>
      </w:pPr>
    </w:p>
    <w:p w14:paraId="2EA5841B">
      <w:pPr>
        <w:widowControl/>
        <w:snapToGrid w:val="0"/>
        <w:spacing w:line="460" w:lineRule="exact"/>
        <w:ind w:firstLine="2880" w:firstLineChars="1200"/>
        <w:jc w:val="left"/>
        <w:rPr>
          <w:rFonts w:ascii="宋体" w:hAnsi="宋体" w:cs="宋体"/>
          <w:color w:val="000000"/>
          <w:kern w:val="0"/>
          <w:sz w:val="24"/>
        </w:rPr>
      </w:pPr>
    </w:p>
    <w:p w14:paraId="58336843">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5CCE6D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13FE82A3">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14BBAC4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6748E8F2">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73DDDA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736306D7">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6B1C05B">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34CBD602">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4663390F">
      <w:pPr>
        <w:spacing w:line="460" w:lineRule="exact"/>
        <w:rPr>
          <w:rFonts w:ascii="黑体" w:hAnsi="黑体" w:eastAsia="黑体"/>
          <w:b/>
          <w:color w:val="000000"/>
          <w:sz w:val="24"/>
          <w:u w:val="single"/>
        </w:rPr>
      </w:pPr>
    </w:p>
    <w:p w14:paraId="5EC07124">
      <w:pPr>
        <w:spacing w:line="460" w:lineRule="exact"/>
        <w:rPr>
          <w:rFonts w:hint="eastAsia" w:ascii="宋体" w:hAnsi="宋体"/>
          <w:b/>
          <w:color w:val="000000"/>
          <w:sz w:val="24"/>
        </w:rPr>
      </w:pPr>
    </w:p>
    <w:p w14:paraId="43D796C4">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3E2842C0">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26139409">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B8E4">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D764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7D764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05D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DC51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2DC51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2929">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335B2">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7335B2">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6AEC">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1FD42EF"/>
    <w:rsid w:val="020B3455"/>
    <w:rsid w:val="02366BFC"/>
    <w:rsid w:val="024C492F"/>
    <w:rsid w:val="02597332"/>
    <w:rsid w:val="0273010D"/>
    <w:rsid w:val="02C34648"/>
    <w:rsid w:val="034706E5"/>
    <w:rsid w:val="03724869"/>
    <w:rsid w:val="038D72DF"/>
    <w:rsid w:val="03FB485E"/>
    <w:rsid w:val="048B5043"/>
    <w:rsid w:val="051605BC"/>
    <w:rsid w:val="052563AB"/>
    <w:rsid w:val="057B7A05"/>
    <w:rsid w:val="0590627B"/>
    <w:rsid w:val="06432E2F"/>
    <w:rsid w:val="06445890"/>
    <w:rsid w:val="065F0587"/>
    <w:rsid w:val="06883548"/>
    <w:rsid w:val="06A420ED"/>
    <w:rsid w:val="078556D9"/>
    <w:rsid w:val="079B1A05"/>
    <w:rsid w:val="07D41536"/>
    <w:rsid w:val="07E04209"/>
    <w:rsid w:val="07F7533D"/>
    <w:rsid w:val="081A063F"/>
    <w:rsid w:val="08C91775"/>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D31BD2"/>
    <w:rsid w:val="0FED6606"/>
    <w:rsid w:val="101C0C30"/>
    <w:rsid w:val="102F5FF2"/>
    <w:rsid w:val="10A122E9"/>
    <w:rsid w:val="10A34788"/>
    <w:rsid w:val="10EF574B"/>
    <w:rsid w:val="113B4369"/>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237282"/>
    <w:rsid w:val="167F3072"/>
    <w:rsid w:val="16F5513D"/>
    <w:rsid w:val="174E5C33"/>
    <w:rsid w:val="17567867"/>
    <w:rsid w:val="17755D8D"/>
    <w:rsid w:val="17AC2ABD"/>
    <w:rsid w:val="17D14778"/>
    <w:rsid w:val="17EE6526"/>
    <w:rsid w:val="17F3139A"/>
    <w:rsid w:val="18465780"/>
    <w:rsid w:val="1872382B"/>
    <w:rsid w:val="18A10498"/>
    <w:rsid w:val="19455B9A"/>
    <w:rsid w:val="19C3502E"/>
    <w:rsid w:val="1A193F3B"/>
    <w:rsid w:val="1A3432C1"/>
    <w:rsid w:val="1A66082C"/>
    <w:rsid w:val="1AB23575"/>
    <w:rsid w:val="1AC22CCC"/>
    <w:rsid w:val="1B2E70E8"/>
    <w:rsid w:val="1B3123B8"/>
    <w:rsid w:val="1B4D5548"/>
    <w:rsid w:val="1BED0AD9"/>
    <w:rsid w:val="1C0466A8"/>
    <w:rsid w:val="1C364BBA"/>
    <w:rsid w:val="1C5A0D28"/>
    <w:rsid w:val="1C6557CA"/>
    <w:rsid w:val="1CA01EE1"/>
    <w:rsid w:val="1CA476F7"/>
    <w:rsid w:val="1CDE25D6"/>
    <w:rsid w:val="1CFC4FCF"/>
    <w:rsid w:val="1D651463"/>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8B6FC8"/>
    <w:rsid w:val="26F90805"/>
    <w:rsid w:val="27093B2F"/>
    <w:rsid w:val="27181100"/>
    <w:rsid w:val="27202030"/>
    <w:rsid w:val="272950BB"/>
    <w:rsid w:val="27397933"/>
    <w:rsid w:val="275444B5"/>
    <w:rsid w:val="27C31800"/>
    <w:rsid w:val="28700AC7"/>
    <w:rsid w:val="29552D45"/>
    <w:rsid w:val="29CD1C30"/>
    <w:rsid w:val="2A70221C"/>
    <w:rsid w:val="2B8453D4"/>
    <w:rsid w:val="2C0120DC"/>
    <w:rsid w:val="2C432879"/>
    <w:rsid w:val="2C5F332D"/>
    <w:rsid w:val="2C627C4F"/>
    <w:rsid w:val="2C773E2D"/>
    <w:rsid w:val="2C7E0389"/>
    <w:rsid w:val="2CE77338"/>
    <w:rsid w:val="2D202ABC"/>
    <w:rsid w:val="2D2B3EDE"/>
    <w:rsid w:val="2D6C3CDD"/>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666F0B"/>
    <w:rsid w:val="31C854D0"/>
    <w:rsid w:val="324575E5"/>
    <w:rsid w:val="32596A25"/>
    <w:rsid w:val="3320085F"/>
    <w:rsid w:val="33F05D23"/>
    <w:rsid w:val="34106280"/>
    <w:rsid w:val="342F3A6A"/>
    <w:rsid w:val="34652CD6"/>
    <w:rsid w:val="34E15227"/>
    <w:rsid w:val="352262AE"/>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C96E22"/>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3FA38B6"/>
    <w:rsid w:val="44557675"/>
    <w:rsid w:val="44B07A08"/>
    <w:rsid w:val="45150F64"/>
    <w:rsid w:val="45654A6D"/>
    <w:rsid w:val="45AF0A29"/>
    <w:rsid w:val="45BB5620"/>
    <w:rsid w:val="46363230"/>
    <w:rsid w:val="464579F7"/>
    <w:rsid w:val="46942157"/>
    <w:rsid w:val="46C0348B"/>
    <w:rsid w:val="46E56A5F"/>
    <w:rsid w:val="46FD1054"/>
    <w:rsid w:val="47BB194D"/>
    <w:rsid w:val="47DA1A58"/>
    <w:rsid w:val="485A31EE"/>
    <w:rsid w:val="489F5E3B"/>
    <w:rsid w:val="48AB7EFE"/>
    <w:rsid w:val="490258E8"/>
    <w:rsid w:val="49342513"/>
    <w:rsid w:val="494B13CC"/>
    <w:rsid w:val="494F67AB"/>
    <w:rsid w:val="4A0A53EF"/>
    <w:rsid w:val="4B6F2198"/>
    <w:rsid w:val="4BA73E97"/>
    <w:rsid w:val="4BC86126"/>
    <w:rsid w:val="4C516396"/>
    <w:rsid w:val="4C797198"/>
    <w:rsid w:val="4D454CFC"/>
    <w:rsid w:val="4DBE70C8"/>
    <w:rsid w:val="4E694A00"/>
    <w:rsid w:val="4EC5306C"/>
    <w:rsid w:val="4ED25562"/>
    <w:rsid w:val="4F391364"/>
    <w:rsid w:val="4F566AB1"/>
    <w:rsid w:val="4FEB4DF1"/>
    <w:rsid w:val="503D2D16"/>
    <w:rsid w:val="504670C4"/>
    <w:rsid w:val="50670FCE"/>
    <w:rsid w:val="50932F55"/>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8564D0"/>
    <w:rsid w:val="58A73B18"/>
    <w:rsid w:val="58E514AF"/>
    <w:rsid w:val="5A4C3E5A"/>
    <w:rsid w:val="5A7D7B3D"/>
    <w:rsid w:val="5A897643"/>
    <w:rsid w:val="5B4E3863"/>
    <w:rsid w:val="5C65182B"/>
    <w:rsid w:val="5CEA1B7D"/>
    <w:rsid w:val="5D613C65"/>
    <w:rsid w:val="5D8C3A2F"/>
    <w:rsid w:val="5E023994"/>
    <w:rsid w:val="5E714676"/>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A784CD7"/>
    <w:rsid w:val="6BC1223C"/>
    <w:rsid w:val="6BE33FA7"/>
    <w:rsid w:val="6BF55A4E"/>
    <w:rsid w:val="6C465F5C"/>
    <w:rsid w:val="6C6178D9"/>
    <w:rsid w:val="6D95791B"/>
    <w:rsid w:val="6E0E5A3E"/>
    <w:rsid w:val="6F9B0A17"/>
    <w:rsid w:val="6FDD7144"/>
    <w:rsid w:val="70281CF1"/>
    <w:rsid w:val="704C4991"/>
    <w:rsid w:val="70B34FC2"/>
    <w:rsid w:val="71294FA1"/>
    <w:rsid w:val="7153444E"/>
    <w:rsid w:val="71885DD2"/>
    <w:rsid w:val="71D72C0E"/>
    <w:rsid w:val="71E219F3"/>
    <w:rsid w:val="72224E32"/>
    <w:rsid w:val="72370CB6"/>
    <w:rsid w:val="72963BA6"/>
    <w:rsid w:val="729907F9"/>
    <w:rsid w:val="72C47013"/>
    <w:rsid w:val="732B25B2"/>
    <w:rsid w:val="73CC7AC9"/>
    <w:rsid w:val="747554DC"/>
    <w:rsid w:val="748E206D"/>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9C33633"/>
    <w:rsid w:val="7A5806A3"/>
    <w:rsid w:val="7A835A7B"/>
    <w:rsid w:val="7A9018C8"/>
    <w:rsid w:val="7AE077B3"/>
    <w:rsid w:val="7AFF71BD"/>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12135</Words>
  <Characters>12743</Characters>
  <Lines>134</Lines>
  <Paragraphs>37</Paragraphs>
  <TotalTime>7</TotalTime>
  <ScaleCrop>false</ScaleCrop>
  <LinksUpToDate>false</LinksUpToDate>
  <CharactersWithSpaces>13699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2024-12-09T05:40:47Z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323B6C597C844A34AED5A0F665CF32C7_13</vt:lpwstr>
  </property>
</Properties>
</file>