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宋体" w:hAnsi="宋体" w:cs="宋体"/>
          <w:b/>
          <w:bCs/>
          <w:sz w:val="32"/>
          <w:szCs w:val="32"/>
          <w:lang w:val="en-US" w:eastAsia="zh-CN"/>
        </w:rPr>
        <w:t>健康医学院实验台采购</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ZCZB2023037</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8</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健康医学院实验台采购</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健康医学院实验台采购</w:t>
      </w:r>
      <w:r>
        <w:rPr>
          <w:rFonts w:hint="eastAsia" w:ascii="仿宋" w:hAnsi="仿宋" w:eastAsia="仿宋" w:cs="仿宋"/>
          <w:sz w:val="24"/>
        </w:rPr>
        <w:t>项目。</w:t>
      </w:r>
    </w:p>
    <w:p>
      <w:pPr>
        <w:spacing w:line="360" w:lineRule="exact"/>
        <w:ind w:left="-1" w:firstLine="480" w:firstLineChars="200"/>
        <w:rPr>
          <w:rFonts w:hint="eastAsia" w:ascii="仿宋" w:hAnsi="仿宋" w:eastAsia="仿宋" w:cs="仿宋"/>
          <w:sz w:val="24"/>
          <w:lang w:val="en-US" w:eastAsia="zh-CN"/>
        </w:rPr>
      </w:pPr>
      <w:r>
        <w:rPr>
          <w:rFonts w:hint="eastAsia" w:ascii="仿宋" w:hAnsi="仿宋" w:eastAsia="仿宋" w:cs="仿宋"/>
          <w:sz w:val="24"/>
        </w:rPr>
        <w:t>2、招标内容：</w:t>
      </w:r>
      <w:r>
        <w:rPr>
          <w:rFonts w:hint="eastAsia" w:ascii="仿宋" w:hAnsi="仿宋" w:eastAsia="仿宋" w:cs="仿宋"/>
          <w:sz w:val="24"/>
          <w:lang w:val="en-US" w:eastAsia="zh-CN"/>
        </w:rPr>
        <w:t>标段一：病原微生物实验室+医学机能学实验室实验台</w:t>
      </w:r>
    </w:p>
    <w:p>
      <w:pPr>
        <w:spacing w:line="360" w:lineRule="exact"/>
        <w:ind w:left="-1" w:firstLine="2160" w:firstLineChars="900"/>
        <w:rPr>
          <w:rFonts w:hint="eastAsia" w:ascii="仿宋" w:hAnsi="仿宋" w:eastAsia="仿宋" w:cs="仿宋"/>
          <w:sz w:val="24"/>
        </w:rPr>
      </w:pPr>
      <w:r>
        <w:rPr>
          <w:rFonts w:hint="eastAsia" w:ascii="仿宋" w:hAnsi="仿宋" w:eastAsia="仿宋" w:cs="仿宋"/>
          <w:sz w:val="24"/>
          <w:lang w:val="en-US" w:eastAsia="zh-CN"/>
        </w:rPr>
        <w:t>标段二：妇产护理和儿科护理实训室实验台</w:t>
      </w:r>
      <w:r>
        <w:rPr>
          <w:rFonts w:hint="eastAsia" w:ascii="仿宋" w:hAnsi="仿宋" w:eastAsia="仿宋" w:cs="仿宋"/>
          <w:sz w:val="24"/>
        </w:rPr>
        <w:t>。</w:t>
      </w:r>
    </w:p>
    <w:p>
      <w:pPr>
        <w:spacing w:line="360" w:lineRule="exact"/>
        <w:ind w:left="-1" w:firstLine="2160" w:firstLineChars="900"/>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供应商可单独投任一标段，也可两标段都投。</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健康医学院教学楼。</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任一标段或两个标段标书费均为</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b/>
          <w:bCs/>
          <w:sz w:val="24"/>
          <w:highlight w:val="none"/>
          <w:lang w:val="en-US" w:eastAsia="zh-CN"/>
        </w:rPr>
        <w:t>任一标段或两个标段投标保证金为</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5000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15</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15</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szCs w:val="21"/>
        </w:rPr>
      </w:pPr>
      <w:r>
        <w:rPr>
          <w:rFonts w:hint="eastAsia" w:ascii="仿宋" w:hAnsi="仿宋" w:eastAsia="仿宋" w:cs="仿宋"/>
          <w:b w:val="0"/>
          <w:bCs w:val="0"/>
          <w:kern w:val="2"/>
          <w:sz w:val="24"/>
          <w:szCs w:val="24"/>
          <w:lang w:val="en-US" w:eastAsia="zh-CN"/>
        </w:rPr>
        <w:t>技术联系人及方式：</w:t>
      </w:r>
      <w:r>
        <w:rPr>
          <w:rFonts w:hint="eastAsia" w:eastAsia="仿宋"/>
          <w:szCs w:val="21"/>
          <w:lang w:val="en-US" w:eastAsia="zh-CN"/>
        </w:rPr>
        <w:t>吉</w:t>
      </w:r>
      <w:r>
        <w:rPr>
          <w:rFonts w:hint="eastAsia" w:ascii="仿宋" w:hAnsi="仿宋" w:eastAsia="仿宋" w:cs="仿宋"/>
          <w:kern w:val="2"/>
          <w:sz w:val="24"/>
          <w:szCs w:val="24"/>
          <w:u w:val="none"/>
          <w:lang w:val="en-US" w:eastAsia="zh-CN" w:bidi="ar-SA"/>
        </w:rPr>
        <w:t>老师</w:t>
      </w:r>
      <w:r>
        <w:rPr>
          <w:rFonts w:hint="eastAsia" w:ascii="仿宋" w:hAnsi="仿宋" w:eastAsia="仿宋" w:cs="仿宋"/>
          <w:b w:val="0"/>
          <w:bCs w:val="0"/>
          <w:kern w:val="2"/>
          <w:sz w:val="24"/>
          <w:szCs w:val="24"/>
          <w:u w:val="none"/>
          <w:lang w:val="en-US" w:eastAsia="zh-CN" w:bidi="ar-SA"/>
        </w:rPr>
        <w:t xml:space="preserve"> </w:t>
      </w:r>
      <w:r>
        <w:rPr>
          <w:b w:val="0"/>
          <w:bCs w:val="0"/>
          <w:color w:val="000000"/>
          <w:szCs w:val="21"/>
        </w:rPr>
        <w:t>15896190435</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jc w:val="both"/>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施工期为签订合同，根据现场情况，由招标人书面通知进场日期，进场后</w:t>
      </w:r>
      <w:r>
        <w:rPr>
          <w:rFonts w:hint="eastAsia" w:ascii="宋体" w:hAnsi="宋体" w:cs="宋体"/>
          <w:sz w:val="24"/>
          <w:szCs w:val="24"/>
          <w:lang w:val="en-US" w:eastAsia="zh-CN"/>
        </w:rPr>
        <w:t>于</w:t>
      </w:r>
      <w:r>
        <w:rPr>
          <w:rFonts w:hint="eastAsia" w:ascii="宋体" w:hAnsi="宋体" w:cs="宋体"/>
          <w:color w:val="0000FF"/>
          <w:sz w:val="24"/>
          <w:szCs w:val="24"/>
          <w:lang w:val="en-US" w:eastAsia="zh-CN"/>
        </w:rPr>
        <w:t>8月30日</w:t>
      </w:r>
      <w:r>
        <w:rPr>
          <w:rFonts w:hint="eastAsia" w:ascii="宋体" w:hAnsi="宋体" w:cs="宋体"/>
          <w:sz w:val="24"/>
          <w:szCs w:val="24"/>
          <w:lang w:val="en-US" w:eastAsia="zh-CN"/>
        </w:rPr>
        <w:t>前</w:t>
      </w:r>
      <w:r>
        <w:rPr>
          <w:rFonts w:hint="eastAsia" w:ascii="宋体" w:hAnsi="宋体" w:eastAsia="宋体" w:cs="宋体"/>
          <w:sz w:val="24"/>
          <w:szCs w:val="24"/>
        </w:rPr>
        <w:t>完成系统安装和调试。中标人必须派出足够的人员到施工现场，确保工期按时完成。并提供详细的安装调试计划及保证措施。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w:t>
      </w:r>
      <w:r>
        <w:rPr>
          <w:rFonts w:hint="eastAsia" w:ascii="宋体" w:hAnsi="宋体" w:cs="宋体"/>
          <w:sz w:val="24"/>
          <w:szCs w:val="24"/>
          <w:lang w:eastAsia="zh-CN"/>
        </w:rPr>
        <w:t>作出</w:t>
      </w:r>
      <w:bookmarkStart w:id="53" w:name="_GoBack"/>
      <w:bookmarkEnd w:id="53"/>
      <w:r>
        <w:rPr>
          <w:rFonts w:hint="eastAsia" w:ascii="宋体" w:hAnsi="宋体" w:eastAsia="宋体" w:cs="宋体"/>
          <w:sz w:val="24"/>
          <w:szCs w:val="24"/>
        </w:rPr>
        <w:t>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一</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12022"/>
      <w:bookmarkStart w:id="2" w:name="_Toc34991461"/>
      <w:bookmarkStart w:id="3" w:name="_Toc231279737"/>
      <w:bookmarkStart w:id="4" w:name="_Toc231279247"/>
      <w:bookmarkStart w:id="5" w:name="_Toc231289771"/>
      <w:bookmarkStart w:id="6" w:name="_Toc231279586"/>
      <w:bookmarkStart w:id="7" w:name="_Toc231281705"/>
      <w:bookmarkStart w:id="8" w:name="_Toc231279666"/>
      <w:bookmarkStart w:id="9" w:name="_Toc231286901"/>
      <w:bookmarkStart w:id="10" w:name="_Toc231280938"/>
      <w:bookmarkStart w:id="11" w:name="_Toc231279156"/>
      <w:bookmarkStart w:id="12" w:name="_Toc231289905"/>
      <w:bookmarkStart w:id="13" w:name="_Toc231276966"/>
      <w:bookmarkStart w:id="14" w:name="_Toc231280804"/>
      <w:bookmarkStart w:id="15" w:name="_Toc231281339"/>
      <w:bookmarkStart w:id="16" w:name="_Toc231304988"/>
      <w:bookmarkStart w:id="17" w:name="_Toc231305090"/>
      <w:bookmarkStart w:id="18" w:name="_Toc231284489"/>
      <w:bookmarkStart w:id="19" w:name="_Toc231289932"/>
      <w:bookmarkStart w:id="20" w:name="_Toc231280344"/>
      <w:bookmarkStart w:id="21" w:name="_Toc231282228"/>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4991462"/>
      <w:bookmarkStart w:id="23" w:name="_Toc30593"/>
      <w:bookmarkStart w:id="24" w:name="_Toc231279740"/>
      <w:bookmarkStart w:id="25" w:name="_Toc231286904"/>
      <w:bookmarkStart w:id="26" w:name="_Toc231289908"/>
      <w:bookmarkStart w:id="27" w:name="_Toc231280941"/>
      <w:bookmarkStart w:id="28" w:name="_Toc231289774"/>
      <w:bookmarkStart w:id="29" w:name="_Toc231280807"/>
      <w:bookmarkStart w:id="30" w:name="_Toc407266082"/>
      <w:bookmarkStart w:id="31" w:name="_Toc231284492"/>
      <w:bookmarkStart w:id="32" w:name="_Toc231305093"/>
      <w:bookmarkStart w:id="33" w:name="_Toc231281708"/>
      <w:bookmarkStart w:id="34" w:name="_Toc231281342"/>
      <w:bookmarkStart w:id="35" w:name="_Toc231279669"/>
      <w:bookmarkStart w:id="36" w:name="_Toc231304991"/>
      <w:bookmarkStart w:id="37" w:name="_Toc231279589"/>
      <w:bookmarkStart w:id="38" w:name="_Toc231282231"/>
      <w:bookmarkStart w:id="39" w:name="_Toc231289935"/>
      <w:bookmarkStart w:id="40" w:name="_Toc231280347"/>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35C2393"/>
    <w:rsid w:val="051605BC"/>
    <w:rsid w:val="052563AB"/>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2A1CB6"/>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C0466A8"/>
    <w:rsid w:val="1C364BBA"/>
    <w:rsid w:val="1CA476F7"/>
    <w:rsid w:val="1CFC4FCF"/>
    <w:rsid w:val="1D7D3B03"/>
    <w:rsid w:val="207F2647"/>
    <w:rsid w:val="22C97E48"/>
    <w:rsid w:val="23B762FF"/>
    <w:rsid w:val="24066C35"/>
    <w:rsid w:val="243B48B9"/>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2E5D6E"/>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51574BA"/>
    <w:rsid w:val="57C46052"/>
    <w:rsid w:val="58E514AF"/>
    <w:rsid w:val="5A4C3E5A"/>
    <w:rsid w:val="5B4E3863"/>
    <w:rsid w:val="5CEA1B7D"/>
    <w:rsid w:val="5D8C3A2F"/>
    <w:rsid w:val="5E9474D3"/>
    <w:rsid w:val="5F230066"/>
    <w:rsid w:val="60430CEA"/>
    <w:rsid w:val="616B0426"/>
    <w:rsid w:val="61B91426"/>
    <w:rsid w:val="62126170"/>
    <w:rsid w:val="62B03E2D"/>
    <w:rsid w:val="65DB3287"/>
    <w:rsid w:val="66093965"/>
    <w:rsid w:val="67784E22"/>
    <w:rsid w:val="68FA0664"/>
    <w:rsid w:val="69D525EC"/>
    <w:rsid w:val="6B3E1D84"/>
    <w:rsid w:val="6BC1223C"/>
    <w:rsid w:val="6BE33FA7"/>
    <w:rsid w:val="6C465F5C"/>
    <w:rsid w:val="6C6178D9"/>
    <w:rsid w:val="70B34FC2"/>
    <w:rsid w:val="72224E32"/>
    <w:rsid w:val="72C47013"/>
    <w:rsid w:val="73CC7AC9"/>
    <w:rsid w:val="747554DC"/>
    <w:rsid w:val="7548217D"/>
    <w:rsid w:val="75B94E29"/>
    <w:rsid w:val="77C16289"/>
    <w:rsid w:val="77C819C8"/>
    <w:rsid w:val="77D53B6D"/>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9723</Words>
  <Characters>10167</Characters>
  <Lines>134</Lines>
  <Paragraphs>37</Paragraphs>
  <TotalTime>21</TotalTime>
  <ScaleCrop>false</ScaleCrop>
  <LinksUpToDate>false</LinksUpToDate>
  <CharactersWithSpaces>10902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2023-08-09T02:50:16Z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FD74A7D88F0D472D965CEF318E076A97_13</vt:lpwstr>
  </property>
</Properties>
</file>