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7"/>
                    <a:stretch>
                      <a:fillRect/>
                    </a:stretch>
                  </pic:blipFill>
                  <pic:spPr>
                    <a:xfrm>
                      <a:off x="0" y="0"/>
                      <a:ext cx="2708910" cy="2866390"/>
                    </a:xfrm>
                    <a:prstGeom prst="rect">
                      <a:avLst/>
                    </a:prstGeom>
                    <a:noFill/>
                    <a:ln>
                      <a:noFill/>
                    </a:ln>
                  </pic:spPr>
                </pic:pic>
              </a:graphicData>
            </a:graphic>
          </wp:inline>
        </w:drawing>
      </w:r>
    </w:p>
    <w:p>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8"/>
                    <a:stretch>
                      <a:fillRect/>
                    </a:stretch>
                  </pic:blipFill>
                  <pic:spPr>
                    <a:xfrm>
                      <a:off x="0" y="0"/>
                      <a:ext cx="3971290" cy="765175"/>
                    </a:xfrm>
                    <a:prstGeom prst="rect">
                      <a:avLst/>
                    </a:prstGeom>
                    <a:noFill/>
                    <a:ln>
                      <a:noFill/>
                    </a:ln>
                  </pic:spPr>
                </pic:pic>
              </a:graphicData>
            </a:graphic>
          </wp:inline>
        </w:drawing>
      </w:r>
    </w:p>
    <w:p>
      <w:pPr>
        <w:rPr>
          <w:rFonts w:ascii="仿宋_GB2312" w:eastAsia="仿宋_GB2312"/>
          <w:b/>
          <w:sz w:val="44"/>
          <w:szCs w:val="44"/>
        </w:rPr>
      </w:pPr>
    </w:p>
    <w:p>
      <w:pPr>
        <w:jc w:val="center"/>
        <w:rPr>
          <w:rFonts w:ascii="楷体_GB2312" w:eastAsia="楷体_GB2312"/>
          <w:b/>
          <w:sz w:val="44"/>
          <w:szCs w:val="44"/>
        </w:rPr>
      </w:pPr>
      <w:r>
        <w:rPr>
          <w:rFonts w:hint="eastAsia" w:ascii="楷体_GB2312" w:eastAsia="楷体_GB2312"/>
          <w:b/>
          <w:sz w:val="44"/>
          <w:szCs w:val="44"/>
        </w:rPr>
        <w:t>实验（训）室建设项目立项申请表</w:t>
      </w:r>
    </w:p>
    <w:p>
      <w:pPr>
        <w:rPr>
          <w:sz w:val="32"/>
          <w:szCs w:val="32"/>
        </w:rPr>
      </w:pPr>
    </w:p>
    <w:p>
      <w:pPr>
        <w:rPr>
          <w:sz w:val="32"/>
          <w:szCs w:val="32"/>
        </w:rPr>
      </w:pPr>
    </w:p>
    <w:tbl>
      <w:tblPr>
        <w:tblStyle w:val="7"/>
        <w:tblW w:w="0" w:type="auto"/>
        <w:jc w:val="center"/>
        <w:tblLayout w:type="fixed"/>
        <w:tblCellMar>
          <w:top w:w="0" w:type="dxa"/>
          <w:left w:w="108" w:type="dxa"/>
          <w:bottom w:w="0" w:type="dxa"/>
          <w:right w:w="108" w:type="dxa"/>
        </w:tblCellMar>
      </w:tblPr>
      <w:tblGrid>
        <w:gridCol w:w="3018"/>
        <w:gridCol w:w="4886"/>
      </w:tblGrid>
      <w:tr>
        <w:tblPrEx>
          <w:tblCellMar>
            <w:top w:w="0" w:type="dxa"/>
            <w:left w:w="108" w:type="dxa"/>
            <w:bottom w:w="0" w:type="dxa"/>
            <w:right w:w="108" w:type="dxa"/>
          </w:tblCellMar>
        </w:tblPrEx>
        <w:trPr>
          <w:trHeight w:val="687"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pPr>
              <w:spacing w:line="500" w:lineRule="exact"/>
              <w:rPr>
                <w:sz w:val="28"/>
              </w:rPr>
            </w:pPr>
            <w:r>
              <w:rPr>
                <w:rFonts w:hint="eastAsia"/>
                <w:sz w:val="28"/>
              </w:rPr>
              <w:t>建筑安全云计算实验室</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pPr>
              <w:spacing w:line="500" w:lineRule="exact"/>
              <w:rPr>
                <w:rFonts w:hint="eastAsia" w:eastAsia="宋体"/>
                <w:sz w:val="28"/>
                <w:lang w:eastAsia="zh-CN"/>
              </w:rPr>
            </w:pPr>
            <w:r>
              <w:rPr>
                <w:rFonts w:hint="eastAsia"/>
                <w:sz w:val="28"/>
              </w:rPr>
              <w:t>安全工程</w:t>
            </w:r>
            <w:r>
              <w:rPr>
                <w:rFonts w:hint="eastAsia"/>
                <w:sz w:val="28"/>
                <w:lang w:eastAsia="zh-CN"/>
              </w:rPr>
              <w:t>、土木工程</w:t>
            </w:r>
          </w:p>
        </w:tc>
      </w:tr>
      <w:tr>
        <w:tblPrEx>
          <w:tblCellMar>
            <w:top w:w="0" w:type="dxa"/>
            <w:left w:w="108" w:type="dxa"/>
            <w:bottom w:w="0" w:type="dxa"/>
            <w:right w:w="108" w:type="dxa"/>
          </w:tblCellMar>
        </w:tblPrEx>
        <w:trPr>
          <w:trHeight w:val="723"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pPr>
              <w:spacing w:line="500" w:lineRule="exact"/>
              <w:rPr>
                <w:sz w:val="28"/>
              </w:rPr>
            </w:pPr>
            <w:r>
              <w:rPr>
                <w:rFonts w:hint="eastAsia"/>
                <w:sz w:val="28"/>
              </w:rPr>
              <w:t>孙智鑫</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pPr>
              <w:spacing w:line="500" w:lineRule="exact"/>
              <w:rPr>
                <w:sz w:val="28"/>
              </w:rPr>
            </w:pPr>
            <w:r>
              <w:rPr>
                <w:rFonts w:hint="eastAsia"/>
                <w:sz w:val="28"/>
              </w:rPr>
              <w:t>2023年02月</w:t>
            </w:r>
          </w:p>
        </w:tc>
      </w:tr>
      <w:tr>
        <w:tblPrEx>
          <w:tblCellMar>
            <w:top w:w="0" w:type="dxa"/>
            <w:left w:w="108" w:type="dxa"/>
            <w:bottom w:w="0" w:type="dxa"/>
            <w:right w:w="108" w:type="dxa"/>
          </w:tblCellMar>
        </w:tblPrEx>
        <w:trPr>
          <w:trHeight w:val="704"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pPr>
              <w:spacing w:line="500" w:lineRule="exact"/>
              <w:rPr>
                <w:sz w:val="28"/>
              </w:rPr>
            </w:pPr>
            <w:r>
              <w:rPr>
                <w:rFonts w:hint="eastAsia"/>
                <w:sz w:val="28"/>
              </w:rPr>
              <w:t>建筑工程学院</w:t>
            </w:r>
          </w:p>
        </w:tc>
      </w:tr>
      <w:tr>
        <w:tblPrEx>
          <w:tblCellMar>
            <w:top w:w="0" w:type="dxa"/>
            <w:left w:w="108" w:type="dxa"/>
            <w:bottom w:w="0" w:type="dxa"/>
            <w:right w:w="108" w:type="dxa"/>
          </w:tblCellMar>
        </w:tblPrEx>
        <w:trPr>
          <w:trHeight w:val="61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pPr>
              <w:spacing w:line="500" w:lineRule="exact"/>
              <w:rPr>
                <w:sz w:val="28"/>
              </w:rPr>
            </w:pPr>
          </w:p>
        </w:tc>
      </w:tr>
    </w:tbl>
    <w:p>
      <w:pPr>
        <w:spacing w:line="800" w:lineRule="exact"/>
        <w:jc w:val="center"/>
        <w:rPr>
          <w:rFonts w:ascii="楷体_GB2312" w:eastAsia="楷体_GB2312"/>
          <w:b/>
          <w:sz w:val="36"/>
          <w:szCs w:val="36"/>
        </w:rPr>
      </w:pPr>
    </w:p>
    <w:p>
      <w:pPr>
        <w:spacing w:line="800" w:lineRule="exact"/>
        <w:jc w:val="center"/>
        <w:rPr>
          <w:rFonts w:ascii="楷体_GB2312" w:eastAsia="楷体_GB2312"/>
          <w:b/>
          <w:sz w:val="36"/>
          <w:szCs w:val="36"/>
        </w:rPr>
      </w:pPr>
    </w:p>
    <w:p>
      <w:pPr>
        <w:jc w:val="center"/>
        <w:rPr>
          <w:rFonts w:ascii="仿宋_GB2312" w:eastAsia="仿宋_GB2312"/>
          <w:bCs/>
          <w:sz w:val="32"/>
          <w:szCs w:val="32"/>
        </w:rPr>
      </w:pPr>
      <w:r>
        <w:rPr>
          <w:rFonts w:hint="eastAsia" w:ascii="仿宋_GB2312" w:eastAsia="仿宋_GB2312"/>
          <w:bCs/>
          <w:sz w:val="32"/>
          <w:szCs w:val="32"/>
        </w:rPr>
        <w:t>实验室与设备管理处制</w:t>
      </w:r>
    </w:p>
    <w:p>
      <w:pPr>
        <w:ind w:firstLine="560" w:firstLineChars="200"/>
        <w:rPr>
          <w:rFonts w:ascii="仿宋_GB2312" w:hAnsi="宋体" w:eastAsia="仿宋_GB2312"/>
          <w:sz w:val="28"/>
          <w:szCs w:val="28"/>
        </w:rPr>
        <w:sectPr>
          <w:headerReference r:id="rId3" w:type="default"/>
          <w:footerReference r:id="rId4" w:type="even"/>
          <w:pgSz w:w="11906" w:h="16838"/>
          <w:pgMar w:top="820" w:right="1134" w:bottom="1134" w:left="1134" w:header="567" w:footer="754" w:gutter="0"/>
          <w:pgNumType w:fmt="upperRoman"/>
          <w:cols w:space="720" w:num="1"/>
          <w:docGrid w:type="lines" w:linePitch="312" w:charSpace="0"/>
        </w:sectPr>
      </w:pPr>
    </w:p>
    <w:p>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706"/>
        <w:gridCol w:w="938"/>
        <w:gridCol w:w="185"/>
        <w:gridCol w:w="993"/>
        <w:gridCol w:w="295"/>
        <w:gridCol w:w="1084"/>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项目名称</w:t>
            </w:r>
          </w:p>
        </w:tc>
        <w:tc>
          <w:tcPr>
            <w:tcW w:w="8014" w:type="dxa"/>
            <w:gridSpan w:val="9"/>
            <w:vAlign w:val="center"/>
          </w:tcPr>
          <w:p>
            <w:pPr>
              <w:jc w:val="center"/>
              <w:rPr>
                <w:rFonts w:ascii="宋体" w:hAnsi="宋体"/>
                <w:szCs w:val="21"/>
              </w:rPr>
            </w:pPr>
            <w:r>
              <w:rPr>
                <w:rFonts w:hint="eastAsia" w:ascii="宋体" w:hAnsi="宋体"/>
                <w:szCs w:val="21"/>
              </w:rPr>
              <w:t>建筑安全云计算实验室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项目负责人</w:t>
            </w:r>
          </w:p>
        </w:tc>
        <w:tc>
          <w:tcPr>
            <w:tcW w:w="1381" w:type="dxa"/>
            <w:vAlign w:val="center"/>
          </w:tcPr>
          <w:p>
            <w:pPr>
              <w:jc w:val="center"/>
              <w:rPr>
                <w:rFonts w:ascii="宋体" w:hAnsi="宋体"/>
                <w:szCs w:val="21"/>
              </w:rPr>
            </w:pPr>
            <w:r>
              <w:rPr>
                <w:rFonts w:hint="eastAsia" w:ascii="宋体" w:hAnsi="宋体"/>
                <w:szCs w:val="21"/>
              </w:rPr>
              <w:t>孙智鑫</w:t>
            </w:r>
          </w:p>
        </w:tc>
        <w:tc>
          <w:tcPr>
            <w:tcW w:w="706" w:type="dxa"/>
            <w:vAlign w:val="center"/>
          </w:tcPr>
          <w:p>
            <w:pPr>
              <w:jc w:val="center"/>
              <w:rPr>
                <w:rFonts w:ascii="宋体" w:hAnsi="宋体"/>
                <w:b/>
                <w:bCs/>
                <w:szCs w:val="21"/>
              </w:rPr>
            </w:pPr>
            <w:r>
              <w:rPr>
                <w:rFonts w:hint="eastAsia" w:ascii="宋体" w:hAnsi="宋体"/>
                <w:b/>
                <w:bCs/>
                <w:szCs w:val="21"/>
              </w:rPr>
              <w:t>职称</w:t>
            </w:r>
          </w:p>
        </w:tc>
        <w:tc>
          <w:tcPr>
            <w:tcW w:w="938" w:type="dxa"/>
            <w:vAlign w:val="center"/>
          </w:tcPr>
          <w:p>
            <w:pPr>
              <w:jc w:val="center"/>
              <w:rPr>
                <w:rFonts w:ascii="宋体" w:hAnsi="宋体"/>
                <w:szCs w:val="21"/>
              </w:rPr>
            </w:pPr>
            <w:r>
              <w:rPr>
                <w:rFonts w:hint="eastAsia" w:ascii="宋体" w:hAnsi="宋体"/>
                <w:szCs w:val="21"/>
              </w:rPr>
              <w:t>讲师</w:t>
            </w:r>
          </w:p>
        </w:tc>
        <w:tc>
          <w:tcPr>
            <w:tcW w:w="1178" w:type="dxa"/>
            <w:gridSpan w:val="2"/>
            <w:vAlign w:val="center"/>
          </w:tcPr>
          <w:p>
            <w:pPr>
              <w:jc w:val="center"/>
              <w:rPr>
                <w:rFonts w:ascii="宋体" w:hAnsi="宋体"/>
                <w:b/>
                <w:bCs/>
                <w:szCs w:val="21"/>
              </w:rPr>
            </w:pPr>
            <w:r>
              <w:rPr>
                <w:rFonts w:hint="eastAsia" w:ascii="宋体" w:hAnsi="宋体"/>
                <w:b/>
                <w:bCs/>
                <w:szCs w:val="21"/>
              </w:rPr>
              <w:t>职务</w:t>
            </w:r>
          </w:p>
        </w:tc>
        <w:tc>
          <w:tcPr>
            <w:tcW w:w="1379" w:type="dxa"/>
            <w:gridSpan w:val="2"/>
            <w:vAlign w:val="center"/>
          </w:tcPr>
          <w:p>
            <w:pPr>
              <w:jc w:val="center"/>
              <w:rPr>
                <w:rFonts w:ascii="宋体" w:hAnsi="宋体"/>
                <w:szCs w:val="21"/>
              </w:rPr>
            </w:pPr>
            <w:r>
              <w:rPr>
                <w:rFonts w:hint="eastAsia" w:ascii="宋体" w:hAnsi="宋体"/>
                <w:szCs w:val="21"/>
              </w:rPr>
              <w:t>教研室主任</w:t>
            </w:r>
          </w:p>
        </w:tc>
        <w:tc>
          <w:tcPr>
            <w:tcW w:w="887" w:type="dxa"/>
            <w:vAlign w:val="center"/>
          </w:tcPr>
          <w:p>
            <w:pPr>
              <w:jc w:val="center"/>
              <w:rPr>
                <w:rFonts w:ascii="宋体" w:hAnsi="宋体"/>
                <w:b/>
                <w:bCs/>
                <w:szCs w:val="21"/>
              </w:rPr>
            </w:pPr>
            <w:r>
              <w:rPr>
                <w:rFonts w:hint="eastAsia" w:ascii="宋体" w:hAnsi="宋体"/>
                <w:b/>
                <w:bCs/>
                <w:szCs w:val="21"/>
              </w:rPr>
              <w:t>电话</w:t>
            </w:r>
          </w:p>
        </w:tc>
        <w:tc>
          <w:tcPr>
            <w:tcW w:w="1545" w:type="dxa"/>
            <w:vAlign w:val="center"/>
          </w:tcPr>
          <w:p>
            <w:pPr>
              <w:jc w:val="center"/>
              <w:rPr>
                <w:rFonts w:ascii="宋体" w:hAnsi="宋体"/>
                <w:szCs w:val="21"/>
              </w:rPr>
            </w:pPr>
            <w:r>
              <w:rPr>
                <w:rFonts w:hint="eastAsia" w:ascii="宋体" w:hAnsi="宋体"/>
                <w:szCs w:val="21"/>
              </w:rPr>
              <w:t>18262525898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项目类别</w:t>
            </w:r>
          </w:p>
        </w:tc>
        <w:tc>
          <w:tcPr>
            <w:tcW w:w="8014" w:type="dxa"/>
            <w:gridSpan w:val="9"/>
            <w:vAlign w:val="center"/>
          </w:tcPr>
          <w:p>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w:t>
            </w:r>
            <w:r>
              <w:rPr>
                <w:rFonts w:hint="eastAsia" w:ascii="宋体" w:hAnsi="宋体"/>
                <w:b/>
                <w:bCs/>
                <w:szCs w:val="21"/>
              </w:rPr>
              <w:sym w:font="Wingdings 2" w:char="0052"/>
            </w:r>
            <w:r>
              <w:rPr>
                <w:rFonts w:hint="eastAsia" w:ascii="宋体" w:hAnsi="宋体"/>
                <w:b/>
                <w:bCs/>
                <w:szCs w:val="21"/>
              </w:rPr>
              <w:t xml:space="preserve">      新建</w:t>
            </w:r>
            <w:r>
              <w:rPr>
                <w:rFonts w:hint="eastAsia" w:ascii="宋体" w:hAnsi="宋体"/>
                <w:b/>
                <w:bCs/>
                <w:szCs w:val="21"/>
              </w:rPr>
              <w:sym w:font="Wingdings 2" w:char="0052"/>
            </w:r>
            <w:r>
              <w:rPr>
                <w:rFonts w:hint="eastAsia" w:ascii="宋体" w:hAnsi="宋体"/>
                <w:b/>
                <w:bCs/>
                <w:szCs w:val="21"/>
              </w:rPr>
              <w:t xml:space="preserve">      改建</w:t>
            </w:r>
            <w:r>
              <w:rPr>
                <w:rFonts w:hint="eastAsia" w:ascii="宋体" w:hAnsi="宋体"/>
                <w:b/>
                <w:bCs/>
                <w:szCs w:val="21"/>
              </w:rPr>
              <w:sym w:font="Wingdings 2" w:char="00A3"/>
            </w:r>
            <w:r>
              <w:rPr>
                <w:rFonts w:hint="eastAsia" w:ascii="宋体" w:hAnsi="宋体"/>
                <w:b/>
                <w:bCs/>
                <w:szCs w:val="21"/>
              </w:rPr>
              <w:t xml:space="preserve">      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学年使用总人时数</w:t>
            </w:r>
          </w:p>
        </w:tc>
        <w:tc>
          <w:tcPr>
            <w:tcW w:w="1381" w:type="dxa"/>
            <w:vAlign w:val="center"/>
          </w:tcPr>
          <w:p>
            <w:pPr>
              <w:jc w:val="center"/>
              <w:rPr>
                <w:rFonts w:ascii="宋体" w:hAnsi="宋体"/>
                <w:b/>
                <w:bCs/>
                <w:szCs w:val="21"/>
              </w:rPr>
            </w:pPr>
            <w:r>
              <w:rPr>
                <w:rFonts w:hint="eastAsia" w:ascii="宋体" w:hAnsi="宋体"/>
                <w:b/>
                <w:bCs/>
                <w:szCs w:val="21"/>
              </w:rPr>
              <w:t>30600</w:t>
            </w:r>
          </w:p>
        </w:tc>
        <w:tc>
          <w:tcPr>
            <w:tcW w:w="1644" w:type="dxa"/>
            <w:gridSpan w:val="2"/>
            <w:vAlign w:val="center"/>
          </w:tcPr>
          <w:p>
            <w:pPr>
              <w:jc w:val="center"/>
              <w:rPr>
                <w:rFonts w:ascii="宋体" w:hAnsi="宋体"/>
                <w:b/>
                <w:bCs/>
                <w:szCs w:val="21"/>
              </w:rPr>
            </w:pPr>
            <w:r>
              <w:rPr>
                <w:rFonts w:hint="eastAsia" w:ascii="宋体" w:hAnsi="宋体"/>
                <w:b/>
                <w:bCs/>
                <w:szCs w:val="21"/>
              </w:rPr>
              <w:t>学年可利用总人时数</w:t>
            </w:r>
          </w:p>
        </w:tc>
        <w:tc>
          <w:tcPr>
            <w:tcW w:w="1473" w:type="dxa"/>
            <w:gridSpan w:val="3"/>
            <w:vAlign w:val="center"/>
          </w:tcPr>
          <w:p>
            <w:pPr>
              <w:jc w:val="center"/>
              <w:rPr>
                <w:rFonts w:ascii="宋体" w:hAnsi="宋体"/>
                <w:b/>
                <w:bCs/>
                <w:szCs w:val="21"/>
              </w:rPr>
            </w:pPr>
            <w:r>
              <w:rPr>
                <w:rFonts w:hint="eastAsia" w:ascii="宋体" w:hAnsi="宋体"/>
                <w:b/>
                <w:bCs/>
                <w:szCs w:val="21"/>
              </w:rPr>
              <w:t>21470</w:t>
            </w:r>
          </w:p>
        </w:tc>
        <w:tc>
          <w:tcPr>
            <w:tcW w:w="1084" w:type="dxa"/>
            <w:vAlign w:val="center"/>
          </w:tcPr>
          <w:p>
            <w:pPr>
              <w:jc w:val="center"/>
              <w:rPr>
                <w:rFonts w:ascii="宋体" w:hAnsi="宋体"/>
                <w:b/>
                <w:bCs/>
                <w:szCs w:val="21"/>
              </w:rPr>
            </w:pPr>
            <w:r>
              <w:rPr>
                <w:rFonts w:hint="eastAsia" w:ascii="宋体" w:hAnsi="宋体"/>
                <w:b/>
                <w:bCs/>
                <w:szCs w:val="21"/>
              </w:rPr>
              <w:t>设备利用率</w:t>
            </w:r>
          </w:p>
        </w:tc>
        <w:tc>
          <w:tcPr>
            <w:tcW w:w="2432" w:type="dxa"/>
            <w:gridSpan w:val="2"/>
            <w:vAlign w:val="center"/>
          </w:tcPr>
          <w:p>
            <w:pPr>
              <w:jc w:val="center"/>
              <w:rPr>
                <w:rFonts w:ascii="宋体" w:hAnsi="宋体"/>
                <w:b/>
                <w:bCs/>
                <w:szCs w:val="21"/>
              </w:rPr>
            </w:pPr>
            <w:r>
              <w:rPr>
                <w:rFonts w:hint="eastAsia" w:ascii="宋体" w:hAnsi="宋体"/>
                <w:b/>
                <w:bCs/>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学年该实验学时数</w:t>
            </w:r>
          </w:p>
        </w:tc>
        <w:tc>
          <w:tcPr>
            <w:tcW w:w="1381" w:type="dxa"/>
            <w:vAlign w:val="center"/>
          </w:tcPr>
          <w:p>
            <w:pPr>
              <w:jc w:val="center"/>
              <w:rPr>
                <w:rFonts w:ascii="宋体" w:hAnsi="宋体"/>
                <w:b/>
                <w:bCs/>
                <w:szCs w:val="21"/>
              </w:rPr>
            </w:pPr>
            <w:r>
              <w:rPr>
                <w:rFonts w:hint="eastAsia" w:ascii="宋体" w:hAnsi="宋体"/>
                <w:b/>
                <w:bCs/>
                <w:szCs w:val="21"/>
              </w:rPr>
              <w:t>560</w:t>
            </w:r>
          </w:p>
        </w:tc>
        <w:tc>
          <w:tcPr>
            <w:tcW w:w="1644" w:type="dxa"/>
            <w:gridSpan w:val="2"/>
            <w:vAlign w:val="center"/>
          </w:tcPr>
          <w:p>
            <w:pPr>
              <w:jc w:val="center"/>
              <w:rPr>
                <w:rFonts w:ascii="宋体" w:hAnsi="宋体"/>
                <w:b/>
                <w:bCs/>
                <w:szCs w:val="21"/>
              </w:rPr>
            </w:pPr>
            <w:r>
              <w:rPr>
                <w:rFonts w:hint="eastAsia" w:ascii="宋体" w:hAnsi="宋体"/>
                <w:b/>
                <w:bCs/>
                <w:szCs w:val="21"/>
              </w:rPr>
              <w:t>学年该实验室额定学时数</w:t>
            </w:r>
          </w:p>
        </w:tc>
        <w:tc>
          <w:tcPr>
            <w:tcW w:w="1473" w:type="dxa"/>
            <w:gridSpan w:val="3"/>
            <w:vAlign w:val="center"/>
          </w:tcPr>
          <w:p>
            <w:pPr>
              <w:jc w:val="center"/>
              <w:rPr>
                <w:rFonts w:ascii="宋体" w:hAnsi="宋体"/>
                <w:b/>
                <w:bCs/>
                <w:szCs w:val="21"/>
              </w:rPr>
            </w:pPr>
            <w:r>
              <w:rPr>
                <w:rFonts w:hint="eastAsia" w:ascii="宋体" w:hAnsi="宋体"/>
                <w:b/>
                <w:bCs/>
                <w:szCs w:val="21"/>
              </w:rPr>
              <w:t>960</w:t>
            </w:r>
          </w:p>
        </w:tc>
        <w:tc>
          <w:tcPr>
            <w:tcW w:w="1084" w:type="dxa"/>
            <w:vAlign w:val="center"/>
          </w:tcPr>
          <w:p>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pPr>
              <w:jc w:val="center"/>
              <w:rPr>
                <w:rFonts w:ascii="宋体" w:hAnsi="宋体"/>
                <w:b/>
                <w:bCs/>
                <w:szCs w:val="21"/>
              </w:rPr>
            </w:pPr>
            <w:r>
              <w:rPr>
                <w:rFonts w:hint="eastAsia" w:ascii="宋体" w:hAnsi="宋体"/>
                <w:b/>
                <w:bCs/>
                <w:szCs w:val="21"/>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实验（训）室容纳人数</w:t>
            </w:r>
          </w:p>
        </w:tc>
        <w:tc>
          <w:tcPr>
            <w:tcW w:w="1381" w:type="dxa"/>
            <w:vAlign w:val="center"/>
          </w:tcPr>
          <w:p>
            <w:pPr>
              <w:jc w:val="center"/>
              <w:rPr>
                <w:rFonts w:ascii="宋体" w:hAnsi="宋体"/>
                <w:b/>
                <w:bCs/>
                <w:szCs w:val="21"/>
              </w:rPr>
            </w:pPr>
            <w:r>
              <w:rPr>
                <w:rFonts w:hint="eastAsia" w:ascii="宋体" w:hAnsi="宋体"/>
                <w:b/>
                <w:bCs/>
                <w:szCs w:val="21"/>
              </w:rPr>
              <w:t>50</w:t>
            </w:r>
          </w:p>
        </w:tc>
        <w:tc>
          <w:tcPr>
            <w:tcW w:w="1644" w:type="dxa"/>
            <w:gridSpan w:val="2"/>
            <w:vAlign w:val="center"/>
          </w:tcPr>
          <w:p>
            <w:pPr>
              <w:jc w:val="center"/>
              <w:rPr>
                <w:rFonts w:ascii="宋体" w:hAnsi="宋体"/>
                <w:b/>
                <w:bCs/>
                <w:szCs w:val="21"/>
              </w:rPr>
            </w:pPr>
            <w:r>
              <w:rPr>
                <w:rFonts w:hint="eastAsia" w:ascii="宋体" w:hAnsi="宋体"/>
                <w:b/>
                <w:bCs/>
                <w:szCs w:val="21"/>
              </w:rPr>
              <w:t>配备设备组数/每组学生人数</w:t>
            </w:r>
          </w:p>
        </w:tc>
        <w:tc>
          <w:tcPr>
            <w:tcW w:w="1473" w:type="dxa"/>
            <w:gridSpan w:val="3"/>
            <w:vAlign w:val="center"/>
          </w:tcPr>
          <w:p>
            <w:pPr>
              <w:jc w:val="center"/>
              <w:rPr>
                <w:rFonts w:ascii="宋体" w:hAnsi="宋体"/>
                <w:b/>
                <w:bCs/>
                <w:szCs w:val="21"/>
              </w:rPr>
            </w:pPr>
            <w:r>
              <w:rPr>
                <w:rFonts w:hint="eastAsia" w:ascii="宋体" w:hAnsi="宋体"/>
                <w:b/>
                <w:bCs/>
                <w:szCs w:val="21"/>
              </w:rPr>
              <w:t>10</w:t>
            </w:r>
          </w:p>
        </w:tc>
        <w:tc>
          <w:tcPr>
            <w:tcW w:w="1084" w:type="dxa"/>
            <w:vAlign w:val="center"/>
          </w:tcPr>
          <w:p>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pPr>
              <w:jc w:val="center"/>
              <w:rPr>
                <w:rFonts w:ascii="宋体" w:hAnsi="宋体"/>
                <w:b/>
                <w:bCs/>
                <w:szCs w:val="21"/>
              </w:rPr>
            </w:pPr>
            <w:r>
              <w:rPr>
                <w:rFonts w:hint="eastAsia" w:ascii="宋体" w:hAnsi="宋体"/>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pPr>
              <w:jc w:val="center"/>
              <w:rPr>
                <w:rFonts w:ascii="宋体" w:hAnsi="宋体"/>
                <w:b/>
                <w:bCs/>
                <w:szCs w:val="21"/>
              </w:rPr>
            </w:pPr>
            <w:r>
              <w:rPr>
                <w:rFonts w:hint="eastAsia" w:ascii="宋体" w:hAnsi="宋体"/>
                <w:b/>
                <w:bCs/>
                <w:szCs w:val="21"/>
              </w:rPr>
              <w:t>建设预算</w:t>
            </w:r>
          </w:p>
          <w:p>
            <w:pPr>
              <w:jc w:val="center"/>
              <w:rPr>
                <w:rFonts w:ascii="宋体" w:hAnsi="宋体"/>
                <w:b/>
                <w:bCs/>
                <w:szCs w:val="21"/>
              </w:rPr>
            </w:pPr>
            <w:r>
              <w:rPr>
                <w:rFonts w:hint="eastAsia" w:ascii="宋体" w:hAnsi="宋体"/>
                <w:b/>
                <w:bCs/>
                <w:szCs w:val="21"/>
              </w:rPr>
              <w:t>总金额</w:t>
            </w:r>
          </w:p>
        </w:tc>
        <w:tc>
          <w:tcPr>
            <w:tcW w:w="1381" w:type="dxa"/>
            <w:vMerge w:val="restart"/>
            <w:vAlign w:val="center"/>
          </w:tcPr>
          <w:p>
            <w:pPr>
              <w:jc w:val="right"/>
              <w:rPr>
                <w:rFonts w:ascii="宋体" w:hAnsi="宋体"/>
                <w:szCs w:val="21"/>
              </w:rPr>
            </w:pPr>
          </w:p>
        </w:tc>
        <w:tc>
          <w:tcPr>
            <w:tcW w:w="1829" w:type="dxa"/>
            <w:gridSpan w:val="3"/>
            <w:vMerge w:val="restart"/>
            <w:vAlign w:val="center"/>
          </w:tcPr>
          <w:p>
            <w:pPr>
              <w:jc w:val="center"/>
              <w:rPr>
                <w:rFonts w:ascii="宋体" w:hAnsi="宋体"/>
                <w:b/>
                <w:bCs/>
                <w:szCs w:val="21"/>
              </w:rPr>
            </w:pPr>
            <w:r>
              <w:rPr>
                <w:rFonts w:hint="eastAsia" w:ascii="宋体" w:hAnsi="宋体"/>
                <w:b/>
                <w:bCs/>
                <w:szCs w:val="21"/>
              </w:rPr>
              <w:t>实验（训）</w:t>
            </w:r>
          </w:p>
          <w:p>
            <w:pPr>
              <w:jc w:val="center"/>
              <w:rPr>
                <w:rFonts w:ascii="宋体" w:hAnsi="宋体"/>
                <w:szCs w:val="21"/>
              </w:rPr>
            </w:pPr>
            <w:r>
              <w:rPr>
                <w:rFonts w:hint="eastAsia" w:ascii="宋体" w:hAnsi="宋体"/>
                <w:b/>
                <w:bCs/>
                <w:szCs w:val="21"/>
              </w:rPr>
              <w:t>场地</w:t>
            </w:r>
          </w:p>
        </w:tc>
        <w:tc>
          <w:tcPr>
            <w:tcW w:w="2372" w:type="dxa"/>
            <w:gridSpan w:val="3"/>
            <w:vAlign w:val="center"/>
          </w:tcPr>
          <w:p>
            <w:pPr>
              <w:jc w:val="center"/>
              <w:rPr>
                <w:rFonts w:ascii="宋体" w:hAnsi="宋体"/>
                <w:b/>
                <w:bCs/>
                <w:szCs w:val="21"/>
              </w:rPr>
            </w:pPr>
            <w:r>
              <w:rPr>
                <w:rFonts w:hint="eastAsia" w:ascii="宋体" w:hAnsi="宋体"/>
                <w:b/>
                <w:bCs/>
                <w:szCs w:val="21"/>
              </w:rPr>
              <w:t>拟用地址</w:t>
            </w:r>
          </w:p>
        </w:tc>
        <w:tc>
          <w:tcPr>
            <w:tcW w:w="2432" w:type="dxa"/>
            <w:gridSpan w:val="2"/>
            <w:vAlign w:val="center"/>
          </w:tcPr>
          <w:p>
            <w:pPr>
              <w:jc w:val="center"/>
              <w:rPr>
                <w:rFonts w:hint="default" w:ascii="宋体" w:hAnsi="宋体" w:eastAsia="宋体"/>
                <w:szCs w:val="21"/>
                <w:lang w:val="en-US" w:eastAsia="zh-CN"/>
              </w:rPr>
            </w:pPr>
            <w:r>
              <w:rPr>
                <w:rFonts w:hint="eastAsia" w:ascii="宋体" w:hAnsi="宋体"/>
                <w:szCs w:val="21"/>
                <w:lang w:val="en-US" w:eastAsia="zh-CN"/>
              </w:rPr>
              <w:t>海安校区厚德楼409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pPr>
              <w:jc w:val="center"/>
              <w:rPr>
                <w:rFonts w:ascii="宋体" w:hAnsi="宋体"/>
                <w:szCs w:val="21"/>
              </w:rPr>
            </w:pPr>
          </w:p>
        </w:tc>
        <w:tc>
          <w:tcPr>
            <w:tcW w:w="1381" w:type="dxa"/>
            <w:vMerge w:val="continue"/>
            <w:vAlign w:val="center"/>
          </w:tcPr>
          <w:p>
            <w:pPr>
              <w:jc w:val="center"/>
              <w:rPr>
                <w:rFonts w:ascii="宋体" w:hAnsi="宋体"/>
                <w:szCs w:val="21"/>
              </w:rPr>
            </w:pPr>
          </w:p>
        </w:tc>
        <w:tc>
          <w:tcPr>
            <w:tcW w:w="1829" w:type="dxa"/>
            <w:gridSpan w:val="3"/>
            <w:vMerge w:val="continue"/>
            <w:vAlign w:val="center"/>
          </w:tcPr>
          <w:p>
            <w:pPr>
              <w:jc w:val="center"/>
              <w:rPr>
                <w:rFonts w:ascii="宋体" w:hAnsi="宋体"/>
                <w:szCs w:val="21"/>
              </w:rPr>
            </w:pPr>
          </w:p>
        </w:tc>
        <w:tc>
          <w:tcPr>
            <w:tcW w:w="2372" w:type="dxa"/>
            <w:gridSpan w:val="3"/>
            <w:vAlign w:val="center"/>
          </w:tcPr>
          <w:p>
            <w:pPr>
              <w:jc w:val="center"/>
              <w:rPr>
                <w:rFonts w:ascii="宋体" w:hAnsi="宋体"/>
                <w:b/>
                <w:bCs/>
                <w:szCs w:val="21"/>
              </w:rPr>
            </w:pPr>
            <w:r>
              <w:rPr>
                <w:rFonts w:hint="eastAsia" w:ascii="宋体" w:hAnsi="宋体"/>
                <w:b/>
                <w:bCs/>
                <w:szCs w:val="21"/>
              </w:rPr>
              <w:t>面积需求</w:t>
            </w:r>
          </w:p>
        </w:tc>
        <w:tc>
          <w:tcPr>
            <w:tcW w:w="2432" w:type="dxa"/>
            <w:gridSpan w:val="2"/>
            <w:vAlign w:val="center"/>
          </w:tcPr>
          <w:p>
            <w:pPr>
              <w:ind w:right="480"/>
              <w:jc w:val="center"/>
              <w:rPr>
                <w:rFonts w:ascii="宋体" w:hAnsi="宋体"/>
                <w:szCs w:val="21"/>
                <w:vertAlign w:val="superscript"/>
              </w:rPr>
            </w:pPr>
            <w:r>
              <w:rPr>
                <w:rFonts w:hint="eastAsia" w:ascii="宋体" w:hAnsi="宋体"/>
                <w:szCs w:val="21"/>
              </w:rPr>
              <w:t>120M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0"/>
            <w:tcBorders>
              <w:bottom w:val="dashed" w:color="auto" w:sz="4" w:space="0"/>
            </w:tcBorders>
            <w:vAlign w:val="center"/>
          </w:tcPr>
          <w:p>
            <w:pPr>
              <w:rPr>
                <w:rFonts w:ascii="宋体" w:hAnsi="宋体"/>
                <w:b/>
                <w:sz w:val="24"/>
              </w:rPr>
            </w:pPr>
            <w:r>
              <w:rPr>
                <w:rFonts w:hint="eastAsia" w:ascii="宋体" w:hAnsi="宋体"/>
                <w:b/>
                <w:sz w:val="24"/>
              </w:rPr>
              <w:t>1.项目建设必要性</w:t>
            </w:r>
          </w:p>
          <w:p>
            <w:pPr>
              <w:rPr>
                <w:rFonts w:ascii="仿宋_GB2312" w:hAnsi="宋体" w:eastAsia="仿宋_GB2312"/>
                <w:bCs/>
                <w:szCs w:val="21"/>
              </w:rPr>
            </w:pPr>
            <w:r>
              <w:rPr>
                <w:rFonts w:hint="eastAsia" w:ascii="仿宋_GB2312" w:hAnsi="宋体" w:eastAsia="仿宋_GB2312"/>
                <w:szCs w:val="21"/>
              </w:rPr>
              <w:t>【立项依据：国内外高校同类实验设施的比较研究及项目调研情况概述（列举</w:t>
            </w:r>
            <w:r>
              <w:rPr>
                <w:rFonts w:hint="eastAsia" w:ascii="仿宋_GB2312" w:hAnsi="宋体" w:eastAsia="仿宋_GB2312"/>
                <w:b/>
                <w:bCs/>
                <w:szCs w:val="21"/>
              </w:rPr>
              <w:t>2-3所国内高校同类实验室</w:t>
            </w:r>
            <w:r>
              <w:rPr>
                <w:rFonts w:hint="eastAsia" w:ascii="仿宋_GB2312" w:hAnsi="宋体" w:eastAsia="仿宋_GB2312"/>
                <w:szCs w:val="21"/>
              </w:rPr>
              <w:t>在面向学生数、实验课程及学时数、实验项目数、仪器设备原值及台套数、实验室用房面积、信息化管理手段、实验室智能化程度等方面的情况及与我校的数据对比）；实验（训）室原有设备情况、使用率、新旧程度等；本实验（训）室及其主要设备在教学中的地位与作用；该项目所承担教学、科研、社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9626" w:type="dxa"/>
            <w:gridSpan w:val="10"/>
            <w:tcBorders>
              <w:top w:val="dashed" w:color="auto" w:sz="4" w:space="0"/>
            </w:tcBorders>
          </w:tcPr>
          <w:p/>
          <w:p>
            <w:pPr>
              <w:numPr>
                <w:ilvl w:val="0"/>
                <w:numId w:val="1"/>
              </w:numPr>
              <w:spacing w:line="440" w:lineRule="exact"/>
              <w:ind w:firstLine="480"/>
            </w:pPr>
            <w:r>
              <w:rPr>
                <w:rFonts w:hint="eastAsia"/>
              </w:rPr>
              <w:t>本实训室及其主要设备在教学中的地位与作用</w:t>
            </w:r>
          </w:p>
          <w:p>
            <w:pPr>
              <w:spacing w:line="440" w:lineRule="exact"/>
              <w:ind w:firstLine="420" w:firstLineChars="200"/>
            </w:pPr>
            <w:r>
              <w:rPr>
                <w:rFonts w:hint="eastAsia"/>
              </w:rPr>
              <w:t>在安全工程专业应用课程及综合应用课程中融入建筑临建设施安全计算软件，实现建筑安全方向学习与应用，为安全工程等专业知识点提供实操平台，可满足50位师生同时进行建筑机械与设备相关实验实训。该软件将施工安全技术和计算机科学有机结合，针对施工现场特点和要求，依靠有关国家规范和地方规程，自主研制，包含塔吊计算、起重吊装、垂直运输设施、脚手架工程、模板工程、临时工程、爆破工程、降排水工程、冬期施工、混凝土工程、钢结构工程、基坑工程、施工图13大计算模块，157个计算单元，从施工方案、技术交底、施工图、危险源辨识、应急预案等多个环节着手确保学生对施工过程的安全深刻理解。</w:t>
            </w: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lang w:eastAsia="zh-CN" w:bidi="ar-SA"/>
              </w:rPr>
            </w:pPr>
          </w:p>
          <w:p>
            <w:pPr>
              <w:pStyle w:val="2"/>
              <w:rPr>
                <w:rFonts w:hint="eastAsia"/>
                <w:lang w:eastAsia="zh-CN" w:bidi="ar-SA"/>
              </w:rPr>
            </w:pPr>
          </w:p>
          <w:p>
            <w:pPr>
              <w:widowControl/>
              <w:adjustRightInd w:val="0"/>
              <w:snapToGrid w:val="0"/>
              <w:spacing w:line="360" w:lineRule="auto"/>
              <w:ind w:left="420"/>
              <w:jc w:val="left"/>
            </w:pPr>
            <w:r>
              <w:rPr>
                <w:rFonts w:hint="eastAsia"/>
                <w:lang w:val="en-US" w:eastAsia="zh-CN"/>
              </w:rPr>
              <w:t>2</w:t>
            </w:r>
            <w:r>
              <w:rPr>
                <w:rFonts w:hint="eastAsia"/>
              </w:rPr>
              <w:t>、本项目的实践意义</w:t>
            </w:r>
          </w:p>
          <w:p>
            <w:pPr>
              <w:widowControl/>
              <w:adjustRightInd w:val="0"/>
              <w:snapToGrid w:val="0"/>
              <w:spacing w:line="360" w:lineRule="auto"/>
              <w:ind w:firstLine="420" w:firstLineChars="200"/>
              <w:jc w:val="left"/>
            </w:pPr>
            <w:r>
              <w:rPr>
                <w:rFonts w:hint="eastAsia"/>
              </w:rPr>
              <w:t>（1）实现人才与企业需求无缝对接：系列教学软件的建设目标以能够完整的实现一个项目从设计、建造、运营全过程管理，达到建筑相关专业的学生都能够运用信息技术开展本专业对应的岗位工作，并能够与其它专业的进行协同。本系列软件可以支持《建筑机械与设备》、《大型模板工程》、《建筑施工安全管理与技术》、《生产实习》、《毕业设计》等课程的实践教学的实践教学。为社会培养具有扎实基础和实践动手能力的合格毕业生。紧跟建筑业重大改革和发展，调整培养目标，以适应改革大背景下新式培养要求和模式改变。本系列软件完全与工程建设行业、企业接轨，学生在校学习建筑施工安全计算应用实践能力在企业可以直接得以应用，从而实现人才培养方案与企业需求无缝对接。</w:t>
            </w:r>
          </w:p>
          <w:p>
            <w:pPr>
              <w:widowControl/>
              <w:adjustRightInd w:val="0"/>
              <w:snapToGrid w:val="0"/>
              <w:spacing w:line="360" w:lineRule="auto"/>
              <w:ind w:firstLine="420" w:firstLineChars="200"/>
              <w:jc w:val="left"/>
            </w:pPr>
            <w:r>
              <w:rPr>
                <w:rFonts w:hint="eastAsia"/>
              </w:rPr>
              <w:t>（2）起到专业建设支撑作用：建立基于建筑安全方向的院校仿真专业教学平台。实现信息化教学，学生通过对实际工程模拟实验和及时客观的评价反馈，有利于学生在真实的项目环境中快速发现问题，解决问题，增强专业教学效果和学生专业能力。以能够达到建筑相关专业的学生都能够运用建筑安全相关技术开展本专业的对应的岗位工作，并能够与其它专业的进行协同。还可以借助专业产品，在精品课程开发、双师型教学团队建设、教材开发编写方面产出成果。</w:t>
            </w:r>
          </w:p>
          <w:p>
            <w:pPr>
              <w:pStyle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0"/>
            <w:tcBorders>
              <w:bottom w:val="dashed" w:color="auto" w:sz="4" w:space="0"/>
            </w:tcBorders>
            <w:vAlign w:val="center"/>
          </w:tcPr>
          <w:p>
            <w:pPr>
              <w:rPr>
                <w:rFonts w:ascii="宋体" w:hAnsi="宋体"/>
                <w:b/>
                <w:sz w:val="24"/>
              </w:rPr>
            </w:pPr>
            <w:r>
              <w:rPr>
                <w:rFonts w:hint="eastAsia" w:ascii="宋体" w:hAnsi="宋体"/>
                <w:b/>
                <w:sz w:val="24"/>
              </w:rPr>
              <w:t>2.项目建设可行性</w:t>
            </w:r>
          </w:p>
          <w:p>
            <w:pPr>
              <w:rPr>
                <w:rFonts w:hint="eastAsia" w:ascii="仿宋_GB2312" w:hAnsi="宋体" w:eastAsia="仿宋_GB2312"/>
                <w:szCs w:val="21"/>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0"/>
            <w:tcBorders>
              <w:top w:val="dashed" w:color="auto" w:sz="4" w:space="0"/>
            </w:tcBorders>
          </w:tcPr>
          <w:p>
            <w:pPr>
              <w:numPr>
                <w:ilvl w:val="0"/>
                <w:numId w:val="2"/>
              </w:numPr>
            </w:pPr>
            <w:r>
              <w:rPr>
                <w:rFonts w:hint="eastAsia"/>
              </w:rPr>
              <w:t>项目所需空间条件及具备情况（请说明具体实验室位置及用房面积、结构、环境设施、安全条件保障等情况）</w:t>
            </w:r>
          </w:p>
          <w:p>
            <w:pPr>
              <w:ind w:firstLine="420" w:firstLineChars="200"/>
            </w:pPr>
            <w:r>
              <w:rPr>
                <w:rFonts w:hint="eastAsia"/>
              </w:rPr>
              <w:t>本项目为软件建设，对电脑配置无要求，在学校原有机房安装即可，需要50台。</w:t>
            </w:r>
          </w:p>
          <w:p/>
          <w:p>
            <w:r>
              <w:rPr>
                <w:rFonts w:hint="eastAsia"/>
              </w:rPr>
              <w:t>（2）项目人员队伍配备（人员姓名、职务职称、学历、分工）</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54"/>
              <w:gridCol w:w="2180"/>
              <w:gridCol w:w="195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r>
                    <w:rPr>
                      <w:rFonts w:hint="eastAsia"/>
                    </w:rPr>
                    <w:t xml:space="preserve">  序号</w:t>
                  </w:r>
                </w:p>
              </w:tc>
              <w:tc>
                <w:tcPr>
                  <w:tcW w:w="1454" w:type="dxa"/>
                </w:tcPr>
                <w:p>
                  <w:r>
                    <w:rPr>
                      <w:rFonts w:hint="eastAsia"/>
                    </w:rPr>
                    <w:t>人员姓名</w:t>
                  </w:r>
                </w:p>
              </w:tc>
              <w:tc>
                <w:tcPr>
                  <w:tcW w:w="2180" w:type="dxa"/>
                </w:tcPr>
                <w:p>
                  <w:pPr>
                    <w:ind w:firstLine="420" w:firstLineChars="200"/>
                  </w:pPr>
                  <w:r>
                    <w:rPr>
                      <w:rFonts w:hint="eastAsia"/>
                    </w:rPr>
                    <w:t>职务职称</w:t>
                  </w:r>
                </w:p>
              </w:tc>
              <w:tc>
                <w:tcPr>
                  <w:tcW w:w="1950" w:type="dxa"/>
                </w:tcPr>
                <w:p>
                  <w:pPr>
                    <w:ind w:firstLine="420" w:firstLineChars="200"/>
                  </w:pPr>
                  <w:r>
                    <w:rPr>
                      <w:rFonts w:hint="eastAsia"/>
                    </w:rPr>
                    <w:t>学历</w:t>
                  </w:r>
                </w:p>
              </w:tc>
              <w:tc>
                <w:tcPr>
                  <w:tcW w:w="2366" w:type="dxa"/>
                </w:tcPr>
                <w:p>
                  <w:pPr>
                    <w:ind w:firstLine="420" w:firstLineChars="200"/>
                  </w:pPr>
                  <w:r>
                    <w:rPr>
                      <w:rFonts w:hint="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r>
                    <w:rPr>
                      <w:rFonts w:hint="eastAsia"/>
                    </w:rPr>
                    <w:t>1</w:t>
                  </w:r>
                </w:p>
              </w:tc>
              <w:tc>
                <w:tcPr>
                  <w:tcW w:w="1454" w:type="dxa"/>
                </w:tcPr>
                <w:p>
                  <w:r>
                    <w:rPr>
                      <w:rFonts w:hint="eastAsia"/>
                    </w:rPr>
                    <w:t>王海超</w:t>
                  </w:r>
                </w:p>
              </w:tc>
              <w:tc>
                <w:tcPr>
                  <w:tcW w:w="2180" w:type="dxa"/>
                </w:tcPr>
                <w:p>
                  <w:r>
                    <w:rPr>
                      <w:rFonts w:hint="eastAsia"/>
                    </w:rPr>
                    <w:t>专业负责人教授</w:t>
                  </w:r>
                </w:p>
              </w:tc>
              <w:tc>
                <w:tcPr>
                  <w:tcW w:w="1950" w:type="dxa"/>
                </w:tcPr>
                <w:p>
                  <w:r>
                    <w:rPr>
                      <w:rFonts w:hint="eastAsia"/>
                    </w:rPr>
                    <w:t>博士研究生</w:t>
                  </w:r>
                </w:p>
              </w:tc>
              <w:tc>
                <w:tcPr>
                  <w:tcW w:w="2366" w:type="dxa"/>
                </w:tcPr>
                <w:p>
                  <w:r>
                    <w:rPr>
                      <w:rFonts w:hint="eastAsia"/>
                    </w:rPr>
                    <w:t>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r>
                    <w:rPr>
                      <w:rFonts w:hint="eastAsia"/>
                    </w:rPr>
                    <w:t>2</w:t>
                  </w:r>
                </w:p>
              </w:tc>
              <w:tc>
                <w:tcPr>
                  <w:tcW w:w="1454" w:type="dxa"/>
                </w:tcPr>
                <w:p>
                  <w:r>
                    <w:rPr>
                      <w:rFonts w:hint="eastAsia"/>
                    </w:rPr>
                    <w:t>孙智鑫</w:t>
                  </w:r>
                </w:p>
              </w:tc>
              <w:tc>
                <w:tcPr>
                  <w:tcW w:w="2180" w:type="dxa"/>
                </w:tcPr>
                <w:p>
                  <w:r>
                    <w:rPr>
                      <w:rFonts w:hint="eastAsia"/>
                    </w:rPr>
                    <w:t>教研室主任讲师</w:t>
                  </w:r>
                </w:p>
              </w:tc>
              <w:tc>
                <w:tcPr>
                  <w:tcW w:w="1950" w:type="dxa"/>
                </w:tcPr>
                <w:p>
                  <w:r>
                    <w:rPr>
                      <w:rFonts w:hint="eastAsia"/>
                    </w:rPr>
                    <w:t>硕士研究生</w:t>
                  </w:r>
                </w:p>
              </w:tc>
              <w:tc>
                <w:tcPr>
                  <w:tcW w:w="2366" w:type="dxa"/>
                </w:tcPr>
                <w:p>
                  <w:r>
                    <w:rPr>
                      <w:rFonts w:hint="eastAsia"/>
                    </w:rPr>
                    <w:t>任务分配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r>
                    <w:rPr>
                      <w:rFonts w:hint="eastAsia"/>
                    </w:rPr>
                    <w:t>3</w:t>
                  </w:r>
                </w:p>
              </w:tc>
              <w:tc>
                <w:tcPr>
                  <w:tcW w:w="1454" w:type="dxa"/>
                </w:tcPr>
                <w:p>
                  <w:r>
                    <w:rPr>
                      <w:rFonts w:hint="eastAsia"/>
                    </w:rPr>
                    <w:t>丁韫</w:t>
                  </w:r>
                </w:p>
              </w:tc>
              <w:tc>
                <w:tcPr>
                  <w:tcW w:w="2180" w:type="dxa"/>
                </w:tcPr>
                <w:p>
                  <w:r>
                    <w:rPr>
                      <w:rFonts w:hint="eastAsia"/>
                    </w:rPr>
                    <w:t>教授级高工</w:t>
                  </w:r>
                </w:p>
              </w:tc>
              <w:tc>
                <w:tcPr>
                  <w:tcW w:w="1950" w:type="dxa"/>
                </w:tcPr>
                <w:p>
                  <w:pPr>
                    <w:rPr>
                      <w:rFonts w:hint="eastAsia"/>
                    </w:rPr>
                  </w:pPr>
                  <w:r>
                    <w:rPr>
                      <w:rFonts w:hint="eastAsia"/>
                    </w:rPr>
                    <w:t>本科</w:t>
                  </w:r>
                </w:p>
              </w:tc>
              <w:tc>
                <w:tcPr>
                  <w:tcW w:w="2366" w:type="dxa"/>
                </w:tcPr>
                <w:p>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r>
                    <w:rPr>
                      <w:rFonts w:hint="eastAsia"/>
                    </w:rPr>
                    <w:t>4</w:t>
                  </w:r>
                </w:p>
              </w:tc>
              <w:tc>
                <w:tcPr>
                  <w:tcW w:w="1454" w:type="dxa"/>
                </w:tcPr>
                <w:p>
                  <w:r>
                    <w:rPr>
                      <w:rFonts w:hint="eastAsia"/>
                    </w:rPr>
                    <w:t>黄佳宇</w:t>
                  </w:r>
                </w:p>
              </w:tc>
              <w:tc>
                <w:tcPr>
                  <w:tcW w:w="2180" w:type="dxa"/>
                </w:tcPr>
                <w:p>
                  <w:r>
                    <w:rPr>
                      <w:rFonts w:hint="eastAsia"/>
                    </w:rPr>
                    <w:t>助教</w:t>
                  </w:r>
                </w:p>
              </w:tc>
              <w:tc>
                <w:tcPr>
                  <w:tcW w:w="1950" w:type="dxa"/>
                </w:tcPr>
                <w:p>
                  <w:r>
                    <w:rPr>
                      <w:rFonts w:hint="eastAsia"/>
                    </w:rPr>
                    <w:t>硕士研究生</w:t>
                  </w:r>
                </w:p>
              </w:tc>
              <w:tc>
                <w:tcPr>
                  <w:tcW w:w="2366" w:type="dxa"/>
                </w:tcPr>
                <w:p>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pPr>
                    <w:rPr>
                      <w:rFonts w:hint="eastAsia"/>
                    </w:rPr>
                  </w:pPr>
                  <w:r>
                    <w:rPr>
                      <w:rFonts w:hint="eastAsia"/>
                    </w:rPr>
                    <w:t>5</w:t>
                  </w:r>
                </w:p>
              </w:tc>
              <w:tc>
                <w:tcPr>
                  <w:tcW w:w="1454" w:type="dxa"/>
                </w:tcPr>
                <w:p>
                  <w:r>
                    <w:rPr>
                      <w:rFonts w:hint="eastAsia"/>
                    </w:rPr>
                    <w:t>邓凌</w:t>
                  </w:r>
                </w:p>
              </w:tc>
              <w:tc>
                <w:tcPr>
                  <w:tcW w:w="2180" w:type="dxa"/>
                </w:tcPr>
                <w:p>
                  <w:r>
                    <w:rPr>
                      <w:rFonts w:hint="eastAsia"/>
                    </w:rPr>
                    <w:t>助教</w:t>
                  </w:r>
                </w:p>
              </w:tc>
              <w:tc>
                <w:tcPr>
                  <w:tcW w:w="1950" w:type="dxa"/>
                </w:tcPr>
                <w:p>
                  <w:r>
                    <w:rPr>
                      <w:rFonts w:hint="eastAsia"/>
                    </w:rPr>
                    <w:t>硕士研究生</w:t>
                  </w:r>
                </w:p>
              </w:tc>
              <w:tc>
                <w:tcPr>
                  <w:tcW w:w="2366" w:type="dxa"/>
                </w:tcPr>
                <w:p>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pPr>
                    <w:rPr>
                      <w:rFonts w:hint="eastAsia"/>
                    </w:rPr>
                  </w:pPr>
                  <w:r>
                    <w:rPr>
                      <w:rFonts w:hint="eastAsia"/>
                    </w:rPr>
                    <w:t>6</w:t>
                  </w:r>
                </w:p>
              </w:tc>
              <w:tc>
                <w:tcPr>
                  <w:tcW w:w="1454" w:type="dxa"/>
                </w:tcPr>
                <w:p>
                  <w:pPr>
                    <w:rPr>
                      <w:rFonts w:hint="eastAsia"/>
                    </w:rPr>
                  </w:pPr>
                  <w:r>
                    <w:rPr>
                      <w:rFonts w:hint="eastAsia"/>
                    </w:rPr>
                    <w:t>王皓</w:t>
                  </w:r>
                </w:p>
              </w:tc>
              <w:tc>
                <w:tcPr>
                  <w:tcW w:w="2180" w:type="dxa"/>
                </w:tcPr>
                <w:p>
                  <w:r>
                    <w:rPr>
                      <w:rFonts w:hint="eastAsia"/>
                    </w:rPr>
                    <w:t>助教</w:t>
                  </w:r>
                </w:p>
              </w:tc>
              <w:tc>
                <w:tcPr>
                  <w:tcW w:w="1950" w:type="dxa"/>
                </w:tcPr>
                <w:p>
                  <w:r>
                    <w:rPr>
                      <w:rFonts w:hint="eastAsia"/>
                    </w:rPr>
                    <w:t>硕士研究生</w:t>
                  </w:r>
                </w:p>
              </w:tc>
              <w:tc>
                <w:tcPr>
                  <w:tcW w:w="2366" w:type="dxa"/>
                </w:tcPr>
                <w:p>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pPr>
                    <w:rPr>
                      <w:rFonts w:hint="eastAsia"/>
                    </w:rPr>
                  </w:pPr>
                  <w:r>
                    <w:rPr>
                      <w:rFonts w:hint="eastAsia"/>
                    </w:rPr>
                    <w:t>7</w:t>
                  </w:r>
                </w:p>
              </w:tc>
              <w:tc>
                <w:tcPr>
                  <w:tcW w:w="1454" w:type="dxa"/>
                </w:tcPr>
                <w:p>
                  <w:pPr>
                    <w:rPr>
                      <w:rFonts w:hint="eastAsia"/>
                    </w:rPr>
                  </w:pPr>
                  <w:r>
                    <w:rPr>
                      <w:rFonts w:hint="eastAsia"/>
                    </w:rPr>
                    <w:t>郦瑜杰</w:t>
                  </w:r>
                </w:p>
              </w:tc>
              <w:tc>
                <w:tcPr>
                  <w:tcW w:w="2180" w:type="dxa"/>
                </w:tcPr>
                <w:p>
                  <w:r>
                    <w:rPr>
                      <w:rFonts w:hint="eastAsia"/>
                    </w:rPr>
                    <w:t>助教</w:t>
                  </w:r>
                </w:p>
              </w:tc>
              <w:tc>
                <w:tcPr>
                  <w:tcW w:w="1950" w:type="dxa"/>
                </w:tcPr>
                <w:p>
                  <w:r>
                    <w:rPr>
                      <w:rFonts w:hint="eastAsia"/>
                    </w:rPr>
                    <w:t>硕士研究生</w:t>
                  </w:r>
                </w:p>
              </w:tc>
              <w:tc>
                <w:tcPr>
                  <w:tcW w:w="2366" w:type="dxa"/>
                </w:tcPr>
                <w:p>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6" w:type="dxa"/>
                </w:tcPr>
                <w:p>
                  <w:pPr>
                    <w:rPr>
                      <w:rFonts w:hint="eastAsia"/>
                    </w:rPr>
                  </w:pPr>
                  <w:r>
                    <w:rPr>
                      <w:rFonts w:hint="eastAsia"/>
                    </w:rPr>
                    <w:t>8</w:t>
                  </w:r>
                </w:p>
              </w:tc>
              <w:tc>
                <w:tcPr>
                  <w:tcW w:w="1454" w:type="dxa"/>
                </w:tcPr>
                <w:p>
                  <w:pPr>
                    <w:rPr>
                      <w:rFonts w:hint="eastAsia"/>
                    </w:rPr>
                  </w:pPr>
                  <w:r>
                    <w:rPr>
                      <w:rFonts w:hint="eastAsia"/>
                    </w:rPr>
                    <w:t>崔晗</w:t>
                  </w:r>
                </w:p>
              </w:tc>
              <w:tc>
                <w:tcPr>
                  <w:tcW w:w="2180" w:type="dxa"/>
                </w:tcPr>
                <w:p>
                  <w:r>
                    <w:rPr>
                      <w:rFonts w:hint="eastAsia"/>
                    </w:rPr>
                    <w:t>助教</w:t>
                  </w:r>
                </w:p>
              </w:tc>
              <w:tc>
                <w:tcPr>
                  <w:tcW w:w="1950" w:type="dxa"/>
                </w:tcPr>
                <w:p>
                  <w:r>
                    <w:rPr>
                      <w:rFonts w:hint="eastAsia"/>
                    </w:rPr>
                    <w:t>硕士研究生</w:t>
                  </w:r>
                </w:p>
              </w:tc>
              <w:tc>
                <w:tcPr>
                  <w:tcW w:w="2366" w:type="dxa"/>
                </w:tcPr>
                <w:p>
                  <w:r>
                    <w:rPr>
                      <w:rFonts w:hint="eastAsia"/>
                    </w:rPr>
                    <w:t>教学</w:t>
                  </w:r>
                </w:p>
              </w:tc>
            </w:tr>
          </w:tbl>
          <w:p/>
          <w:p/>
          <w:p>
            <w:r>
              <w:rPr>
                <w:rFonts w:hint="eastAsia"/>
              </w:rPr>
              <w:t>（3）项目建设的其它必备条件及具备情况。</w:t>
            </w:r>
          </w:p>
          <w:p/>
          <w:p>
            <w:pPr>
              <w:widowControl/>
              <w:adjustRightInd w:val="0"/>
              <w:snapToGrid w:val="0"/>
              <w:spacing w:line="360" w:lineRule="auto"/>
              <w:ind w:firstLine="420" w:firstLineChars="200"/>
              <w:jc w:val="left"/>
            </w:pPr>
            <w:r>
              <w:rPr>
                <w:rFonts w:hint="eastAsia"/>
              </w:rPr>
              <w:t>1、</w:t>
            </w:r>
            <w:r>
              <w:t>现阶段我国安全类专业毕业生与用人单位对安全人才的要求还有较大的分歧，与市场需求还存在一定的脱节，培养的安全人才往往没能达到用人单位的要求，企业通常要求走上工作岗位的毕业生很快就能适应所从事的工作。其实高等教育人才培养不能只是纯粹的考虑学生对当前社会的全面适应性，还要考虑未来社会发展的需要和后劲。</w:t>
            </w:r>
          </w:p>
          <w:p>
            <w:pPr>
              <w:widowControl/>
              <w:adjustRightInd w:val="0"/>
              <w:snapToGrid w:val="0"/>
              <w:spacing w:line="360" w:lineRule="auto"/>
              <w:ind w:firstLine="420" w:firstLineChars="200"/>
              <w:jc w:val="left"/>
            </w:pPr>
            <w:r>
              <w:rPr>
                <w:rFonts w:hint="eastAsia"/>
              </w:rPr>
              <w:t>2、</w:t>
            </w:r>
            <w:r>
              <w:t>就行业专业知识而言，现在安全类专业的毕业生掌握的知识不精不深入，刚开始工作难以应付比较具体的安全技术问题，安全工程专业毕业生找到工作和上岗之后必须马上继续学习。安全工程专业学生在校学习的主要知识是安全技术与管理的一般原理、方法、手段，更多的是工科专业所共有的基础理论和通用知识，对专业（行业）的专门知识学习比较少。因此，毕业生到了企业一定要在较短时间内自学所在企业的相关专业课程，并熟悉企业的生产经营流程，这样才能很快进入角色和做好工作。因为在企业不懂生产工艺技术是很难做好安全技术与管理工作的。</w:t>
            </w:r>
          </w:p>
          <w:p>
            <w:pPr>
              <w:pStyle w:val="6"/>
              <w:widowControl/>
              <w:shd w:val="clear" w:color="auto" w:fill="FFFFFF"/>
              <w:spacing w:before="0" w:beforeAutospacing="0" w:after="0" w:afterAutospacing="0" w:line="360" w:lineRule="auto"/>
              <w:ind w:firstLine="420" w:firstLineChars="200"/>
              <w:rPr>
                <w:kern w:val="2"/>
                <w:sz w:val="21"/>
              </w:rPr>
            </w:pPr>
            <w:bookmarkStart w:id="0" w:name="_Toc255047139"/>
            <w:bookmarkEnd w:id="0"/>
            <w:r>
              <w:rPr>
                <w:rFonts w:hint="eastAsia"/>
                <w:kern w:val="2"/>
                <w:sz w:val="21"/>
              </w:rPr>
              <w:t>3、</w:t>
            </w:r>
            <w:r>
              <w:rPr>
                <w:kern w:val="2"/>
                <w:sz w:val="21"/>
              </w:rPr>
              <w:t>目前在安全学科层次上，学科的研究和发展相对滞后，学科研究成果对专业建设所起到的基础和支撑作用体现不够明显。当前安全学科专业人才的社会需求具有多类型、多层次、多领域的特点，人才客观需求庞大。但目前的安全学科专业教育与社会对安全工程专业高等教育的人才培养数量、层次、知识结构、能力结构等的需求还呈现许多不对称和不适应。</w:t>
            </w:r>
          </w:p>
          <w:p>
            <w:pPr>
              <w:pStyle w:val="6"/>
              <w:widowControl/>
              <w:shd w:val="clear" w:color="auto" w:fill="FFFFFF"/>
              <w:spacing w:before="0" w:beforeAutospacing="0" w:after="0" w:afterAutospacing="0" w:line="360" w:lineRule="auto"/>
              <w:ind w:firstLine="420" w:firstLineChars="200"/>
              <w:rPr>
                <w:rFonts w:hint="eastAsia"/>
                <w:kern w:val="2"/>
                <w:sz w:val="21"/>
              </w:rPr>
            </w:pPr>
            <w:r>
              <w:rPr>
                <w:rFonts w:hint="eastAsia"/>
                <w:kern w:val="2"/>
                <w:sz w:val="21"/>
              </w:rPr>
              <w:t>4、</w:t>
            </w:r>
            <w:r>
              <w:rPr>
                <w:kern w:val="2"/>
                <w:sz w:val="21"/>
              </w:rPr>
              <w:t>目前全国很多高校的安全工程专业是近年新办的，而且这些学校大都是二本学校，其人才培养的硬件、软件和师资等相对较弱。例如，许多高校专业教师配备不足；实习基地和实验室条件比较一般；专业教师对安全学科的体系、大安全观念、安全学科的属性模糊不清，导致安全工程专业的培养方案设置五花八门，课程主次混乱；学校安全工程专业的培养目标与注册安全工程师、安全评价师的标准存在脱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0"/>
            <w:tcBorders>
              <w:bottom w:val="dashed" w:color="auto" w:sz="4" w:space="0"/>
            </w:tcBorders>
            <w:vAlign w:val="center"/>
          </w:tcPr>
          <w:p>
            <w:pPr>
              <w:rPr>
                <w:rFonts w:ascii="宋体" w:hAnsi="宋体"/>
                <w:szCs w:val="21"/>
              </w:rPr>
            </w:pPr>
            <w:r>
              <w:rPr>
                <w:rFonts w:hint="eastAsia" w:ascii="宋体" w:hAnsi="宋体"/>
                <w:b/>
                <w:sz w:val="24"/>
              </w:rPr>
              <w:t>3.建设目标</w:t>
            </w:r>
          </w:p>
          <w:p>
            <w:pPr>
              <w:rPr>
                <w:rFonts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626" w:type="dxa"/>
            <w:gridSpan w:val="10"/>
            <w:tcBorders>
              <w:top w:val="dashed" w:color="auto" w:sz="4" w:space="0"/>
              <w:bottom w:val="single" w:color="auto" w:sz="4" w:space="0"/>
            </w:tcBorders>
          </w:tcPr>
          <w:p>
            <w:pPr>
              <w:widowControl/>
              <w:numPr>
                <w:ilvl w:val="0"/>
                <w:numId w:val="3"/>
              </w:numPr>
              <w:adjustRightInd w:val="0"/>
              <w:snapToGrid w:val="0"/>
              <w:spacing w:line="360" w:lineRule="auto"/>
              <w:ind w:leftChars="0"/>
              <w:jc w:val="left"/>
              <w:rPr>
                <w:rFonts w:hint="eastAsia"/>
                <w:lang w:val="en-US" w:eastAsia="zh-CN"/>
              </w:rPr>
            </w:pPr>
            <w:r>
              <w:rPr>
                <w:rFonts w:hint="eastAsia"/>
                <w:lang w:val="en-US" w:eastAsia="zh-CN"/>
              </w:rPr>
              <w:t>功能</w:t>
            </w:r>
          </w:p>
          <w:p>
            <w:pPr>
              <w:widowControl/>
              <w:numPr>
                <w:ilvl w:val="0"/>
                <w:numId w:val="0"/>
              </w:numPr>
              <w:adjustRightInd w:val="0"/>
              <w:snapToGrid w:val="0"/>
              <w:spacing w:line="360" w:lineRule="auto"/>
              <w:ind w:leftChars="0" w:firstLine="420" w:firstLineChars="200"/>
              <w:jc w:val="left"/>
              <w:rPr>
                <w:rFonts w:hint="eastAsia"/>
                <w:lang w:val="en-US" w:eastAsia="zh-CN"/>
              </w:rPr>
            </w:pPr>
            <w:r>
              <w:rPr>
                <w:rFonts w:hint="eastAsia"/>
                <w:lang w:val="en-US" w:eastAsia="zh-CN"/>
              </w:rPr>
              <w:t>该实验室配备行业先进施工安全设施计算软件，可满足50位师生同时进行建筑机械与设备相关实验实训。该产品将施工安全技术和计算机科学有机结合，针对施工现场特点和要求，依靠有关国家规范和地方规程，自主研制，包含塔吊计算、起重吊装、垂直运输设施、脚手架工程、模板工程、临时工程、爆破工程、降排水工程、冬期施工、混凝土工程、钢结构工程、基坑工程、施工图13大计算模块，157个计算单元，从施工方案、技术交底、施工图、危险源辨识、应急预案等多个环节着手确保学生对施工过程的安全深刻理解。</w:t>
            </w:r>
          </w:p>
          <w:p>
            <w:pPr>
              <w:pStyle w:val="2"/>
              <w:numPr>
                <w:ilvl w:val="0"/>
                <w:numId w:val="0"/>
              </w:numPr>
              <w:ind w:firstLine="420" w:firstLineChars="200"/>
              <w:rPr>
                <w:rFonts w:ascii="Times New Roman" w:hAnsi="Times New Roman" w:eastAsia="宋体" w:cs="Times New Roman"/>
                <w:kern w:val="2"/>
                <w:sz w:val="21"/>
                <w:szCs w:val="24"/>
                <w:lang w:val="en-US" w:eastAsia="zh-CN" w:bidi="ar-SA"/>
              </w:rPr>
            </w:pPr>
          </w:p>
          <w:p>
            <w:pPr>
              <w:pStyle w:val="2"/>
              <w:numPr>
                <w:ilvl w:val="0"/>
                <w:numId w:val="3"/>
              </w:numPr>
              <w:ind w:left="0" w:leftChars="0" w:firstLine="0" w:firstLineChars="0"/>
              <w:rPr>
                <w:rFonts w:hint="eastAsia" w:cs="Times New Roman"/>
                <w:kern w:val="2"/>
                <w:sz w:val="21"/>
                <w:szCs w:val="24"/>
                <w:lang w:val="en-US" w:eastAsia="zh-CN" w:bidi="ar-SA"/>
              </w:rPr>
            </w:pPr>
            <w:r>
              <w:rPr>
                <w:rFonts w:hint="eastAsia" w:cs="Times New Roman"/>
                <w:kern w:val="2"/>
                <w:sz w:val="21"/>
                <w:szCs w:val="24"/>
                <w:lang w:val="en-US" w:eastAsia="zh-CN" w:bidi="ar-SA"/>
              </w:rPr>
              <w:t>服务</w:t>
            </w:r>
          </w:p>
          <w:p>
            <w:pPr>
              <w:pStyle w:val="2"/>
              <w:numPr>
                <w:ilvl w:val="0"/>
                <w:numId w:val="0"/>
              </w:numPr>
              <w:ind w:leftChars="0" w:firstLine="420" w:firstLineChars="200"/>
              <w:rPr>
                <w:rFonts w:hint="eastAsia" w:cs="Times New Roman"/>
                <w:kern w:val="2"/>
                <w:sz w:val="21"/>
                <w:szCs w:val="24"/>
                <w:lang w:val="en-US" w:eastAsia="zh-CN" w:bidi="ar-SA"/>
              </w:rPr>
            </w:pPr>
            <w:r>
              <w:rPr>
                <w:rFonts w:hint="eastAsia" w:cs="Times New Roman"/>
                <w:kern w:val="2"/>
                <w:sz w:val="21"/>
                <w:szCs w:val="24"/>
                <w:lang w:val="en-US" w:eastAsia="zh-CN" w:bidi="ar-SA"/>
              </w:rPr>
              <w:t>服务于安全工程、土木工程专业，学生人数450人。</w:t>
            </w:r>
          </w:p>
          <w:p>
            <w:pPr>
              <w:pStyle w:val="2"/>
              <w:numPr>
                <w:ilvl w:val="0"/>
                <w:numId w:val="0"/>
              </w:numPr>
              <w:ind w:leftChars="0"/>
              <w:rPr>
                <w:rFonts w:hint="default" w:cs="Times New Roman"/>
                <w:kern w:val="2"/>
                <w:sz w:val="21"/>
                <w:szCs w:val="24"/>
                <w:lang w:val="en-US" w:eastAsia="zh-CN" w:bidi="ar-SA"/>
              </w:rPr>
            </w:pPr>
          </w:p>
          <w:p>
            <w:pPr>
              <w:pStyle w:val="2"/>
              <w:numPr>
                <w:ilvl w:val="0"/>
                <w:numId w:val="0"/>
              </w:numPr>
              <w:ind w:leftChars="0"/>
              <w:rPr>
                <w:rFonts w:hint="default" w:cs="Times New Roman"/>
                <w:kern w:val="2"/>
                <w:sz w:val="21"/>
                <w:szCs w:val="24"/>
                <w:lang w:val="en-US" w:eastAsia="zh-CN" w:bidi="ar-SA"/>
              </w:rPr>
            </w:pPr>
            <w:r>
              <w:rPr>
                <w:rFonts w:hint="eastAsia" w:cs="Times New Roman"/>
                <w:kern w:val="2"/>
                <w:sz w:val="21"/>
                <w:szCs w:val="24"/>
                <w:lang w:val="en-US" w:eastAsia="zh-CN" w:bidi="ar-SA"/>
              </w:rPr>
              <w:t>3.保障</w:t>
            </w:r>
          </w:p>
          <w:p>
            <w:pPr>
              <w:widowControl/>
              <w:numPr>
                <w:ilvl w:val="0"/>
                <w:numId w:val="4"/>
              </w:numPr>
              <w:adjustRightInd w:val="0"/>
              <w:snapToGrid w:val="0"/>
              <w:spacing w:line="360" w:lineRule="auto"/>
              <w:jc w:val="left"/>
            </w:pPr>
            <w:r>
              <w:rPr>
                <w:rFonts w:hint="eastAsia"/>
              </w:rPr>
              <w:t>寻找与传统课程和实践环节中的知识结合点，通过设计新增实验项目或者毕业设计模块15项以上，实现新技术与传统知识体系的融合；</w:t>
            </w:r>
          </w:p>
          <w:p>
            <w:pPr>
              <w:widowControl/>
              <w:numPr>
                <w:ilvl w:val="0"/>
                <w:numId w:val="4"/>
              </w:numPr>
              <w:adjustRightInd w:val="0"/>
              <w:snapToGrid w:val="0"/>
              <w:spacing w:line="360" w:lineRule="auto"/>
              <w:jc w:val="left"/>
            </w:pPr>
            <w:r>
              <w:rPr>
                <w:rFonts w:hint="eastAsia"/>
              </w:rPr>
              <w:t>在专业信息化改革进程的推进过程中，主动思考和研究并积极申报教研和教改课题，争取省级及以上项目2项，其余项目3项。</w:t>
            </w:r>
          </w:p>
          <w:p>
            <w:pPr>
              <w:widowControl/>
              <w:numPr>
                <w:ilvl w:val="0"/>
                <w:numId w:val="4"/>
              </w:numPr>
              <w:adjustRightInd w:val="0"/>
              <w:snapToGrid w:val="0"/>
              <w:spacing w:line="360" w:lineRule="auto"/>
              <w:jc w:val="left"/>
            </w:pPr>
            <w:r>
              <w:rPr>
                <w:rFonts w:hint="eastAsia"/>
              </w:rPr>
              <w:t>通过增强实验实践环节的能力训练，激发学生对专业学习的兴趣，争取调动更多学生投入到学科竞赛中去，积极申报学生创新创业项目，师生论文等。</w:t>
            </w:r>
          </w:p>
          <w:p>
            <w:pPr>
              <w:widowControl/>
              <w:numPr>
                <w:ilvl w:val="0"/>
                <w:numId w:val="4"/>
              </w:numPr>
              <w:adjustRightInd w:val="0"/>
              <w:snapToGrid w:val="0"/>
              <w:spacing w:line="360" w:lineRule="auto"/>
              <w:jc w:val="left"/>
              <w:rPr>
                <w:rFonts w:ascii="宋体" w:hAnsi="宋体"/>
                <w:bCs/>
                <w:sz w:val="24"/>
              </w:rPr>
            </w:pPr>
            <w:r>
              <w:rPr>
                <w:rFonts w:hint="eastAsia"/>
              </w:rPr>
              <w:t>严格按照建设方案和计划进度完成实验室建设，争取获得教工满意和学生满意，满意度均达到95%以上。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9626" w:type="dxa"/>
            <w:gridSpan w:val="10"/>
            <w:tcBorders>
              <w:top w:val="single" w:color="auto" w:sz="4" w:space="0"/>
              <w:bottom w:val="single" w:color="auto" w:sz="4" w:space="0"/>
            </w:tcBorders>
          </w:tcPr>
          <w:p>
            <w:pPr>
              <w:rPr>
                <w:rFonts w:ascii="宋体" w:hAnsi="宋体"/>
                <w:szCs w:val="21"/>
              </w:rPr>
            </w:pPr>
            <w:r>
              <w:rPr>
                <w:rFonts w:hint="eastAsia" w:ascii="宋体" w:hAnsi="宋体"/>
                <w:b/>
                <w:sz w:val="24"/>
              </w:rPr>
              <w:t>4.实验室可开出的实验项目名称</w:t>
            </w:r>
          </w:p>
          <w:p>
            <w:pPr>
              <w:rPr>
                <w:rFonts w:ascii="仿宋_GB2312" w:hAnsi="宋体" w:eastAsia="仿宋_GB2312"/>
                <w:szCs w:val="21"/>
              </w:rPr>
            </w:pPr>
            <w:r>
              <w:rPr>
                <w:rFonts w:hint="eastAsia" w:ascii="仿宋_GB2312" w:hAnsi="宋体" w:eastAsia="仿宋_GB2312"/>
                <w:szCs w:val="21"/>
              </w:rPr>
              <w:t>【建成后实验室可开出的实验项目。】</w:t>
            </w:r>
          </w:p>
          <w:p>
            <w:pPr>
              <w:rPr>
                <w:rFonts w:ascii="仿宋_GB2312" w:hAnsi="宋体" w:eastAsia="仿宋_GB2312"/>
                <w:szCs w:val="21"/>
              </w:rPr>
            </w:pPr>
          </w:p>
          <w:tbl>
            <w:tblPr>
              <w:tblStyle w:val="8"/>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b/>
                      <w:bCs/>
                      <w:szCs w:val="21"/>
                    </w:rPr>
                  </w:pPr>
                  <w:r>
                    <w:rPr>
                      <w:rFonts w:hint="eastAsia" w:ascii="仿宋_GB2312" w:hAnsi="宋体" w:eastAsia="仿宋_GB2312"/>
                      <w:b/>
                      <w:bCs/>
                      <w:szCs w:val="21"/>
                    </w:rPr>
                    <w:t>序号</w:t>
                  </w:r>
                </w:p>
              </w:tc>
              <w:tc>
                <w:tcPr>
                  <w:tcW w:w="5756" w:type="dxa"/>
                </w:tcPr>
                <w:p>
                  <w:pPr>
                    <w:jc w:val="center"/>
                    <w:rPr>
                      <w:rFonts w:ascii="仿宋_GB2312" w:hAnsi="宋体" w:eastAsia="仿宋_GB2312"/>
                      <w:b/>
                      <w:bCs/>
                      <w:szCs w:val="21"/>
                    </w:rPr>
                  </w:pPr>
                  <w:r>
                    <w:rPr>
                      <w:rFonts w:hint="eastAsia" w:ascii="仿宋_GB2312" w:hAnsi="宋体" w:eastAsia="仿宋_GB2312"/>
                      <w:b/>
                      <w:bCs/>
                      <w:szCs w:val="21"/>
                    </w:rPr>
                    <w:t>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szCs w:val="21"/>
                    </w:rPr>
                  </w:pPr>
                  <w:r>
                    <w:rPr>
                      <w:rFonts w:hint="eastAsia" w:ascii="仿宋_GB2312" w:hAnsi="宋体" w:eastAsia="仿宋_GB2312"/>
                      <w:szCs w:val="21"/>
                    </w:rPr>
                    <w:t>1</w:t>
                  </w:r>
                </w:p>
              </w:tc>
              <w:tc>
                <w:tcPr>
                  <w:tcW w:w="5756" w:type="dxa"/>
                </w:tcPr>
                <w:p>
                  <w:pPr>
                    <w:jc w:val="center"/>
                    <w:rPr>
                      <w:rFonts w:ascii="仿宋_GB2312" w:hAnsi="宋体" w:eastAsia="仿宋_GB2312"/>
                      <w:szCs w:val="21"/>
                    </w:rPr>
                  </w:pPr>
                  <w:r>
                    <w:rPr>
                      <w:rFonts w:hint="eastAsia" w:ascii="仿宋" w:hAnsi="仿宋" w:eastAsia="仿宋" w:cs="仿宋"/>
                      <w:szCs w:val="21"/>
                    </w:rPr>
                    <w:t>专项施工方案设计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szCs w:val="21"/>
                    </w:rPr>
                  </w:pPr>
                  <w:r>
                    <w:rPr>
                      <w:rFonts w:hint="eastAsia" w:ascii="仿宋_GB2312" w:hAnsi="宋体" w:eastAsia="仿宋_GB2312"/>
                      <w:szCs w:val="21"/>
                    </w:rPr>
                    <w:t>2</w:t>
                  </w:r>
                </w:p>
              </w:tc>
              <w:tc>
                <w:tcPr>
                  <w:tcW w:w="5756" w:type="dxa"/>
                </w:tcPr>
                <w:p>
                  <w:pPr>
                    <w:jc w:val="center"/>
                    <w:rPr>
                      <w:rFonts w:ascii="仿宋_GB2312" w:hAnsi="宋体" w:eastAsia="仿宋_GB2312"/>
                      <w:szCs w:val="21"/>
                    </w:rPr>
                  </w:pPr>
                  <w:r>
                    <w:rPr>
                      <w:rFonts w:hint="eastAsia" w:ascii="仿宋" w:hAnsi="仿宋" w:eastAsia="仿宋" w:cs="仿宋"/>
                      <w:szCs w:val="21"/>
                    </w:rPr>
                    <w:t>建筑安全计算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08" w:type="dxa"/>
                </w:tcPr>
                <w:p>
                  <w:pPr>
                    <w:jc w:val="center"/>
                    <w:rPr>
                      <w:rFonts w:ascii="仿宋_GB2312" w:hAnsi="宋体" w:eastAsia="仿宋_GB2312"/>
                      <w:szCs w:val="21"/>
                    </w:rPr>
                  </w:pPr>
                  <w:r>
                    <w:rPr>
                      <w:rFonts w:hint="eastAsia" w:ascii="仿宋_GB2312" w:hAnsi="宋体" w:eastAsia="仿宋_GB2312"/>
                      <w:szCs w:val="21"/>
                    </w:rPr>
                    <w:t>3</w:t>
                  </w:r>
                </w:p>
              </w:tc>
              <w:tc>
                <w:tcPr>
                  <w:tcW w:w="5756" w:type="dxa"/>
                </w:tcPr>
                <w:p>
                  <w:pPr>
                    <w:jc w:val="center"/>
                    <w:rPr>
                      <w:rFonts w:ascii="仿宋_GB2312" w:hAnsi="宋体" w:eastAsia="仿宋_GB2312"/>
                      <w:szCs w:val="21"/>
                    </w:rPr>
                  </w:pPr>
                  <w:r>
                    <w:rPr>
                      <w:rFonts w:hint="eastAsia" w:ascii="仿宋_GB2312" w:hAnsi="宋体" w:eastAsia="仿宋_GB2312"/>
                      <w:szCs w:val="21"/>
                    </w:rPr>
                    <w:t>建筑机械与设备选型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szCs w:val="21"/>
                    </w:rPr>
                  </w:pPr>
                  <w:r>
                    <w:rPr>
                      <w:rFonts w:hint="eastAsia" w:ascii="仿宋_GB2312" w:hAnsi="宋体" w:eastAsia="仿宋_GB2312"/>
                      <w:szCs w:val="21"/>
                    </w:rPr>
                    <w:t>4</w:t>
                  </w:r>
                </w:p>
              </w:tc>
              <w:tc>
                <w:tcPr>
                  <w:tcW w:w="5756" w:type="dxa"/>
                </w:tcPr>
                <w:p>
                  <w:pPr>
                    <w:jc w:val="center"/>
                    <w:rPr>
                      <w:rFonts w:ascii="仿宋_GB2312" w:hAnsi="宋体" w:eastAsia="仿宋_GB2312"/>
                      <w:szCs w:val="21"/>
                    </w:rPr>
                  </w:pPr>
                  <w:r>
                    <w:rPr>
                      <w:rFonts w:hint="eastAsia" w:ascii="仿宋" w:hAnsi="仿宋" w:eastAsia="仿宋" w:cs="仿宋"/>
                      <w:szCs w:val="21"/>
                    </w:rPr>
                    <w:t>高大模板节点展示教学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08" w:type="dxa"/>
                </w:tcPr>
                <w:p>
                  <w:pPr>
                    <w:jc w:val="center"/>
                    <w:rPr>
                      <w:rFonts w:ascii="仿宋_GB2312" w:hAnsi="宋体" w:eastAsia="仿宋_GB2312"/>
                      <w:szCs w:val="21"/>
                    </w:rPr>
                  </w:pPr>
                  <w:r>
                    <w:rPr>
                      <w:rFonts w:hint="eastAsia" w:ascii="仿宋_GB2312" w:hAnsi="宋体" w:eastAsia="仿宋_GB2312"/>
                      <w:szCs w:val="21"/>
                    </w:rPr>
                    <w:t>5</w:t>
                  </w:r>
                </w:p>
              </w:tc>
              <w:tc>
                <w:tcPr>
                  <w:tcW w:w="5756" w:type="dxa"/>
                  <w:vAlign w:val="center"/>
                </w:tcPr>
                <w:p>
                  <w:pPr>
                    <w:jc w:val="center"/>
                    <w:rPr>
                      <w:rFonts w:ascii="仿宋" w:hAnsi="仿宋" w:eastAsia="仿宋" w:cs="仿宋"/>
                      <w:szCs w:val="21"/>
                    </w:rPr>
                  </w:pPr>
                  <w:r>
                    <w:rPr>
                      <w:rFonts w:hint="eastAsia" w:ascii="仿宋" w:hAnsi="仿宋" w:eastAsia="仿宋" w:cs="仿宋"/>
                      <w:szCs w:val="21"/>
                    </w:rPr>
                    <w:t>生产实习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szCs w:val="21"/>
                    </w:rPr>
                  </w:pPr>
                  <w:r>
                    <w:rPr>
                      <w:rFonts w:hint="eastAsia" w:ascii="仿宋_GB2312" w:hAnsi="宋体" w:eastAsia="仿宋_GB2312"/>
                      <w:szCs w:val="21"/>
                    </w:rPr>
                    <w:t>6</w:t>
                  </w:r>
                </w:p>
              </w:tc>
              <w:tc>
                <w:tcPr>
                  <w:tcW w:w="5756" w:type="dxa"/>
                  <w:vAlign w:val="center"/>
                </w:tcPr>
                <w:p>
                  <w:pPr>
                    <w:jc w:val="center"/>
                    <w:rPr>
                      <w:rFonts w:ascii="仿宋" w:hAnsi="仿宋" w:eastAsia="仿宋" w:cs="仿宋"/>
                      <w:szCs w:val="21"/>
                    </w:rPr>
                  </w:pPr>
                  <w:r>
                    <w:rPr>
                      <w:rFonts w:hint="eastAsia" w:ascii="仿宋" w:hAnsi="仿宋" w:eastAsia="仿宋" w:cs="仿宋"/>
                      <w:szCs w:val="21"/>
                    </w:rPr>
                    <w:t>毕业设计</w:t>
                  </w:r>
                </w:p>
              </w:tc>
            </w:tr>
          </w:tbl>
          <w:p>
            <w:pPr>
              <w:rPr>
                <w:rFonts w:ascii="宋体" w:hAnsi="宋体"/>
                <w:bCs/>
                <w:sz w:val="24"/>
              </w:rPr>
            </w:pPr>
          </w:p>
        </w:tc>
      </w:tr>
    </w:tbl>
    <w:p>
      <w:pPr>
        <w:rPr>
          <w:rFonts w:ascii="仿宋_GB2312" w:eastAsia="仿宋_GB2312"/>
          <w:b/>
          <w:bCs/>
          <w:sz w:val="28"/>
          <w:szCs w:val="28"/>
        </w:rPr>
      </w:pPr>
      <w:r>
        <w:rPr>
          <w:rFonts w:hint="eastAsia" w:ascii="仿宋_GB2312" w:eastAsia="仿宋_GB2312"/>
          <w:b/>
          <w:bCs/>
          <w:sz w:val="28"/>
          <w:szCs w:val="28"/>
        </w:rPr>
        <w:t>二、项目建设的预期效益</w:t>
      </w:r>
    </w:p>
    <w:p>
      <w:pPr>
        <w:spacing w:before="156" w:beforeLines="50" w:after="156" w:afterLines="50"/>
        <w:ind w:firstLine="482" w:firstLineChars="200"/>
        <w:rPr>
          <w:rFonts w:ascii="宋体" w:hAnsi="宋体"/>
          <w:b/>
          <w:bCs/>
          <w:sz w:val="24"/>
        </w:rPr>
      </w:pPr>
      <w:r>
        <w:rPr>
          <w:rFonts w:hint="eastAsia" w:ascii="宋体" w:hAnsi="宋体"/>
          <w:b/>
          <w:bCs/>
          <w:sz w:val="24"/>
        </w:rPr>
        <w:t>1.实验（训）教学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406"/>
        <w:gridCol w:w="1450"/>
        <w:gridCol w:w="107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vAlign w:val="center"/>
          </w:tcPr>
          <w:p>
            <w:pPr>
              <w:jc w:val="center"/>
              <w:rPr>
                <w:rFonts w:ascii="宋体" w:hAnsi="宋体"/>
                <w:b/>
                <w:szCs w:val="21"/>
              </w:rPr>
            </w:pPr>
            <w:r>
              <w:rPr>
                <w:rFonts w:hint="eastAsia" w:ascii="宋体" w:hAnsi="宋体"/>
                <w:b/>
                <w:szCs w:val="21"/>
              </w:rPr>
              <w:t>实验（训）项目名称</w:t>
            </w:r>
          </w:p>
        </w:tc>
        <w:tc>
          <w:tcPr>
            <w:tcW w:w="1169" w:type="dxa"/>
            <w:vAlign w:val="center"/>
          </w:tcPr>
          <w:p>
            <w:pPr>
              <w:jc w:val="center"/>
              <w:rPr>
                <w:rFonts w:ascii="宋体" w:hAnsi="宋体"/>
                <w:b/>
                <w:szCs w:val="21"/>
              </w:rPr>
            </w:pPr>
            <w:r>
              <w:rPr>
                <w:rFonts w:hint="eastAsia" w:ascii="宋体" w:hAnsi="宋体"/>
                <w:b/>
                <w:szCs w:val="21"/>
              </w:rPr>
              <w:t>项目类型</w:t>
            </w:r>
          </w:p>
        </w:tc>
        <w:tc>
          <w:tcPr>
            <w:tcW w:w="931" w:type="dxa"/>
            <w:vAlign w:val="center"/>
          </w:tcPr>
          <w:p>
            <w:pPr>
              <w:jc w:val="center"/>
              <w:rPr>
                <w:rFonts w:ascii="宋体" w:hAnsi="宋体"/>
                <w:b/>
                <w:szCs w:val="21"/>
              </w:rPr>
            </w:pPr>
            <w:r>
              <w:rPr>
                <w:rFonts w:hint="eastAsia" w:ascii="宋体" w:hAnsi="宋体"/>
                <w:b/>
                <w:szCs w:val="21"/>
              </w:rPr>
              <w:t>计划学时数</w:t>
            </w:r>
          </w:p>
        </w:tc>
        <w:tc>
          <w:tcPr>
            <w:tcW w:w="1406" w:type="dxa"/>
            <w:vAlign w:val="center"/>
          </w:tcPr>
          <w:p>
            <w:pPr>
              <w:jc w:val="center"/>
              <w:rPr>
                <w:rFonts w:ascii="宋体" w:hAnsi="宋体"/>
                <w:b/>
                <w:szCs w:val="21"/>
              </w:rPr>
            </w:pPr>
            <w:r>
              <w:rPr>
                <w:rFonts w:hint="eastAsia" w:ascii="宋体" w:hAnsi="宋体"/>
                <w:b/>
                <w:szCs w:val="21"/>
              </w:rPr>
              <w:t>课程名称</w:t>
            </w:r>
          </w:p>
        </w:tc>
        <w:tc>
          <w:tcPr>
            <w:tcW w:w="1450" w:type="dxa"/>
            <w:vAlign w:val="center"/>
          </w:tcPr>
          <w:p>
            <w:pPr>
              <w:jc w:val="center"/>
              <w:rPr>
                <w:rFonts w:ascii="宋体" w:hAnsi="宋体"/>
                <w:b/>
                <w:szCs w:val="21"/>
              </w:rPr>
            </w:pPr>
            <w:r>
              <w:rPr>
                <w:rFonts w:hint="eastAsia" w:ascii="宋体" w:hAnsi="宋体"/>
                <w:b/>
                <w:szCs w:val="21"/>
              </w:rPr>
              <w:t>学年实</w:t>
            </w:r>
          </w:p>
          <w:p>
            <w:pPr>
              <w:jc w:val="center"/>
              <w:rPr>
                <w:rFonts w:ascii="宋体" w:hAnsi="宋体"/>
                <w:b/>
                <w:szCs w:val="21"/>
              </w:rPr>
            </w:pPr>
            <w:r>
              <w:rPr>
                <w:rFonts w:hint="eastAsia" w:ascii="宋体" w:hAnsi="宋体"/>
                <w:b/>
                <w:szCs w:val="21"/>
              </w:rPr>
              <w:t>验（训）人数</w:t>
            </w:r>
          </w:p>
        </w:tc>
        <w:tc>
          <w:tcPr>
            <w:tcW w:w="1073" w:type="dxa"/>
            <w:vAlign w:val="center"/>
          </w:tcPr>
          <w:p>
            <w:pPr>
              <w:jc w:val="center"/>
              <w:rPr>
                <w:rFonts w:ascii="宋体" w:hAnsi="宋体"/>
                <w:b/>
                <w:szCs w:val="21"/>
              </w:rPr>
            </w:pPr>
            <w:r>
              <w:rPr>
                <w:rFonts w:hint="eastAsia" w:ascii="宋体" w:hAnsi="宋体"/>
                <w:b/>
                <w:szCs w:val="21"/>
              </w:rPr>
              <w:t>学年使用人时数</w:t>
            </w:r>
          </w:p>
        </w:tc>
        <w:tc>
          <w:tcPr>
            <w:tcW w:w="1161" w:type="dxa"/>
            <w:vAlign w:val="center"/>
          </w:tcPr>
          <w:p>
            <w:pPr>
              <w:jc w:val="center"/>
              <w:rPr>
                <w:rFonts w:ascii="宋体" w:hAnsi="宋体"/>
                <w:b/>
                <w:szCs w:val="21"/>
              </w:rPr>
            </w:pPr>
            <w:r>
              <w:rPr>
                <w:rFonts w:hint="eastAsia" w:ascii="宋体" w:hAnsi="宋体"/>
                <w:b/>
                <w:szCs w:val="21"/>
              </w:rPr>
              <w:t>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rFonts w:ascii="宋体" w:hAnsi="宋体"/>
                <w:bCs/>
                <w:szCs w:val="21"/>
              </w:rPr>
            </w:pPr>
            <w:r>
              <w:rPr>
                <w:rFonts w:hint="eastAsia" w:ascii="宋体" w:hAnsi="宋体"/>
                <w:bCs/>
                <w:szCs w:val="21"/>
              </w:rPr>
              <w:t>专项施工方案设计</w:t>
            </w:r>
          </w:p>
        </w:tc>
        <w:tc>
          <w:tcPr>
            <w:tcW w:w="1169" w:type="dxa"/>
            <w:vAlign w:val="center"/>
          </w:tcPr>
          <w:p>
            <w:pPr>
              <w:jc w:val="center"/>
              <w:rPr>
                <w:rFonts w:ascii="宋体" w:hAnsi="宋体"/>
                <w:bCs/>
                <w:szCs w:val="21"/>
              </w:rPr>
            </w:pPr>
            <w:r>
              <w:rPr>
                <w:rFonts w:hint="eastAsia" w:ascii="宋体" w:hAnsi="宋体"/>
                <w:bCs/>
                <w:szCs w:val="21"/>
              </w:rPr>
              <w:t>设计性</w:t>
            </w:r>
          </w:p>
        </w:tc>
        <w:tc>
          <w:tcPr>
            <w:tcW w:w="931" w:type="dxa"/>
            <w:vAlign w:val="center"/>
          </w:tcPr>
          <w:p>
            <w:pPr>
              <w:jc w:val="center"/>
              <w:rPr>
                <w:rFonts w:ascii="宋体" w:hAnsi="宋体"/>
                <w:bCs/>
                <w:szCs w:val="21"/>
              </w:rPr>
            </w:pPr>
            <w:r>
              <w:rPr>
                <w:rFonts w:hint="eastAsia" w:ascii="宋体" w:hAnsi="宋体"/>
                <w:bCs/>
                <w:szCs w:val="21"/>
              </w:rPr>
              <w:t>16</w:t>
            </w:r>
          </w:p>
        </w:tc>
        <w:tc>
          <w:tcPr>
            <w:tcW w:w="1406" w:type="dxa"/>
            <w:vAlign w:val="center"/>
          </w:tcPr>
          <w:p>
            <w:pPr>
              <w:jc w:val="center"/>
              <w:rPr>
                <w:rFonts w:ascii="宋体" w:hAnsi="宋体"/>
                <w:bCs/>
                <w:szCs w:val="21"/>
              </w:rPr>
            </w:pPr>
            <w:r>
              <w:rPr>
                <w:rFonts w:hint="eastAsia" w:ascii="宋体" w:hAnsi="宋体"/>
                <w:bCs/>
                <w:szCs w:val="21"/>
              </w:rPr>
              <w:t>建筑机械与设备、大型模板工程</w:t>
            </w:r>
          </w:p>
        </w:tc>
        <w:tc>
          <w:tcPr>
            <w:tcW w:w="1450" w:type="dxa"/>
            <w:vAlign w:val="center"/>
          </w:tcPr>
          <w:p>
            <w:pPr>
              <w:jc w:val="center"/>
              <w:rPr>
                <w:rFonts w:ascii="宋体" w:hAnsi="宋体"/>
                <w:bCs/>
                <w:szCs w:val="21"/>
              </w:rPr>
            </w:pPr>
            <w:r>
              <w:rPr>
                <w:rFonts w:hint="eastAsia" w:ascii="宋体" w:hAnsi="宋体"/>
                <w:bCs/>
                <w:szCs w:val="21"/>
              </w:rPr>
              <w:t>500</w:t>
            </w:r>
          </w:p>
        </w:tc>
        <w:tc>
          <w:tcPr>
            <w:tcW w:w="1073" w:type="dxa"/>
            <w:vAlign w:val="center"/>
          </w:tcPr>
          <w:p>
            <w:pPr>
              <w:jc w:val="center"/>
              <w:rPr>
                <w:rFonts w:ascii="宋体" w:hAnsi="宋体"/>
                <w:bCs/>
                <w:szCs w:val="21"/>
              </w:rPr>
            </w:pPr>
            <w:r>
              <w:rPr>
                <w:rFonts w:hint="eastAsia" w:ascii="宋体" w:hAnsi="宋体"/>
                <w:bCs/>
                <w:szCs w:val="21"/>
              </w:rPr>
              <w:t>8000</w:t>
            </w:r>
          </w:p>
        </w:tc>
        <w:tc>
          <w:tcPr>
            <w:tcW w:w="1161" w:type="dxa"/>
            <w:vAlign w:val="center"/>
          </w:tcPr>
          <w:p>
            <w:pPr>
              <w:jc w:val="center"/>
              <w:rPr>
                <w:rFonts w:ascii="宋体" w:hAnsi="宋体"/>
                <w:bCs/>
                <w:szCs w:val="21"/>
              </w:rPr>
            </w:pPr>
            <w:r>
              <w:rPr>
                <w:rFonts w:hint="eastAsia" w:ascii="宋体" w:hAnsi="宋体"/>
                <w:bCs/>
                <w:szCs w:val="21"/>
              </w:rPr>
              <w:t>安全工程、土木工程、工程管理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36" w:type="dxa"/>
            <w:vAlign w:val="center"/>
          </w:tcPr>
          <w:p>
            <w:pPr>
              <w:jc w:val="center"/>
              <w:rPr>
                <w:rFonts w:ascii="宋体" w:hAnsi="宋体"/>
                <w:bCs/>
                <w:szCs w:val="21"/>
              </w:rPr>
            </w:pPr>
            <w:r>
              <w:rPr>
                <w:rFonts w:hint="eastAsia" w:ascii="宋体" w:hAnsi="宋体"/>
                <w:bCs/>
                <w:szCs w:val="21"/>
              </w:rPr>
              <w:t>施工设备选型</w:t>
            </w:r>
          </w:p>
        </w:tc>
        <w:tc>
          <w:tcPr>
            <w:tcW w:w="1169" w:type="dxa"/>
            <w:vAlign w:val="center"/>
          </w:tcPr>
          <w:p>
            <w:pPr>
              <w:jc w:val="center"/>
              <w:rPr>
                <w:rFonts w:ascii="宋体" w:hAnsi="宋体"/>
                <w:bCs/>
                <w:szCs w:val="21"/>
              </w:rPr>
            </w:pPr>
            <w:r>
              <w:rPr>
                <w:rFonts w:hint="eastAsia" w:ascii="宋体" w:hAnsi="宋体"/>
                <w:bCs/>
                <w:szCs w:val="21"/>
              </w:rPr>
              <w:t>研究性</w:t>
            </w:r>
          </w:p>
        </w:tc>
        <w:tc>
          <w:tcPr>
            <w:tcW w:w="931" w:type="dxa"/>
            <w:vAlign w:val="center"/>
          </w:tcPr>
          <w:p>
            <w:pPr>
              <w:jc w:val="center"/>
              <w:rPr>
                <w:rFonts w:ascii="宋体" w:hAnsi="宋体"/>
                <w:bCs/>
                <w:szCs w:val="21"/>
              </w:rPr>
            </w:pPr>
            <w:r>
              <w:rPr>
                <w:rFonts w:hint="eastAsia" w:ascii="宋体" w:hAnsi="宋体"/>
                <w:bCs/>
                <w:szCs w:val="21"/>
              </w:rPr>
              <w:t>12</w:t>
            </w:r>
          </w:p>
        </w:tc>
        <w:tc>
          <w:tcPr>
            <w:tcW w:w="1406" w:type="dxa"/>
            <w:vAlign w:val="center"/>
          </w:tcPr>
          <w:p>
            <w:pPr>
              <w:jc w:val="center"/>
              <w:rPr>
                <w:rFonts w:ascii="宋体" w:hAnsi="宋体"/>
                <w:bCs/>
                <w:szCs w:val="21"/>
              </w:rPr>
            </w:pPr>
            <w:r>
              <w:rPr>
                <w:rFonts w:hint="eastAsia" w:ascii="宋体" w:hAnsi="宋体"/>
                <w:bCs/>
                <w:szCs w:val="21"/>
              </w:rPr>
              <w:t>建筑机械与设备、大型模板工程</w:t>
            </w:r>
          </w:p>
        </w:tc>
        <w:tc>
          <w:tcPr>
            <w:tcW w:w="1450" w:type="dxa"/>
            <w:vAlign w:val="center"/>
          </w:tcPr>
          <w:p>
            <w:pPr>
              <w:jc w:val="center"/>
              <w:rPr>
                <w:rFonts w:ascii="宋体" w:hAnsi="宋体"/>
                <w:bCs/>
                <w:szCs w:val="21"/>
              </w:rPr>
            </w:pPr>
            <w:r>
              <w:rPr>
                <w:rFonts w:hint="eastAsia" w:ascii="宋体" w:hAnsi="宋体"/>
                <w:bCs/>
                <w:szCs w:val="21"/>
              </w:rPr>
              <w:t>250</w:t>
            </w:r>
          </w:p>
        </w:tc>
        <w:tc>
          <w:tcPr>
            <w:tcW w:w="1073" w:type="dxa"/>
            <w:vAlign w:val="center"/>
          </w:tcPr>
          <w:p>
            <w:pPr>
              <w:jc w:val="center"/>
              <w:rPr>
                <w:rFonts w:ascii="宋体" w:hAnsi="宋体"/>
                <w:bCs/>
                <w:szCs w:val="21"/>
              </w:rPr>
            </w:pPr>
            <w:r>
              <w:rPr>
                <w:rFonts w:hint="eastAsia" w:ascii="宋体" w:hAnsi="宋体"/>
                <w:bCs/>
                <w:szCs w:val="21"/>
              </w:rPr>
              <w:t>3000</w:t>
            </w:r>
          </w:p>
        </w:tc>
        <w:tc>
          <w:tcPr>
            <w:tcW w:w="1161" w:type="dxa"/>
            <w:vAlign w:val="center"/>
          </w:tcPr>
          <w:p>
            <w:pPr>
              <w:jc w:val="center"/>
              <w:rPr>
                <w:rFonts w:ascii="宋体" w:hAnsi="宋体"/>
                <w:bCs/>
                <w:szCs w:val="21"/>
              </w:rPr>
            </w:pPr>
            <w:r>
              <w:rPr>
                <w:rFonts w:hint="eastAsia" w:ascii="宋体" w:hAnsi="宋体"/>
                <w:bCs/>
                <w:szCs w:val="21"/>
              </w:rPr>
              <w:t>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rFonts w:ascii="宋体" w:hAnsi="宋体"/>
                <w:bCs/>
                <w:szCs w:val="21"/>
              </w:rPr>
            </w:pPr>
            <w:r>
              <w:rPr>
                <w:rFonts w:hint="eastAsia" w:ascii="宋体" w:hAnsi="宋体"/>
                <w:bCs/>
                <w:szCs w:val="21"/>
              </w:rPr>
              <w:t>建筑安全计算</w:t>
            </w:r>
          </w:p>
        </w:tc>
        <w:tc>
          <w:tcPr>
            <w:tcW w:w="1169" w:type="dxa"/>
            <w:vAlign w:val="center"/>
          </w:tcPr>
          <w:p>
            <w:pPr>
              <w:jc w:val="center"/>
              <w:rPr>
                <w:rFonts w:ascii="宋体" w:hAnsi="宋体"/>
                <w:bCs/>
                <w:szCs w:val="21"/>
              </w:rPr>
            </w:pPr>
            <w:r>
              <w:rPr>
                <w:rFonts w:hint="eastAsia" w:ascii="宋体" w:hAnsi="宋体"/>
                <w:bCs/>
                <w:szCs w:val="21"/>
              </w:rPr>
              <w:t>综合性</w:t>
            </w:r>
          </w:p>
        </w:tc>
        <w:tc>
          <w:tcPr>
            <w:tcW w:w="931" w:type="dxa"/>
            <w:vAlign w:val="center"/>
          </w:tcPr>
          <w:p>
            <w:pPr>
              <w:jc w:val="center"/>
              <w:rPr>
                <w:rFonts w:ascii="宋体" w:hAnsi="宋体"/>
                <w:bCs/>
                <w:szCs w:val="21"/>
              </w:rPr>
            </w:pPr>
            <w:r>
              <w:rPr>
                <w:rFonts w:hint="eastAsia" w:ascii="宋体" w:hAnsi="宋体"/>
                <w:bCs/>
                <w:szCs w:val="21"/>
              </w:rPr>
              <w:t>8</w:t>
            </w:r>
          </w:p>
        </w:tc>
        <w:tc>
          <w:tcPr>
            <w:tcW w:w="1406" w:type="dxa"/>
            <w:vAlign w:val="center"/>
          </w:tcPr>
          <w:p>
            <w:pPr>
              <w:jc w:val="center"/>
              <w:rPr>
                <w:rFonts w:ascii="宋体" w:hAnsi="宋体"/>
                <w:bCs/>
                <w:szCs w:val="21"/>
              </w:rPr>
            </w:pPr>
            <w:r>
              <w:rPr>
                <w:rFonts w:hint="eastAsia" w:ascii="宋体" w:hAnsi="宋体"/>
                <w:bCs/>
                <w:szCs w:val="21"/>
              </w:rPr>
              <w:t>建筑施工安全管理与技术</w:t>
            </w:r>
          </w:p>
        </w:tc>
        <w:tc>
          <w:tcPr>
            <w:tcW w:w="1450" w:type="dxa"/>
            <w:vAlign w:val="center"/>
          </w:tcPr>
          <w:p>
            <w:pPr>
              <w:jc w:val="center"/>
              <w:rPr>
                <w:rFonts w:ascii="宋体" w:hAnsi="宋体"/>
                <w:bCs/>
                <w:szCs w:val="21"/>
              </w:rPr>
            </w:pPr>
            <w:r>
              <w:rPr>
                <w:rFonts w:hint="eastAsia" w:ascii="宋体" w:hAnsi="宋体"/>
                <w:bCs/>
                <w:szCs w:val="21"/>
              </w:rPr>
              <w:t>250</w:t>
            </w:r>
          </w:p>
        </w:tc>
        <w:tc>
          <w:tcPr>
            <w:tcW w:w="1073" w:type="dxa"/>
            <w:vAlign w:val="center"/>
          </w:tcPr>
          <w:p>
            <w:pPr>
              <w:jc w:val="center"/>
              <w:rPr>
                <w:rFonts w:ascii="宋体" w:hAnsi="宋体"/>
                <w:bCs/>
                <w:szCs w:val="21"/>
              </w:rPr>
            </w:pPr>
            <w:r>
              <w:rPr>
                <w:rFonts w:hint="eastAsia" w:ascii="宋体" w:hAnsi="宋体"/>
                <w:bCs/>
                <w:szCs w:val="21"/>
              </w:rPr>
              <w:t>2000</w:t>
            </w:r>
          </w:p>
        </w:tc>
        <w:tc>
          <w:tcPr>
            <w:tcW w:w="1161" w:type="dxa"/>
            <w:vAlign w:val="center"/>
          </w:tcPr>
          <w:p>
            <w:pPr>
              <w:jc w:val="center"/>
              <w:rPr>
                <w:rFonts w:ascii="宋体" w:hAnsi="宋体"/>
                <w:bCs/>
                <w:szCs w:val="21"/>
              </w:rPr>
            </w:pPr>
            <w:r>
              <w:rPr>
                <w:rFonts w:hint="eastAsia" w:ascii="宋体" w:hAnsi="宋体"/>
                <w:bCs/>
                <w:szCs w:val="21"/>
              </w:rPr>
              <w:t>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rFonts w:ascii="宋体" w:hAnsi="宋体"/>
                <w:bCs/>
                <w:szCs w:val="21"/>
              </w:rPr>
            </w:pPr>
            <w:r>
              <w:rPr>
                <w:rFonts w:hint="eastAsia" w:ascii="宋体" w:hAnsi="宋体"/>
                <w:bCs/>
                <w:szCs w:val="21"/>
              </w:rPr>
              <w:t>高大模板节点展示教学</w:t>
            </w:r>
          </w:p>
        </w:tc>
        <w:tc>
          <w:tcPr>
            <w:tcW w:w="1169" w:type="dxa"/>
            <w:vAlign w:val="center"/>
          </w:tcPr>
          <w:p>
            <w:pPr>
              <w:jc w:val="center"/>
              <w:rPr>
                <w:rFonts w:ascii="宋体" w:hAnsi="宋体"/>
                <w:bCs/>
                <w:szCs w:val="21"/>
              </w:rPr>
            </w:pPr>
            <w:r>
              <w:rPr>
                <w:rFonts w:hint="eastAsia" w:ascii="宋体" w:hAnsi="宋体"/>
                <w:bCs/>
                <w:szCs w:val="21"/>
              </w:rPr>
              <w:t>综合性</w:t>
            </w:r>
          </w:p>
        </w:tc>
        <w:tc>
          <w:tcPr>
            <w:tcW w:w="931" w:type="dxa"/>
            <w:vAlign w:val="center"/>
          </w:tcPr>
          <w:p>
            <w:pPr>
              <w:jc w:val="center"/>
              <w:rPr>
                <w:rFonts w:ascii="宋体" w:hAnsi="宋体"/>
                <w:bCs/>
                <w:szCs w:val="21"/>
              </w:rPr>
            </w:pPr>
            <w:r>
              <w:rPr>
                <w:rFonts w:hint="eastAsia" w:ascii="宋体" w:hAnsi="宋体"/>
                <w:bCs/>
                <w:szCs w:val="21"/>
              </w:rPr>
              <w:t>16</w:t>
            </w:r>
          </w:p>
        </w:tc>
        <w:tc>
          <w:tcPr>
            <w:tcW w:w="1406" w:type="dxa"/>
            <w:vAlign w:val="center"/>
          </w:tcPr>
          <w:p>
            <w:pPr>
              <w:jc w:val="center"/>
              <w:rPr>
                <w:rFonts w:ascii="宋体" w:hAnsi="宋体"/>
                <w:bCs/>
                <w:szCs w:val="21"/>
              </w:rPr>
            </w:pPr>
            <w:r>
              <w:rPr>
                <w:rFonts w:hint="eastAsia" w:ascii="宋体" w:hAnsi="宋体"/>
                <w:bCs/>
                <w:szCs w:val="21"/>
              </w:rPr>
              <w:t>土木工程施工</w:t>
            </w:r>
          </w:p>
        </w:tc>
        <w:tc>
          <w:tcPr>
            <w:tcW w:w="1450" w:type="dxa"/>
            <w:vAlign w:val="center"/>
          </w:tcPr>
          <w:p>
            <w:pPr>
              <w:jc w:val="center"/>
              <w:rPr>
                <w:rFonts w:ascii="宋体" w:hAnsi="宋体"/>
                <w:bCs/>
                <w:szCs w:val="21"/>
              </w:rPr>
            </w:pPr>
            <w:r>
              <w:rPr>
                <w:rFonts w:hint="eastAsia" w:ascii="宋体" w:hAnsi="宋体"/>
                <w:bCs/>
                <w:szCs w:val="21"/>
              </w:rPr>
              <w:t>250</w:t>
            </w:r>
          </w:p>
        </w:tc>
        <w:tc>
          <w:tcPr>
            <w:tcW w:w="1073" w:type="dxa"/>
            <w:vAlign w:val="center"/>
          </w:tcPr>
          <w:p>
            <w:pPr>
              <w:jc w:val="center"/>
              <w:rPr>
                <w:rFonts w:ascii="宋体" w:hAnsi="宋体"/>
                <w:bCs/>
                <w:szCs w:val="21"/>
              </w:rPr>
            </w:pPr>
            <w:r>
              <w:rPr>
                <w:rFonts w:hint="eastAsia" w:ascii="宋体" w:hAnsi="宋体"/>
                <w:bCs/>
                <w:szCs w:val="21"/>
              </w:rPr>
              <w:t>4000</w:t>
            </w:r>
          </w:p>
        </w:tc>
        <w:tc>
          <w:tcPr>
            <w:tcW w:w="1161" w:type="dxa"/>
            <w:vAlign w:val="center"/>
          </w:tcPr>
          <w:p>
            <w:pPr>
              <w:jc w:val="center"/>
              <w:rPr>
                <w:rFonts w:ascii="宋体" w:hAnsi="宋体"/>
                <w:bCs/>
                <w:szCs w:val="21"/>
              </w:rPr>
            </w:pPr>
            <w:r>
              <w:rPr>
                <w:rFonts w:hint="eastAsia" w:ascii="宋体" w:hAnsi="宋体"/>
                <w:bCs/>
                <w:szCs w:val="21"/>
              </w:rPr>
              <w:t>安全工程、土木工程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rFonts w:ascii="宋体" w:hAnsi="宋体"/>
                <w:bCs/>
                <w:szCs w:val="21"/>
              </w:rPr>
            </w:pPr>
            <w:r>
              <w:rPr>
                <w:rFonts w:hint="eastAsia" w:ascii="宋体" w:hAnsi="宋体"/>
                <w:bCs/>
                <w:szCs w:val="21"/>
              </w:rPr>
              <w:t>毕业设计</w:t>
            </w:r>
          </w:p>
        </w:tc>
        <w:tc>
          <w:tcPr>
            <w:tcW w:w="1169" w:type="dxa"/>
            <w:vAlign w:val="center"/>
          </w:tcPr>
          <w:p>
            <w:pPr>
              <w:jc w:val="center"/>
              <w:rPr>
                <w:rFonts w:ascii="宋体" w:hAnsi="宋体"/>
                <w:bCs/>
                <w:szCs w:val="21"/>
              </w:rPr>
            </w:pPr>
            <w:r>
              <w:rPr>
                <w:rFonts w:hint="eastAsia" w:ascii="宋体" w:hAnsi="宋体"/>
                <w:bCs/>
                <w:szCs w:val="21"/>
              </w:rPr>
              <w:t>综合性</w:t>
            </w:r>
          </w:p>
        </w:tc>
        <w:tc>
          <w:tcPr>
            <w:tcW w:w="931" w:type="dxa"/>
            <w:vAlign w:val="center"/>
          </w:tcPr>
          <w:p>
            <w:pPr>
              <w:jc w:val="center"/>
              <w:rPr>
                <w:rFonts w:ascii="宋体" w:hAnsi="宋体"/>
                <w:bCs/>
                <w:szCs w:val="21"/>
              </w:rPr>
            </w:pPr>
            <w:r>
              <w:rPr>
                <w:rFonts w:hint="eastAsia" w:ascii="宋体" w:hAnsi="宋体"/>
                <w:bCs/>
                <w:szCs w:val="21"/>
              </w:rPr>
              <w:t>14</w:t>
            </w:r>
          </w:p>
        </w:tc>
        <w:tc>
          <w:tcPr>
            <w:tcW w:w="1406" w:type="dxa"/>
            <w:vAlign w:val="center"/>
          </w:tcPr>
          <w:p>
            <w:pPr>
              <w:jc w:val="center"/>
              <w:rPr>
                <w:rFonts w:ascii="宋体" w:hAnsi="宋体"/>
                <w:bCs/>
                <w:szCs w:val="21"/>
              </w:rPr>
            </w:pPr>
            <w:r>
              <w:rPr>
                <w:rFonts w:hint="eastAsia" w:ascii="宋体" w:hAnsi="宋体"/>
                <w:bCs/>
                <w:szCs w:val="21"/>
              </w:rPr>
              <w:t>毕业设计</w:t>
            </w:r>
          </w:p>
        </w:tc>
        <w:tc>
          <w:tcPr>
            <w:tcW w:w="1450" w:type="dxa"/>
            <w:vAlign w:val="center"/>
          </w:tcPr>
          <w:p>
            <w:pPr>
              <w:jc w:val="center"/>
              <w:rPr>
                <w:rFonts w:ascii="宋体" w:hAnsi="宋体"/>
                <w:bCs/>
                <w:szCs w:val="21"/>
              </w:rPr>
            </w:pPr>
            <w:r>
              <w:rPr>
                <w:rFonts w:hint="eastAsia" w:ascii="宋体" w:hAnsi="宋体"/>
                <w:bCs/>
                <w:szCs w:val="21"/>
              </w:rPr>
              <w:t>100</w:t>
            </w:r>
          </w:p>
        </w:tc>
        <w:tc>
          <w:tcPr>
            <w:tcW w:w="1073" w:type="dxa"/>
            <w:vAlign w:val="center"/>
          </w:tcPr>
          <w:p>
            <w:pPr>
              <w:jc w:val="center"/>
              <w:rPr>
                <w:rFonts w:ascii="宋体" w:hAnsi="宋体"/>
                <w:bCs/>
                <w:szCs w:val="21"/>
              </w:rPr>
            </w:pPr>
            <w:r>
              <w:rPr>
                <w:rFonts w:hint="eastAsia" w:ascii="宋体" w:hAnsi="宋体"/>
                <w:bCs/>
                <w:szCs w:val="21"/>
              </w:rPr>
              <w:t>1400</w:t>
            </w:r>
          </w:p>
        </w:tc>
        <w:tc>
          <w:tcPr>
            <w:tcW w:w="1161" w:type="dxa"/>
            <w:vAlign w:val="center"/>
          </w:tcPr>
          <w:p>
            <w:pPr>
              <w:jc w:val="center"/>
              <w:rPr>
                <w:rFonts w:ascii="宋体" w:hAnsi="宋体"/>
                <w:bCs/>
                <w:szCs w:val="21"/>
              </w:rPr>
            </w:pPr>
            <w:r>
              <w:rPr>
                <w:rFonts w:hint="eastAsia" w:ascii="宋体" w:hAnsi="宋体"/>
                <w:bCs/>
                <w:szCs w:val="21"/>
              </w:rPr>
              <w:t>安全工程、土木工程</w:t>
            </w:r>
          </w:p>
        </w:tc>
      </w:tr>
    </w:tbl>
    <w:p>
      <w:pPr>
        <w:rPr>
          <w:rFonts w:ascii="宋体" w:hAnsi="宋体"/>
        </w:rPr>
      </w:pPr>
      <w:r>
        <w:rPr>
          <w:rFonts w:hint="eastAsia" w:ascii="宋体" w:hAnsi="宋体"/>
        </w:rPr>
        <w:t>【项目类型为验证、综合、设计性。在实验（训）项目设置上要尽量减少不必要的验证性实验（训）项目，综合性、设计性和创新性实验（训）项目要占一定的比例，保证实验（训）项目开出率达到100%。】</w:t>
      </w:r>
    </w:p>
    <w:p>
      <w:pPr>
        <w:spacing w:before="156" w:beforeLines="50" w:after="156" w:afterLines="50"/>
        <w:ind w:firstLine="482" w:firstLineChars="200"/>
        <w:rPr>
          <w:rFonts w:ascii="宋体" w:hAnsi="宋体"/>
          <w:b/>
          <w:bCs/>
          <w:sz w:val="24"/>
        </w:rPr>
      </w:pPr>
      <w:r>
        <w:rPr>
          <w:rFonts w:hint="eastAsia" w:ascii="宋体" w:hAnsi="宋体"/>
          <w:b/>
          <w:bCs/>
          <w:sz w:val="24"/>
        </w:rPr>
        <w:t>2.科学研究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0"/>
        <w:gridCol w:w="2013"/>
        <w:gridCol w:w="202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02" w:type="dxa"/>
            <w:vAlign w:val="center"/>
          </w:tcPr>
          <w:p>
            <w:pPr>
              <w:jc w:val="center"/>
              <w:rPr>
                <w:rFonts w:ascii="宋体" w:hAnsi="宋体"/>
                <w:b/>
                <w:szCs w:val="21"/>
              </w:rPr>
            </w:pPr>
            <w:r>
              <w:rPr>
                <w:rFonts w:hint="eastAsia" w:ascii="宋体" w:hAnsi="宋体"/>
                <w:b/>
                <w:szCs w:val="21"/>
              </w:rPr>
              <w:t>序号</w:t>
            </w:r>
          </w:p>
        </w:tc>
        <w:tc>
          <w:tcPr>
            <w:tcW w:w="1950" w:type="dxa"/>
            <w:vAlign w:val="center"/>
          </w:tcPr>
          <w:p>
            <w:pPr>
              <w:jc w:val="center"/>
              <w:rPr>
                <w:rFonts w:ascii="宋体" w:hAnsi="宋体"/>
                <w:b/>
                <w:szCs w:val="21"/>
              </w:rPr>
            </w:pPr>
            <w:r>
              <w:rPr>
                <w:rFonts w:hint="eastAsia" w:ascii="宋体" w:hAnsi="宋体"/>
                <w:b/>
                <w:szCs w:val="21"/>
              </w:rPr>
              <w:t>科研主要方向</w:t>
            </w:r>
          </w:p>
        </w:tc>
        <w:tc>
          <w:tcPr>
            <w:tcW w:w="2013" w:type="dxa"/>
            <w:vAlign w:val="center"/>
          </w:tcPr>
          <w:p>
            <w:pPr>
              <w:jc w:val="center"/>
              <w:rPr>
                <w:rFonts w:ascii="宋体" w:hAnsi="宋体"/>
                <w:b/>
                <w:szCs w:val="21"/>
              </w:rPr>
            </w:pPr>
            <w:r>
              <w:rPr>
                <w:rFonts w:hint="eastAsia" w:ascii="宋体" w:hAnsi="宋体"/>
                <w:b/>
                <w:szCs w:val="21"/>
              </w:rPr>
              <w:t>科研实验项目</w:t>
            </w:r>
          </w:p>
        </w:tc>
        <w:tc>
          <w:tcPr>
            <w:tcW w:w="2023" w:type="dxa"/>
            <w:vAlign w:val="center"/>
          </w:tcPr>
          <w:p>
            <w:pPr>
              <w:jc w:val="center"/>
              <w:rPr>
                <w:rFonts w:ascii="宋体" w:hAnsi="宋体"/>
                <w:b/>
                <w:szCs w:val="21"/>
              </w:rPr>
            </w:pPr>
            <w:r>
              <w:rPr>
                <w:rFonts w:hint="eastAsia" w:ascii="宋体" w:hAnsi="宋体"/>
                <w:b/>
                <w:szCs w:val="21"/>
              </w:rPr>
              <w:t>课题来源</w:t>
            </w:r>
          </w:p>
        </w:tc>
        <w:tc>
          <w:tcPr>
            <w:tcW w:w="1872" w:type="dxa"/>
            <w:vAlign w:val="center"/>
          </w:tcPr>
          <w:p>
            <w:pPr>
              <w:jc w:val="center"/>
              <w:rPr>
                <w:rFonts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rFonts w:ascii="宋体" w:hAnsi="宋体"/>
                <w:bCs/>
                <w:szCs w:val="21"/>
              </w:rPr>
            </w:pPr>
            <w:r>
              <w:rPr>
                <w:rFonts w:hint="eastAsia" w:ascii="宋体" w:hAnsi="宋体"/>
                <w:bCs/>
                <w:szCs w:val="21"/>
              </w:rPr>
              <w:t>1</w:t>
            </w:r>
          </w:p>
        </w:tc>
        <w:tc>
          <w:tcPr>
            <w:tcW w:w="1950" w:type="dxa"/>
            <w:vAlign w:val="center"/>
          </w:tcPr>
          <w:p>
            <w:pPr>
              <w:jc w:val="center"/>
              <w:rPr>
                <w:rFonts w:ascii="宋体" w:hAnsi="宋体"/>
                <w:bCs/>
                <w:szCs w:val="21"/>
              </w:rPr>
            </w:pPr>
            <w:r>
              <w:rPr>
                <w:rFonts w:hint="eastAsia" w:ascii="宋体" w:hAnsi="宋体"/>
                <w:bCs/>
                <w:szCs w:val="21"/>
              </w:rPr>
              <w:t>建筑安全</w:t>
            </w:r>
          </w:p>
        </w:tc>
        <w:tc>
          <w:tcPr>
            <w:tcW w:w="2013" w:type="dxa"/>
            <w:vAlign w:val="center"/>
          </w:tcPr>
          <w:p>
            <w:pPr>
              <w:jc w:val="center"/>
              <w:rPr>
                <w:rFonts w:ascii="宋体" w:hAnsi="宋体"/>
                <w:bCs/>
                <w:szCs w:val="21"/>
              </w:rPr>
            </w:pPr>
            <w:r>
              <w:rPr>
                <w:rFonts w:hint="eastAsia" w:ascii="宋体" w:hAnsi="宋体"/>
                <w:bCs/>
                <w:szCs w:val="21"/>
              </w:rPr>
              <w:t>建筑机械与设备选型</w:t>
            </w:r>
          </w:p>
        </w:tc>
        <w:tc>
          <w:tcPr>
            <w:tcW w:w="2023" w:type="dxa"/>
            <w:vAlign w:val="center"/>
          </w:tcPr>
          <w:p>
            <w:pPr>
              <w:jc w:val="center"/>
              <w:rPr>
                <w:rFonts w:ascii="宋体" w:hAnsi="宋体"/>
                <w:bCs/>
                <w:szCs w:val="21"/>
              </w:rPr>
            </w:pPr>
            <w:r>
              <w:rPr>
                <w:rFonts w:hint="eastAsia" w:ascii="宋体" w:hAnsi="宋体"/>
                <w:bCs/>
                <w:szCs w:val="21"/>
              </w:rPr>
              <w:t>横向课题</w:t>
            </w:r>
          </w:p>
        </w:tc>
        <w:tc>
          <w:tcPr>
            <w:tcW w:w="1872"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rFonts w:ascii="宋体" w:hAnsi="宋体"/>
                <w:bCs/>
                <w:szCs w:val="21"/>
              </w:rPr>
            </w:pPr>
            <w:r>
              <w:rPr>
                <w:rFonts w:hint="eastAsia" w:ascii="宋体" w:hAnsi="宋体"/>
                <w:bCs/>
                <w:szCs w:val="21"/>
              </w:rPr>
              <w:t>2</w:t>
            </w:r>
          </w:p>
        </w:tc>
        <w:tc>
          <w:tcPr>
            <w:tcW w:w="1950" w:type="dxa"/>
            <w:vAlign w:val="center"/>
          </w:tcPr>
          <w:p>
            <w:pPr>
              <w:jc w:val="center"/>
              <w:rPr>
                <w:rFonts w:ascii="宋体" w:hAnsi="宋体"/>
                <w:bCs/>
                <w:szCs w:val="21"/>
              </w:rPr>
            </w:pPr>
            <w:r>
              <w:rPr>
                <w:rFonts w:hint="eastAsia" w:ascii="宋体" w:hAnsi="宋体"/>
                <w:bCs/>
                <w:szCs w:val="21"/>
              </w:rPr>
              <w:t>建筑安全</w:t>
            </w:r>
          </w:p>
        </w:tc>
        <w:tc>
          <w:tcPr>
            <w:tcW w:w="2013" w:type="dxa"/>
            <w:vAlign w:val="center"/>
          </w:tcPr>
          <w:p>
            <w:pPr>
              <w:jc w:val="center"/>
              <w:rPr>
                <w:rFonts w:ascii="宋体" w:hAnsi="宋体"/>
                <w:bCs/>
                <w:szCs w:val="21"/>
              </w:rPr>
            </w:pPr>
            <w:r>
              <w:rPr>
                <w:rFonts w:hint="eastAsia" w:ascii="宋体" w:hAnsi="宋体"/>
                <w:bCs/>
                <w:szCs w:val="21"/>
              </w:rPr>
              <w:t>高支模监测技术在建筑安全中的应用</w:t>
            </w:r>
          </w:p>
        </w:tc>
        <w:tc>
          <w:tcPr>
            <w:tcW w:w="2023" w:type="dxa"/>
            <w:vAlign w:val="center"/>
          </w:tcPr>
          <w:p>
            <w:pPr>
              <w:jc w:val="center"/>
              <w:rPr>
                <w:rFonts w:ascii="宋体" w:hAnsi="宋体"/>
                <w:bCs/>
                <w:szCs w:val="21"/>
              </w:rPr>
            </w:pPr>
            <w:r>
              <w:rPr>
                <w:rFonts w:hint="eastAsia" w:ascii="宋体" w:hAnsi="宋体"/>
                <w:bCs/>
                <w:szCs w:val="21"/>
              </w:rPr>
              <w:t>横向课题</w:t>
            </w:r>
          </w:p>
        </w:tc>
        <w:tc>
          <w:tcPr>
            <w:tcW w:w="1872" w:type="dxa"/>
            <w:vAlign w:val="center"/>
          </w:tcPr>
          <w:p>
            <w:pPr>
              <w:jc w:val="center"/>
              <w:rPr>
                <w:rFonts w:ascii="宋体" w:hAnsi="宋体"/>
                <w:bCs/>
                <w:szCs w:val="21"/>
              </w:rPr>
            </w:pPr>
          </w:p>
        </w:tc>
      </w:tr>
    </w:tbl>
    <w:p>
      <w:pPr>
        <w:spacing w:before="156" w:beforeLines="50" w:after="156" w:afterLines="50"/>
        <w:ind w:firstLine="482" w:firstLineChars="200"/>
        <w:rPr>
          <w:rFonts w:ascii="宋体" w:hAnsi="宋体"/>
          <w:b/>
          <w:bCs/>
          <w:sz w:val="24"/>
        </w:rPr>
      </w:pPr>
      <w:r>
        <w:rPr>
          <w:rFonts w:hint="eastAsia" w:ascii="宋体" w:hAnsi="宋体"/>
          <w:b/>
          <w:bCs/>
          <w:sz w:val="24"/>
        </w:rPr>
        <w:t>3.校内外服务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169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pPr>
              <w:jc w:val="center"/>
              <w:rPr>
                <w:rFonts w:ascii="宋体" w:hAnsi="宋体"/>
                <w:b/>
                <w:szCs w:val="21"/>
              </w:rPr>
            </w:pPr>
            <w:r>
              <w:rPr>
                <w:rFonts w:hint="eastAsia" w:ascii="宋体" w:hAnsi="宋体"/>
                <w:b/>
                <w:szCs w:val="21"/>
              </w:rPr>
              <w:t>序号</w:t>
            </w:r>
          </w:p>
        </w:tc>
        <w:tc>
          <w:tcPr>
            <w:tcW w:w="2560" w:type="dxa"/>
            <w:vAlign w:val="center"/>
          </w:tcPr>
          <w:p>
            <w:pPr>
              <w:jc w:val="center"/>
              <w:rPr>
                <w:rFonts w:ascii="宋体" w:hAnsi="宋体"/>
                <w:b/>
                <w:szCs w:val="21"/>
              </w:rPr>
            </w:pPr>
            <w:r>
              <w:rPr>
                <w:rFonts w:hint="eastAsia" w:ascii="宋体" w:hAnsi="宋体"/>
                <w:b/>
                <w:szCs w:val="21"/>
              </w:rPr>
              <w:t>服务项目</w:t>
            </w:r>
          </w:p>
        </w:tc>
        <w:tc>
          <w:tcPr>
            <w:tcW w:w="1692" w:type="dxa"/>
            <w:vAlign w:val="center"/>
          </w:tcPr>
          <w:p>
            <w:pPr>
              <w:jc w:val="center"/>
              <w:rPr>
                <w:rFonts w:ascii="宋体" w:hAnsi="宋体"/>
                <w:b/>
                <w:szCs w:val="21"/>
              </w:rPr>
            </w:pPr>
            <w:r>
              <w:rPr>
                <w:rFonts w:hint="eastAsia" w:ascii="宋体" w:hAnsi="宋体"/>
                <w:b/>
                <w:szCs w:val="21"/>
              </w:rPr>
              <w:t>专业</w:t>
            </w:r>
          </w:p>
        </w:tc>
        <w:tc>
          <w:tcPr>
            <w:tcW w:w="2114" w:type="dxa"/>
            <w:vAlign w:val="center"/>
          </w:tcPr>
          <w:p>
            <w:pPr>
              <w:jc w:val="center"/>
              <w:rPr>
                <w:rFonts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vAlign w:val="center"/>
          </w:tcPr>
          <w:p>
            <w:pPr>
              <w:jc w:val="center"/>
              <w:rPr>
                <w:rFonts w:ascii="宋体" w:hAnsi="宋体"/>
                <w:bCs/>
                <w:szCs w:val="21"/>
              </w:rPr>
            </w:pPr>
            <w:r>
              <w:rPr>
                <w:rFonts w:hint="eastAsia" w:ascii="宋体" w:hAnsi="宋体"/>
                <w:bCs/>
                <w:szCs w:val="21"/>
              </w:rPr>
              <w:t>1</w:t>
            </w:r>
          </w:p>
        </w:tc>
        <w:tc>
          <w:tcPr>
            <w:tcW w:w="2560" w:type="dxa"/>
            <w:vAlign w:val="center"/>
          </w:tcPr>
          <w:p>
            <w:pPr>
              <w:jc w:val="center"/>
              <w:rPr>
                <w:rFonts w:ascii="宋体" w:hAnsi="宋体"/>
                <w:bCs/>
                <w:szCs w:val="21"/>
              </w:rPr>
            </w:pPr>
            <w:r>
              <w:rPr>
                <w:rFonts w:hint="eastAsia" w:ascii="宋体" w:hAnsi="宋体"/>
                <w:bCs/>
                <w:szCs w:val="21"/>
              </w:rPr>
              <w:t>优秀毕业设计申报</w:t>
            </w:r>
          </w:p>
        </w:tc>
        <w:tc>
          <w:tcPr>
            <w:tcW w:w="1692" w:type="dxa"/>
            <w:vAlign w:val="center"/>
          </w:tcPr>
          <w:p>
            <w:pPr>
              <w:jc w:val="center"/>
              <w:rPr>
                <w:rFonts w:ascii="宋体" w:hAnsi="宋体"/>
                <w:bCs/>
                <w:szCs w:val="21"/>
              </w:rPr>
            </w:pPr>
            <w:r>
              <w:rPr>
                <w:rFonts w:hint="eastAsia" w:ascii="宋体" w:hAnsi="宋体"/>
                <w:bCs/>
                <w:szCs w:val="21"/>
              </w:rPr>
              <w:t>安全工程/土木工程</w:t>
            </w:r>
          </w:p>
        </w:tc>
        <w:tc>
          <w:tcPr>
            <w:tcW w:w="2114" w:type="dxa"/>
            <w:vAlign w:val="center"/>
          </w:tcPr>
          <w:p>
            <w:pPr>
              <w:jc w:val="center"/>
              <w:rPr>
                <w:rFonts w:ascii="宋体" w:hAnsi="宋体"/>
                <w:bCs/>
                <w:szCs w:val="21"/>
              </w:rPr>
            </w:pPr>
            <w:r>
              <w:rPr>
                <w:rFonts w:hint="eastAsia" w:ascii="宋体" w:hAnsi="宋体"/>
                <w:bCs/>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pPr>
              <w:jc w:val="center"/>
              <w:rPr>
                <w:rFonts w:ascii="宋体" w:hAnsi="宋体"/>
                <w:bCs/>
                <w:szCs w:val="21"/>
              </w:rPr>
            </w:pPr>
            <w:r>
              <w:rPr>
                <w:rFonts w:hint="eastAsia" w:ascii="宋体" w:hAnsi="宋体"/>
                <w:bCs/>
                <w:szCs w:val="21"/>
              </w:rPr>
              <w:t>2</w:t>
            </w:r>
          </w:p>
        </w:tc>
        <w:tc>
          <w:tcPr>
            <w:tcW w:w="2560" w:type="dxa"/>
            <w:vAlign w:val="center"/>
          </w:tcPr>
          <w:p>
            <w:pPr>
              <w:jc w:val="center"/>
              <w:rPr>
                <w:rFonts w:ascii="宋体" w:hAnsi="宋体"/>
                <w:bCs/>
                <w:szCs w:val="21"/>
              </w:rPr>
            </w:pPr>
            <w:r>
              <w:rPr>
                <w:rFonts w:hint="eastAsia" w:ascii="宋体" w:hAnsi="宋体"/>
                <w:bCs/>
                <w:szCs w:val="21"/>
              </w:rPr>
              <w:t>施工企业从业人员建筑安全课程培训</w:t>
            </w:r>
          </w:p>
        </w:tc>
        <w:tc>
          <w:tcPr>
            <w:tcW w:w="1692" w:type="dxa"/>
            <w:vAlign w:val="center"/>
          </w:tcPr>
          <w:p>
            <w:pPr>
              <w:jc w:val="center"/>
              <w:rPr>
                <w:rFonts w:ascii="宋体" w:hAnsi="宋体"/>
                <w:bCs/>
                <w:szCs w:val="21"/>
              </w:rPr>
            </w:pPr>
            <w:r>
              <w:rPr>
                <w:rFonts w:hint="eastAsia" w:ascii="宋体" w:hAnsi="宋体"/>
                <w:bCs/>
                <w:szCs w:val="21"/>
              </w:rPr>
              <w:t>安全工程/土木工程</w:t>
            </w:r>
          </w:p>
        </w:tc>
        <w:tc>
          <w:tcPr>
            <w:tcW w:w="2114" w:type="dxa"/>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5</w:t>
            </w:r>
            <w:r>
              <w:rPr>
                <w:rFonts w:hint="eastAsia" w:ascii="宋体" w:hAnsi="宋体"/>
                <w:bCs/>
                <w:szCs w:val="21"/>
              </w:rPr>
              <w:t>00</w:t>
            </w:r>
            <w:r>
              <w:rPr>
                <w:rFonts w:hint="eastAsia" w:ascii="宋体" w:hAnsi="宋体"/>
                <w:bCs/>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vAlign w:val="center"/>
          </w:tcPr>
          <w:p>
            <w:pPr>
              <w:jc w:val="center"/>
              <w:rPr>
                <w:rFonts w:ascii="宋体" w:hAnsi="宋体"/>
                <w:bCs/>
                <w:szCs w:val="21"/>
              </w:rPr>
            </w:pPr>
            <w:r>
              <w:rPr>
                <w:rFonts w:hint="eastAsia" w:ascii="宋体" w:hAnsi="宋体"/>
                <w:bCs/>
                <w:szCs w:val="21"/>
              </w:rPr>
              <w:t>3</w:t>
            </w:r>
          </w:p>
        </w:tc>
        <w:tc>
          <w:tcPr>
            <w:tcW w:w="2560" w:type="dxa"/>
            <w:vAlign w:val="center"/>
          </w:tcPr>
          <w:p>
            <w:pPr>
              <w:jc w:val="center"/>
              <w:rPr>
                <w:rFonts w:ascii="宋体" w:hAnsi="宋体"/>
                <w:bCs/>
                <w:szCs w:val="21"/>
              </w:rPr>
            </w:pPr>
          </w:p>
        </w:tc>
        <w:tc>
          <w:tcPr>
            <w:tcW w:w="1692" w:type="dxa"/>
            <w:vAlign w:val="center"/>
          </w:tcPr>
          <w:p>
            <w:pPr>
              <w:jc w:val="center"/>
              <w:rPr>
                <w:rFonts w:ascii="宋体" w:hAnsi="宋体"/>
                <w:bCs/>
                <w:szCs w:val="21"/>
              </w:rPr>
            </w:pPr>
          </w:p>
        </w:tc>
        <w:tc>
          <w:tcPr>
            <w:tcW w:w="2114" w:type="dxa"/>
            <w:vAlign w:val="center"/>
          </w:tcPr>
          <w:p>
            <w:pPr>
              <w:jc w:val="center"/>
              <w:rPr>
                <w:rFonts w:ascii="宋体" w:hAnsi="宋体"/>
                <w:bCs/>
                <w:szCs w:val="21"/>
              </w:rPr>
            </w:pPr>
          </w:p>
        </w:tc>
      </w:tr>
    </w:tbl>
    <w:p>
      <w:pPr>
        <w:rPr>
          <w:rFonts w:ascii="楷体_GB2312" w:eastAsia="楷体_GB2312"/>
          <w:b/>
          <w:sz w:val="36"/>
          <w:szCs w:val="36"/>
        </w:rPr>
        <w:sectPr>
          <w:footerReference r:id="rId5" w:type="default"/>
          <w:pgSz w:w="11906" w:h="16838"/>
          <w:pgMar w:top="1134" w:right="1134" w:bottom="1134" w:left="1134" w:header="851" w:footer="992" w:gutter="0"/>
          <w:pgNumType w:start="1"/>
          <w:cols w:space="720" w:num="1"/>
          <w:docGrid w:type="lines" w:linePitch="312" w:charSpace="0"/>
        </w:sectPr>
      </w:pPr>
    </w:p>
    <w:p>
      <w:pPr>
        <w:rPr>
          <w:rFonts w:ascii="仿宋_GB2312" w:eastAsia="仿宋_GB2312"/>
          <w:b/>
          <w:bCs/>
          <w:sz w:val="28"/>
          <w:szCs w:val="28"/>
        </w:rPr>
      </w:pPr>
      <w:r>
        <w:rPr>
          <w:rFonts w:hint="eastAsia" w:ascii="仿宋_GB2312" w:eastAsia="仿宋_GB2312"/>
          <w:b/>
          <w:bCs/>
          <w:sz w:val="28"/>
          <w:szCs w:val="28"/>
        </w:rPr>
        <w:t>三、拟购仪器设备、辅助设施（含桌、椅、柜等）清单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50"/>
        <w:gridCol w:w="708"/>
        <w:gridCol w:w="3885"/>
        <w:gridCol w:w="750"/>
        <w:gridCol w:w="872"/>
        <w:gridCol w:w="94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序号</w:t>
            </w:r>
          </w:p>
        </w:tc>
        <w:tc>
          <w:tcPr>
            <w:tcW w:w="450"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设备名称</w:t>
            </w:r>
          </w:p>
        </w:tc>
        <w:tc>
          <w:tcPr>
            <w:tcW w:w="708"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建议型号</w:t>
            </w:r>
          </w:p>
        </w:tc>
        <w:tc>
          <w:tcPr>
            <w:tcW w:w="3885"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主要参数及配置要求</w:t>
            </w:r>
          </w:p>
        </w:tc>
        <w:tc>
          <w:tcPr>
            <w:tcW w:w="750"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台套数</w:t>
            </w:r>
          </w:p>
        </w:tc>
        <w:tc>
          <w:tcPr>
            <w:tcW w:w="872" w:type="dxa"/>
            <w:vAlign w:val="center"/>
          </w:tcPr>
          <w:p>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bidi="ar"/>
              </w:rPr>
              <w:t>单价</w:t>
            </w:r>
          </w:p>
          <w:p>
            <w:pPr>
              <w:widowControl/>
              <w:jc w:val="center"/>
              <w:textAlignment w:val="center"/>
              <w:rPr>
                <w:rFonts w:ascii="宋体" w:hAnsi="宋体"/>
                <w:b/>
                <w:bCs/>
                <w:szCs w:val="21"/>
              </w:rPr>
            </w:pPr>
            <w:r>
              <w:rPr>
                <w:rFonts w:hint="eastAsia" w:ascii="宋体" w:hAnsi="宋体" w:cs="宋体"/>
                <w:b/>
                <w:bCs/>
                <w:color w:val="000000"/>
                <w:kern w:val="0"/>
                <w:szCs w:val="21"/>
                <w:lang w:bidi="ar"/>
              </w:rPr>
              <w:t>(万元)</w:t>
            </w:r>
          </w:p>
        </w:tc>
        <w:tc>
          <w:tcPr>
            <w:tcW w:w="945" w:type="dxa"/>
            <w:vAlign w:val="center"/>
          </w:tcPr>
          <w:p>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bidi="ar"/>
              </w:rPr>
              <w:t>小计</w:t>
            </w:r>
          </w:p>
          <w:p>
            <w:pPr>
              <w:widowControl/>
              <w:jc w:val="center"/>
              <w:textAlignment w:val="center"/>
              <w:rPr>
                <w:rFonts w:ascii="宋体" w:hAnsi="宋体"/>
                <w:b/>
                <w:bCs/>
                <w:szCs w:val="21"/>
              </w:rPr>
            </w:pPr>
            <w:r>
              <w:rPr>
                <w:rFonts w:hint="eastAsia" w:ascii="宋体" w:hAnsi="宋体" w:cs="宋体"/>
                <w:b/>
                <w:bCs/>
                <w:color w:val="000000"/>
                <w:kern w:val="0"/>
                <w:szCs w:val="21"/>
                <w:lang w:bidi="ar"/>
              </w:rPr>
              <w:t>(万元）</w:t>
            </w:r>
          </w:p>
        </w:tc>
        <w:tc>
          <w:tcPr>
            <w:tcW w:w="808"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参考厂家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tcPr>
          <w:p>
            <w:pPr>
              <w:rPr>
                <w:rFonts w:ascii="宋体" w:hAnsi="宋体"/>
                <w:szCs w:val="21"/>
              </w:rPr>
            </w:pPr>
            <w:r>
              <w:rPr>
                <w:rFonts w:hint="eastAsia" w:ascii="宋体" w:hAnsi="宋体"/>
                <w:szCs w:val="21"/>
              </w:rPr>
              <w:t>1</w:t>
            </w:r>
          </w:p>
        </w:tc>
        <w:tc>
          <w:tcPr>
            <w:tcW w:w="450" w:type="dxa"/>
          </w:tcPr>
          <w:p>
            <w:pPr>
              <w:rPr>
                <w:rFonts w:ascii="宋体" w:hAnsi="宋体"/>
                <w:szCs w:val="21"/>
              </w:rPr>
            </w:pPr>
            <w:r>
              <w:rPr>
                <w:b/>
                <w:sz w:val="24"/>
              </w:rPr>
              <w:t>建筑</w:t>
            </w:r>
            <w:r>
              <w:rPr>
                <w:rFonts w:hint="eastAsia"/>
                <w:b/>
                <w:sz w:val="24"/>
              </w:rPr>
              <w:t>云</w:t>
            </w:r>
            <w:r>
              <w:rPr>
                <w:b/>
                <w:sz w:val="24"/>
              </w:rPr>
              <w:t>安全计算软件</w:t>
            </w:r>
          </w:p>
        </w:tc>
        <w:tc>
          <w:tcPr>
            <w:tcW w:w="708" w:type="dxa"/>
          </w:tcPr>
          <w:p>
            <w:pPr>
              <w:rPr>
                <w:rFonts w:ascii="宋体" w:hAnsi="宋体"/>
                <w:szCs w:val="21"/>
              </w:rPr>
            </w:pPr>
            <w:r>
              <w:rPr>
                <w:rFonts w:hint="eastAsia" w:ascii="宋体" w:hAnsi="宋体"/>
                <w:szCs w:val="21"/>
              </w:rPr>
              <w:t>V2.0</w:t>
            </w:r>
          </w:p>
        </w:tc>
        <w:tc>
          <w:tcPr>
            <w:tcW w:w="3885" w:type="dxa"/>
          </w:tcPr>
          <w:p>
            <w:pPr>
              <w:pStyle w:val="11"/>
              <w:numPr>
                <w:ilvl w:val="0"/>
                <w:numId w:val="5"/>
              </w:numPr>
              <w:wordWrap w:val="0"/>
              <w:snapToGrid w:val="0"/>
              <w:ind w:firstLineChars="0"/>
              <w:jc w:val="left"/>
              <w:rPr>
                <w:szCs w:val="21"/>
              </w:rPr>
            </w:pPr>
            <w:r>
              <w:rPr>
                <w:szCs w:val="21"/>
              </w:rPr>
              <w:t>网络锁50节点。</w:t>
            </w:r>
          </w:p>
          <w:p>
            <w:pPr>
              <w:pStyle w:val="11"/>
              <w:numPr>
                <w:ilvl w:val="0"/>
                <w:numId w:val="5"/>
              </w:numPr>
              <w:wordWrap w:val="0"/>
              <w:snapToGrid w:val="0"/>
              <w:ind w:firstLineChars="0"/>
              <w:jc w:val="left"/>
              <w:rPr>
                <w:szCs w:val="21"/>
              </w:rPr>
            </w:pPr>
            <w:r>
              <w:rPr>
                <w:szCs w:val="21"/>
              </w:rPr>
              <w:t>包含施工图、脚手架、模板、塔吊基础、临时工程、垂直运输、降排水、钢结构、混凝土、起重吊装、基坑、爆破、冬季施工等十三个</w:t>
            </w:r>
            <w:r>
              <w:rPr>
                <w:rFonts w:hint="eastAsia"/>
                <w:szCs w:val="21"/>
                <w:lang w:eastAsia="zh-CN"/>
              </w:rPr>
              <w:t>模块</w:t>
            </w:r>
            <w:r>
              <w:rPr>
                <w:szCs w:val="21"/>
              </w:rPr>
              <w:t>。</w:t>
            </w:r>
          </w:p>
          <w:p>
            <w:pPr>
              <w:pStyle w:val="11"/>
              <w:numPr>
                <w:ilvl w:val="0"/>
                <w:numId w:val="5"/>
              </w:numPr>
              <w:wordWrap w:val="0"/>
              <w:snapToGrid w:val="0"/>
              <w:ind w:firstLineChars="0"/>
              <w:jc w:val="left"/>
              <w:rPr>
                <w:szCs w:val="21"/>
              </w:rPr>
            </w:pPr>
            <w:r>
              <w:rPr>
                <w:szCs w:val="21"/>
              </w:rPr>
              <w:t>可以定性定量辨别和评价危险源。通过安全检查表法和工作任务法可实现脚手架工程、模板工程、混凝土工程、钢筋工程、基坑工程、土石方工程、临时用电工程、垂直运输机械安拆作业等八大类危险源的智能识别和控制。</w:t>
            </w:r>
          </w:p>
          <w:p>
            <w:pPr>
              <w:pStyle w:val="11"/>
              <w:numPr>
                <w:ilvl w:val="0"/>
                <w:numId w:val="5"/>
              </w:numPr>
              <w:wordWrap w:val="0"/>
              <w:snapToGrid w:val="0"/>
              <w:ind w:firstLineChars="0"/>
              <w:jc w:val="left"/>
              <w:rPr>
                <w:szCs w:val="21"/>
              </w:rPr>
            </w:pPr>
            <w:r>
              <w:rPr>
                <w:szCs w:val="21"/>
              </w:rPr>
              <w:t>要提供检查管理用表，用于施工现场危险源管理。检查管理用表要包含垂直运输设施、基坑工程、塔吊计算、建筑施工安全检查标准JGJ59-2011、建筑工程施工现场安全资料管理规程CECS266-2009、模板工程、用电工程、脚手架工程等八项内容。</w:t>
            </w:r>
          </w:p>
          <w:p>
            <w:pPr>
              <w:pStyle w:val="11"/>
              <w:numPr>
                <w:ilvl w:val="0"/>
                <w:numId w:val="5"/>
              </w:numPr>
              <w:wordWrap w:val="0"/>
              <w:snapToGrid w:val="0"/>
              <w:ind w:firstLineChars="0"/>
              <w:jc w:val="left"/>
              <w:rPr>
                <w:szCs w:val="21"/>
              </w:rPr>
            </w:pPr>
            <w:r>
              <w:rPr>
                <w:szCs w:val="21"/>
              </w:rPr>
              <w:t>能够一键生成完整详实的专项方案。依据住建部《危险性较大的分部分项工程安全管理方法》建质[2009]87号文件及相关规范标准编制要求快速生成专项方案。</w:t>
            </w:r>
          </w:p>
          <w:p>
            <w:pPr>
              <w:pStyle w:val="11"/>
              <w:numPr>
                <w:ilvl w:val="0"/>
                <w:numId w:val="5"/>
              </w:numPr>
              <w:wordWrap w:val="0"/>
              <w:snapToGrid w:val="0"/>
              <w:ind w:firstLineChars="0"/>
              <w:jc w:val="left"/>
              <w:rPr>
                <w:szCs w:val="21"/>
              </w:rPr>
            </w:pPr>
            <w:r>
              <w:rPr>
                <w:szCs w:val="21"/>
              </w:rPr>
              <w:t>可以智能生成计算书。根据设计要求输入基本参数，软件智能生成图文并茂计算书。</w:t>
            </w:r>
          </w:p>
          <w:p>
            <w:pPr>
              <w:pStyle w:val="11"/>
              <w:numPr>
                <w:ilvl w:val="0"/>
                <w:numId w:val="5"/>
              </w:numPr>
              <w:wordWrap w:val="0"/>
              <w:snapToGrid w:val="0"/>
              <w:ind w:firstLineChars="0"/>
              <w:jc w:val="left"/>
              <w:rPr>
                <w:szCs w:val="21"/>
              </w:rPr>
            </w:pPr>
            <w:r>
              <w:rPr>
                <w:szCs w:val="21"/>
              </w:rPr>
              <w:t>可以生成界面参数表、计算审核表。</w:t>
            </w:r>
          </w:p>
          <w:p>
            <w:pPr>
              <w:pStyle w:val="11"/>
              <w:numPr>
                <w:ilvl w:val="0"/>
                <w:numId w:val="5"/>
              </w:numPr>
              <w:wordWrap w:val="0"/>
              <w:snapToGrid w:val="0"/>
              <w:ind w:firstLineChars="0"/>
              <w:jc w:val="left"/>
              <w:rPr>
                <w:szCs w:val="21"/>
              </w:rPr>
            </w:pPr>
            <w:r>
              <w:rPr>
                <w:szCs w:val="21"/>
              </w:rPr>
              <w:t>可以根据填入的参数一键生成相对应的技术交底，系统科学地实现方案指导施工的价值定义。</w:t>
            </w:r>
          </w:p>
          <w:p>
            <w:pPr>
              <w:pStyle w:val="11"/>
              <w:numPr>
                <w:ilvl w:val="0"/>
                <w:numId w:val="5"/>
              </w:numPr>
              <w:wordWrap w:val="0"/>
              <w:snapToGrid w:val="0"/>
              <w:ind w:firstLineChars="0"/>
              <w:jc w:val="left"/>
              <w:rPr>
                <w:szCs w:val="21"/>
              </w:rPr>
            </w:pPr>
            <w:r>
              <w:rPr>
                <w:szCs w:val="21"/>
              </w:rPr>
              <w:t>支持技术交底中增加节点示意图片，并在图库中提供26类节点图片供用户选择使用。</w:t>
            </w:r>
          </w:p>
          <w:p>
            <w:pPr>
              <w:pStyle w:val="11"/>
              <w:numPr>
                <w:ilvl w:val="0"/>
                <w:numId w:val="5"/>
              </w:numPr>
              <w:wordWrap w:val="0"/>
              <w:snapToGrid w:val="0"/>
              <w:ind w:firstLineChars="0"/>
              <w:jc w:val="left"/>
              <w:rPr>
                <w:szCs w:val="21"/>
              </w:rPr>
            </w:pPr>
            <w:r>
              <w:rPr>
                <w:szCs w:val="21"/>
              </w:rPr>
              <w:t>参数界面CAD图形动态显示。</w:t>
            </w:r>
          </w:p>
          <w:p>
            <w:pPr>
              <w:pStyle w:val="11"/>
              <w:numPr>
                <w:ilvl w:val="0"/>
                <w:numId w:val="5"/>
              </w:numPr>
              <w:wordWrap w:val="0"/>
              <w:snapToGrid w:val="0"/>
              <w:ind w:firstLineChars="0"/>
              <w:jc w:val="left"/>
              <w:rPr>
                <w:szCs w:val="21"/>
              </w:rPr>
            </w:pPr>
            <w:r>
              <w:rPr>
                <w:szCs w:val="21"/>
              </w:rPr>
              <w:t>拥有快速计算功能，实时提示各项计算是否满足规范要求，并给出优化意见。</w:t>
            </w:r>
          </w:p>
          <w:p>
            <w:pPr>
              <w:pStyle w:val="11"/>
              <w:numPr>
                <w:ilvl w:val="0"/>
                <w:numId w:val="5"/>
              </w:numPr>
              <w:wordWrap w:val="0"/>
              <w:snapToGrid w:val="0"/>
              <w:ind w:firstLineChars="0"/>
              <w:jc w:val="left"/>
              <w:rPr>
                <w:szCs w:val="21"/>
              </w:rPr>
            </w:pPr>
            <w:r>
              <w:rPr>
                <w:szCs w:val="21"/>
              </w:rPr>
              <w:t>拥有“搁置主梁验算”、“脚手架对楼盖影响验算”、 “模板支架对楼盖影响验算”、“梁模板（斜立杆）”、“多排悬挑架主梁验算”、“盘扣式脚手架”、“碗扣式脚手架”、“满堂脚手架”、“满堂支撑架”、“附着升降脚手架”、“HR重型门架”、“塔吊格构式钢平台基础”等计算模型。</w:t>
            </w:r>
          </w:p>
          <w:p>
            <w:pPr>
              <w:pStyle w:val="11"/>
              <w:numPr>
                <w:ilvl w:val="0"/>
                <w:numId w:val="5"/>
              </w:numPr>
              <w:wordWrap w:val="0"/>
              <w:snapToGrid w:val="0"/>
              <w:ind w:firstLineChars="0"/>
              <w:jc w:val="left"/>
              <w:rPr>
                <w:szCs w:val="21"/>
              </w:rPr>
            </w:pPr>
            <w:r>
              <w:rPr>
                <w:szCs w:val="21"/>
              </w:rPr>
              <w:t>模板工程中，支持山西省地方标准《建筑施工键插接式钢管支架安全技术规程》（DBJ04/T329-2016）、山东省地方标准《建筑施工直插盘销式模板支架安全技术规范》，（DB37/5008-2014）、重庆市地方标准《建筑施工轮盘插销式模板支撑架安全技术规范》（DBJ50/T-216-2015）。</w:t>
            </w:r>
          </w:p>
          <w:p>
            <w:pPr>
              <w:pStyle w:val="11"/>
              <w:numPr>
                <w:ilvl w:val="0"/>
                <w:numId w:val="5"/>
              </w:numPr>
              <w:wordWrap w:val="0"/>
              <w:snapToGrid w:val="0"/>
              <w:ind w:firstLineChars="0"/>
              <w:jc w:val="left"/>
              <w:rPr>
                <w:szCs w:val="21"/>
              </w:rPr>
            </w:pPr>
            <w:r>
              <w:rPr>
                <w:szCs w:val="21"/>
              </w:rPr>
              <w:t>模板工程中，包含跨越式门洞支撑模块，含：门洞（钢管脚手架立柱）、门洞（型钢立柱）、门洞（格构式立柱）。</w:t>
            </w:r>
          </w:p>
          <w:p>
            <w:pPr>
              <w:pStyle w:val="11"/>
              <w:numPr>
                <w:ilvl w:val="0"/>
                <w:numId w:val="5"/>
              </w:numPr>
              <w:wordWrap w:val="0"/>
              <w:snapToGrid w:val="0"/>
              <w:ind w:firstLineChars="0"/>
              <w:jc w:val="left"/>
              <w:rPr>
                <w:szCs w:val="21"/>
              </w:rPr>
            </w:pPr>
            <w:r>
              <w:rPr>
                <w:szCs w:val="21"/>
              </w:rPr>
              <w:t>脚手架模板要支持江苏地标《建筑施工悬挑式钢管脚手架安全技术规程》DGJ32/TJ 121—2011，支持上海地标《悬挑式脚手架安全技术规程》DG/TJ08-2002-2006。</w:t>
            </w:r>
          </w:p>
          <w:p>
            <w:pPr>
              <w:pStyle w:val="11"/>
              <w:numPr>
                <w:ilvl w:val="0"/>
                <w:numId w:val="5"/>
              </w:numPr>
              <w:wordWrap w:val="0"/>
              <w:snapToGrid w:val="0"/>
              <w:ind w:firstLineChars="0"/>
              <w:jc w:val="left"/>
              <w:rPr>
                <w:szCs w:val="21"/>
              </w:rPr>
            </w:pPr>
            <w:r>
              <w:rPr>
                <w:szCs w:val="21"/>
              </w:rPr>
              <w:t>脚手架模块中依据《建筑施工高处作业安全技术规范》JGJ80-2016，增加防护栏杆计算模块。并依据此规范调整型钢悬挑卸料平台（上拉钢丝绳及下撑型钢式）、移动式操作平台（扣件式、盘扣式、门式）等模块的相关计算，以及相应施工方案内容。</w:t>
            </w:r>
          </w:p>
          <w:p>
            <w:pPr>
              <w:pStyle w:val="11"/>
              <w:numPr>
                <w:ilvl w:val="0"/>
                <w:numId w:val="5"/>
              </w:numPr>
              <w:wordWrap w:val="0"/>
              <w:snapToGrid w:val="0"/>
              <w:ind w:firstLineChars="0"/>
              <w:jc w:val="left"/>
              <w:rPr>
                <w:szCs w:val="21"/>
              </w:rPr>
            </w:pPr>
            <w:r>
              <w:rPr>
                <w:szCs w:val="21"/>
              </w:rPr>
              <w:t>起重吊装模块中要包含“起重机智能选择（含液压汽车起重机、履带式起重机、桁架臂汽车起重机）”、“起重机工况核算”、“起重机稳定性验算”、“构件中心计算”、“吊耳计算”、“吊装配件”、“桅杆式起重机”等。</w:t>
            </w:r>
          </w:p>
          <w:p>
            <w:pPr>
              <w:pStyle w:val="11"/>
              <w:numPr>
                <w:ilvl w:val="0"/>
                <w:numId w:val="5"/>
              </w:numPr>
              <w:wordWrap w:val="0"/>
              <w:snapToGrid w:val="0"/>
              <w:ind w:firstLineChars="0"/>
              <w:jc w:val="left"/>
              <w:rPr>
                <w:szCs w:val="21"/>
              </w:rPr>
            </w:pPr>
            <w:r>
              <w:rPr>
                <w:szCs w:val="21"/>
              </w:rPr>
              <w:t>塔吊基础模块中，塔吊桩基础桩类型包含预制圆桩、预应力管桩、预制方桩、预应力空心方桩等类型。</w:t>
            </w:r>
          </w:p>
          <w:p>
            <w:pPr>
              <w:pStyle w:val="11"/>
              <w:numPr>
                <w:ilvl w:val="0"/>
                <w:numId w:val="5"/>
              </w:numPr>
              <w:wordWrap w:val="0"/>
              <w:snapToGrid w:val="0"/>
              <w:ind w:firstLineChars="0"/>
              <w:jc w:val="left"/>
              <w:rPr>
                <w:szCs w:val="21"/>
              </w:rPr>
            </w:pPr>
            <w:r>
              <w:rPr>
                <w:szCs w:val="21"/>
              </w:rPr>
              <w:t>鼠标移至参数栏时，自动出现悬浮窗对参数进行解释，并引用规范加以说明。方便学生对参数的学习和理解。</w:t>
            </w:r>
          </w:p>
          <w:p>
            <w:pPr>
              <w:pStyle w:val="11"/>
              <w:numPr>
                <w:ilvl w:val="0"/>
                <w:numId w:val="5"/>
              </w:numPr>
              <w:wordWrap w:val="0"/>
              <w:snapToGrid w:val="0"/>
              <w:ind w:firstLineChars="0"/>
              <w:jc w:val="left"/>
              <w:rPr>
                <w:szCs w:val="21"/>
              </w:rPr>
            </w:pPr>
            <w:r>
              <w:rPr>
                <w:szCs w:val="21"/>
              </w:rPr>
              <w:t>要包含CAD格式和图片格式的海量节点详图集。CAD格式不少于10类，图片格式不少于26类。</w:t>
            </w:r>
          </w:p>
          <w:p>
            <w:pPr>
              <w:pStyle w:val="11"/>
              <w:numPr>
                <w:ilvl w:val="0"/>
                <w:numId w:val="5"/>
              </w:numPr>
              <w:wordWrap w:val="0"/>
              <w:snapToGrid w:val="0"/>
              <w:ind w:firstLineChars="0"/>
              <w:jc w:val="left"/>
              <w:rPr>
                <w:szCs w:val="21"/>
              </w:rPr>
            </w:pPr>
            <w:r>
              <w:rPr>
                <w:szCs w:val="21"/>
              </w:rPr>
              <w:t>计算书中的节点图可以一键切换到CAD中进行编辑修改。</w:t>
            </w:r>
          </w:p>
          <w:p>
            <w:pPr>
              <w:pStyle w:val="11"/>
              <w:numPr>
                <w:ilvl w:val="0"/>
                <w:numId w:val="5"/>
              </w:numPr>
              <w:wordWrap w:val="0"/>
              <w:snapToGrid w:val="0"/>
              <w:ind w:firstLineChars="0"/>
              <w:jc w:val="left"/>
              <w:rPr>
                <w:szCs w:val="21"/>
              </w:rPr>
            </w:pPr>
            <w:r>
              <w:rPr>
                <w:szCs w:val="21"/>
              </w:rPr>
              <w:t>拥有材料优化功能。精确计算各项材料使用性能，自定义材料优化判断标准，生成材料优化评价表。</w:t>
            </w:r>
          </w:p>
          <w:p>
            <w:pPr>
              <w:pStyle w:val="11"/>
              <w:numPr>
                <w:ilvl w:val="0"/>
                <w:numId w:val="5"/>
              </w:numPr>
              <w:wordWrap w:val="0"/>
              <w:snapToGrid w:val="0"/>
              <w:ind w:firstLineChars="0"/>
              <w:jc w:val="left"/>
              <w:rPr>
                <w:szCs w:val="21"/>
              </w:rPr>
            </w:pPr>
            <w:r>
              <w:rPr>
                <w:szCs w:val="21"/>
              </w:rPr>
              <w:t>拥有材料自定义功能。自定义材料要包含钢管、槽钢、工字钢、H型钢、钢板、角钢、等边角钢、矩形钢管、内卷边槽钢、薄壁冷弯槽钢、扁钢、钢丝绳、起重机工矿核算等十三种。</w:t>
            </w:r>
          </w:p>
          <w:p>
            <w:pPr>
              <w:pStyle w:val="11"/>
              <w:numPr>
                <w:ilvl w:val="0"/>
                <w:numId w:val="5"/>
              </w:numPr>
              <w:wordWrap w:val="0"/>
              <w:snapToGrid w:val="0"/>
              <w:ind w:firstLineChars="0"/>
              <w:jc w:val="left"/>
              <w:rPr>
                <w:szCs w:val="21"/>
              </w:rPr>
            </w:pPr>
            <w:r>
              <w:rPr>
                <w:szCs w:val="21"/>
              </w:rPr>
              <w:t>拥有在线升级功能。方便用户第一时间获得最新版本。</w:t>
            </w:r>
          </w:p>
          <w:p>
            <w:pPr>
              <w:pStyle w:val="11"/>
              <w:numPr>
                <w:ilvl w:val="0"/>
                <w:numId w:val="5"/>
              </w:numPr>
              <w:wordWrap w:val="0"/>
              <w:snapToGrid w:val="0"/>
              <w:ind w:firstLineChars="0"/>
              <w:jc w:val="left"/>
              <w:rPr>
                <w:szCs w:val="21"/>
              </w:rPr>
            </w:pPr>
            <w:r>
              <w:rPr>
                <w:szCs w:val="21"/>
              </w:rPr>
              <w:t>软件中要包含各类应急预案、急救相关知识、相关学术文章、相关法律法规、管理制度与操作规程等内容。</w:t>
            </w:r>
          </w:p>
          <w:p>
            <w:pPr>
              <w:pStyle w:val="11"/>
              <w:numPr>
                <w:ilvl w:val="0"/>
                <w:numId w:val="5"/>
              </w:numPr>
              <w:wordWrap w:val="0"/>
              <w:snapToGrid w:val="0"/>
              <w:ind w:firstLineChars="0"/>
              <w:jc w:val="left"/>
              <w:rPr>
                <w:szCs w:val="21"/>
              </w:rPr>
            </w:pPr>
            <w:r>
              <w:rPr>
                <w:szCs w:val="21"/>
              </w:rPr>
              <w:t>要提供不少于15类的应急预案，包含临时用电、劳务管理、地下水、坍塌事故、安全事故、机械设备、模板工程应急、消防事故、环境污染治理、疾病卫生、职业健康、脚手架工程应急、防汛抗台、防高处坠落、顶管施工等。</w:t>
            </w:r>
          </w:p>
          <w:p>
            <w:pPr>
              <w:pStyle w:val="11"/>
              <w:numPr>
                <w:ilvl w:val="0"/>
                <w:numId w:val="5"/>
              </w:numPr>
              <w:wordWrap w:val="0"/>
              <w:snapToGrid w:val="0"/>
              <w:ind w:firstLineChars="0"/>
              <w:jc w:val="left"/>
              <w:rPr>
                <w:rFonts w:ascii="宋体" w:hAnsi="宋体"/>
                <w:szCs w:val="21"/>
              </w:rPr>
            </w:pPr>
            <w:r>
              <w:rPr>
                <w:szCs w:val="21"/>
              </w:rPr>
              <w:t>要有内置画图工具。</w:t>
            </w:r>
          </w:p>
          <w:p>
            <w:pPr>
              <w:pStyle w:val="11"/>
              <w:numPr>
                <w:ilvl w:val="0"/>
                <w:numId w:val="5"/>
              </w:numPr>
              <w:wordWrap w:val="0"/>
              <w:snapToGrid w:val="0"/>
              <w:ind w:firstLineChars="0"/>
              <w:jc w:val="left"/>
              <w:rPr>
                <w:rFonts w:ascii="宋体" w:hAnsi="宋体"/>
                <w:szCs w:val="21"/>
              </w:rPr>
            </w:pPr>
            <w:r>
              <w:rPr>
                <w:szCs w:val="21"/>
              </w:rPr>
              <w:t>软件要有专门的服务平台，并提供学习视频，供老师和学生交流学习。</w:t>
            </w:r>
          </w:p>
        </w:tc>
        <w:tc>
          <w:tcPr>
            <w:tcW w:w="750" w:type="dxa"/>
          </w:tcPr>
          <w:p>
            <w:pPr>
              <w:rPr>
                <w:rFonts w:ascii="宋体" w:hAnsi="宋体"/>
                <w:szCs w:val="21"/>
              </w:rPr>
            </w:pPr>
            <w:r>
              <w:rPr>
                <w:rFonts w:hint="eastAsia" w:ascii="宋体" w:hAnsi="宋体"/>
                <w:szCs w:val="21"/>
              </w:rPr>
              <w:t>1套</w:t>
            </w:r>
          </w:p>
        </w:tc>
        <w:tc>
          <w:tcPr>
            <w:tcW w:w="872" w:type="dxa"/>
          </w:tcPr>
          <w:p>
            <w:pPr>
              <w:rPr>
                <w:rFonts w:ascii="宋体" w:hAnsi="宋体"/>
                <w:szCs w:val="21"/>
              </w:rPr>
            </w:pPr>
          </w:p>
        </w:tc>
        <w:tc>
          <w:tcPr>
            <w:tcW w:w="945" w:type="dxa"/>
          </w:tcPr>
          <w:p>
            <w:pPr>
              <w:rPr>
                <w:rFonts w:ascii="宋体" w:hAnsi="宋体"/>
                <w:szCs w:val="21"/>
              </w:rPr>
            </w:pPr>
          </w:p>
        </w:tc>
        <w:tc>
          <w:tcPr>
            <w:tcW w:w="808" w:type="dxa"/>
          </w:tcPr>
          <w:p>
            <w:pPr>
              <w:pStyle w:val="2"/>
              <w:widowControl w:val="0"/>
              <w:jc w:val="both"/>
              <w:rPr>
                <w:rFonts w:hint="default"/>
                <w:lang w:val="en-US" w:eastAsia="zh-CN"/>
              </w:rPr>
            </w:pPr>
            <w:r>
              <w:rPr>
                <w:rFonts w:hint="eastAsia"/>
                <w:lang w:val="en-US" w:eastAsia="zh-CN"/>
              </w:rPr>
              <w:t>品茗科技、恒智天成、筑业</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tcPr>
          <w:p>
            <w:pPr>
              <w:rPr>
                <w:rFonts w:ascii="宋体" w:hAnsi="宋体"/>
                <w:szCs w:val="21"/>
              </w:rPr>
            </w:pPr>
          </w:p>
        </w:tc>
        <w:tc>
          <w:tcPr>
            <w:tcW w:w="5043" w:type="dxa"/>
            <w:gridSpan w:val="3"/>
          </w:tcPr>
          <w:p>
            <w:pPr>
              <w:jc w:val="center"/>
              <w:rPr>
                <w:rFonts w:ascii="宋体" w:hAnsi="宋体"/>
                <w:szCs w:val="21"/>
              </w:rPr>
            </w:pPr>
            <w:r>
              <w:rPr>
                <w:rFonts w:hint="eastAsia" w:ascii="宋体" w:hAnsi="宋体"/>
                <w:b/>
                <w:bCs/>
                <w:szCs w:val="21"/>
              </w:rPr>
              <w:t>合计</w:t>
            </w:r>
          </w:p>
        </w:tc>
        <w:tc>
          <w:tcPr>
            <w:tcW w:w="750" w:type="dxa"/>
          </w:tcPr>
          <w:p>
            <w:pPr>
              <w:rPr>
                <w:rFonts w:ascii="宋体" w:hAnsi="宋体"/>
                <w:szCs w:val="21"/>
              </w:rPr>
            </w:pPr>
          </w:p>
        </w:tc>
        <w:tc>
          <w:tcPr>
            <w:tcW w:w="872" w:type="dxa"/>
          </w:tcPr>
          <w:p>
            <w:pPr>
              <w:rPr>
                <w:rFonts w:ascii="宋体" w:hAnsi="宋体"/>
                <w:szCs w:val="21"/>
              </w:rPr>
            </w:pPr>
          </w:p>
        </w:tc>
        <w:tc>
          <w:tcPr>
            <w:tcW w:w="945" w:type="dxa"/>
          </w:tcPr>
          <w:p>
            <w:pPr>
              <w:rPr>
                <w:rFonts w:ascii="宋体" w:hAnsi="宋体"/>
                <w:szCs w:val="21"/>
              </w:rPr>
            </w:pPr>
          </w:p>
        </w:tc>
        <w:tc>
          <w:tcPr>
            <w:tcW w:w="808" w:type="dxa"/>
          </w:tcPr>
          <w:p>
            <w:pPr>
              <w:rPr>
                <w:rFonts w:ascii="宋体" w:hAnsi="宋体"/>
                <w:szCs w:val="21"/>
              </w:rPr>
            </w:pPr>
          </w:p>
        </w:tc>
      </w:tr>
    </w:tbl>
    <w:p>
      <w:r>
        <w:rPr>
          <w:rFonts w:hint="eastAsia" w:ascii="宋体" w:hAnsi="宋体"/>
          <w:sz w:val="24"/>
        </w:rPr>
        <w:t xml:space="preserve">  </w:t>
      </w:r>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I</w:t>
    </w:r>
    <w: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2BCF9"/>
    <w:multiLevelType w:val="singleLevel"/>
    <w:tmpl w:val="B1A2BCF9"/>
    <w:lvl w:ilvl="0" w:tentative="0">
      <w:start w:val="1"/>
      <w:numFmt w:val="decimal"/>
      <w:lvlText w:val="(%1)"/>
      <w:lvlJc w:val="left"/>
      <w:pPr>
        <w:ind w:left="425" w:hanging="425"/>
      </w:pPr>
      <w:rPr>
        <w:rFonts w:hint="default"/>
        <w:b w:val="0"/>
        <w:bCs w:val="0"/>
      </w:rPr>
    </w:lvl>
  </w:abstractNum>
  <w:abstractNum w:abstractNumId="1">
    <w:nsid w:val="0B6ECBB9"/>
    <w:multiLevelType w:val="singleLevel"/>
    <w:tmpl w:val="0B6ECBB9"/>
    <w:lvl w:ilvl="0" w:tentative="0">
      <w:start w:val="1"/>
      <w:numFmt w:val="decimal"/>
      <w:suff w:val="nothing"/>
      <w:lvlText w:val="%1、"/>
      <w:lvlJc w:val="left"/>
      <w:pPr>
        <w:ind w:left="-60"/>
      </w:pPr>
    </w:lvl>
  </w:abstractNum>
  <w:abstractNum w:abstractNumId="2">
    <w:nsid w:val="1CF3C35C"/>
    <w:multiLevelType w:val="singleLevel"/>
    <w:tmpl w:val="1CF3C35C"/>
    <w:lvl w:ilvl="0" w:tentative="0">
      <w:start w:val="1"/>
      <w:numFmt w:val="decimal"/>
      <w:lvlText w:val="(%1)"/>
      <w:lvlJc w:val="left"/>
      <w:pPr>
        <w:ind w:left="425" w:hanging="425"/>
      </w:pPr>
      <w:rPr>
        <w:rFonts w:hint="default"/>
        <w:sz w:val="20"/>
        <w:szCs w:val="20"/>
      </w:rPr>
    </w:lvl>
  </w:abstractNum>
  <w:abstractNum w:abstractNumId="3">
    <w:nsid w:val="6813154C"/>
    <w:multiLevelType w:val="singleLevel"/>
    <w:tmpl w:val="6813154C"/>
    <w:lvl w:ilvl="0" w:tentative="0">
      <w:start w:val="1"/>
      <w:numFmt w:val="decimal"/>
      <w:suff w:val="nothing"/>
      <w:lvlText w:val="（%1）"/>
      <w:lvlJc w:val="left"/>
    </w:lvl>
  </w:abstractNum>
  <w:abstractNum w:abstractNumId="4">
    <w:nsid w:val="72F64B85"/>
    <w:multiLevelType w:val="singleLevel"/>
    <w:tmpl w:val="72F64B85"/>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5A49A0"/>
    <w:rsid w:val="000058A1"/>
    <w:rsid w:val="00007D85"/>
    <w:rsid w:val="00021254"/>
    <w:rsid w:val="00072A1B"/>
    <w:rsid w:val="00074E71"/>
    <w:rsid w:val="000C53DA"/>
    <w:rsid w:val="000F7823"/>
    <w:rsid w:val="00107787"/>
    <w:rsid w:val="00107BF9"/>
    <w:rsid w:val="00153533"/>
    <w:rsid w:val="00155E48"/>
    <w:rsid w:val="001572C8"/>
    <w:rsid w:val="00171FFA"/>
    <w:rsid w:val="00172DA2"/>
    <w:rsid w:val="00183D23"/>
    <w:rsid w:val="00190846"/>
    <w:rsid w:val="00197A8A"/>
    <w:rsid w:val="001A76F1"/>
    <w:rsid w:val="001B7F0A"/>
    <w:rsid w:val="001C2B10"/>
    <w:rsid w:val="001E3A34"/>
    <w:rsid w:val="002030C7"/>
    <w:rsid w:val="00216187"/>
    <w:rsid w:val="00226761"/>
    <w:rsid w:val="002268D9"/>
    <w:rsid w:val="00235C1A"/>
    <w:rsid w:val="00250F8A"/>
    <w:rsid w:val="002723A1"/>
    <w:rsid w:val="002766A4"/>
    <w:rsid w:val="00283042"/>
    <w:rsid w:val="00283BC4"/>
    <w:rsid w:val="00293D51"/>
    <w:rsid w:val="002A6A7A"/>
    <w:rsid w:val="002B066A"/>
    <w:rsid w:val="002C3984"/>
    <w:rsid w:val="002D719F"/>
    <w:rsid w:val="002F2781"/>
    <w:rsid w:val="0031146B"/>
    <w:rsid w:val="0031551A"/>
    <w:rsid w:val="003155D4"/>
    <w:rsid w:val="0032204D"/>
    <w:rsid w:val="00331F9D"/>
    <w:rsid w:val="00347548"/>
    <w:rsid w:val="00374CD1"/>
    <w:rsid w:val="0039132B"/>
    <w:rsid w:val="003925E1"/>
    <w:rsid w:val="003A1EC1"/>
    <w:rsid w:val="003A38C3"/>
    <w:rsid w:val="00420427"/>
    <w:rsid w:val="00421102"/>
    <w:rsid w:val="004506C0"/>
    <w:rsid w:val="004718DF"/>
    <w:rsid w:val="004A0F8D"/>
    <w:rsid w:val="004A236E"/>
    <w:rsid w:val="004C3DA9"/>
    <w:rsid w:val="004C4E21"/>
    <w:rsid w:val="004F06D2"/>
    <w:rsid w:val="004F4763"/>
    <w:rsid w:val="005155DA"/>
    <w:rsid w:val="00551F2F"/>
    <w:rsid w:val="00565AB6"/>
    <w:rsid w:val="005A49A0"/>
    <w:rsid w:val="005A7B0E"/>
    <w:rsid w:val="005B0301"/>
    <w:rsid w:val="005D143D"/>
    <w:rsid w:val="005E0D32"/>
    <w:rsid w:val="005F4533"/>
    <w:rsid w:val="006058F9"/>
    <w:rsid w:val="00613656"/>
    <w:rsid w:val="00615C52"/>
    <w:rsid w:val="00625353"/>
    <w:rsid w:val="00643657"/>
    <w:rsid w:val="00647B43"/>
    <w:rsid w:val="006722C8"/>
    <w:rsid w:val="0069462E"/>
    <w:rsid w:val="00697595"/>
    <w:rsid w:val="006B6AE5"/>
    <w:rsid w:val="006D17D3"/>
    <w:rsid w:val="006E1B46"/>
    <w:rsid w:val="006F23C5"/>
    <w:rsid w:val="00711C6C"/>
    <w:rsid w:val="00730347"/>
    <w:rsid w:val="00734A4A"/>
    <w:rsid w:val="007509A7"/>
    <w:rsid w:val="007530AD"/>
    <w:rsid w:val="007539AB"/>
    <w:rsid w:val="0078785B"/>
    <w:rsid w:val="00794C99"/>
    <w:rsid w:val="007B7685"/>
    <w:rsid w:val="007C23A3"/>
    <w:rsid w:val="007C4502"/>
    <w:rsid w:val="007D3A35"/>
    <w:rsid w:val="007D5347"/>
    <w:rsid w:val="007E0854"/>
    <w:rsid w:val="007E18D9"/>
    <w:rsid w:val="007F1E00"/>
    <w:rsid w:val="007F3B9E"/>
    <w:rsid w:val="008335B7"/>
    <w:rsid w:val="00840634"/>
    <w:rsid w:val="00846E2A"/>
    <w:rsid w:val="00896225"/>
    <w:rsid w:val="008B0A67"/>
    <w:rsid w:val="008C2978"/>
    <w:rsid w:val="008D64AF"/>
    <w:rsid w:val="008D6CEF"/>
    <w:rsid w:val="008E799F"/>
    <w:rsid w:val="009039A2"/>
    <w:rsid w:val="00905182"/>
    <w:rsid w:val="00911A6E"/>
    <w:rsid w:val="0091450C"/>
    <w:rsid w:val="009175FB"/>
    <w:rsid w:val="00920DD6"/>
    <w:rsid w:val="009264C0"/>
    <w:rsid w:val="00937E11"/>
    <w:rsid w:val="00947AFA"/>
    <w:rsid w:val="00967C64"/>
    <w:rsid w:val="00970E98"/>
    <w:rsid w:val="009819ED"/>
    <w:rsid w:val="009A4B79"/>
    <w:rsid w:val="009C3C22"/>
    <w:rsid w:val="009F1286"/>
    <w:rsid w:val="009F218A"/>
    <w:rsid w:val="00A2407C"/>
    <w:rsid w:val="00A36D57"/>
    <w:rsid w:val="00A401A4"/>
    <w:rsid w:val="00A540A0"/>
    <w:rsid w:val="00A82474"/>
    <w:rsid w:val="00A9229D"/>
    <w:rsid w:val="00AB53D7"/>
    <w:rsid w:val="00AB54C4"/>
    <w:rsid w:val="00AC4542"/>
    <w:rsid w:val="00AD0AAF"/>
    <w:rsid w:val="00AD672D"/>
    <w:rsid w:val="00AF3A48"/>
    <w:rsid w:val="00B12AC5"/>
    <w:rsid w:val="00B14C53"/>
    <w:rsid w:val="00B34E4F"/>
    <w:rsid w:val="00B417A3"/>
    <w:rsid w:val="00B5657B"/>
    <w:rsid w:val="00B61B49"/>
    <w:rsid w:val="00B6373E"/>
    <w:rsid w:val="00B70AC0"/>
    <w:rsid w:val="00B764D6"/>
    <w:rsid w:val="00B80E25"/>
    <w:rsid w:val="00B958BD"/>
    <w:rsid w:val="00BA7753"/>
    <w:rsid w:val="00C04B6D"/>
    <w:rsid w:val="00C57B40"/>
    <w:rsid w:val="00C917EC"/>
    <w:rsid w:val="00CC116F"/>
    <w:rsid w:val="00CC517B"/>
    <w:rsid w:val="00CE66E3"/>
    <w:rsid w:val="00CF39F6"/>
    <w:rsid w:val="00CF5504"/>
    <w:rsid w:val="00D07586"/>
    <w:rsid w:val="00D10F2C"/>
    <w:rsid w:val="00D23AE3"/>
    <w:rsid w:val="00D31BA5"/>
    <w:rsid w:val="00D409C6"/>
    <w:rsid w:val="00D441A8"/>
    <w:rsid w:val="00D45917"/>
    <w:rsid w:val="00D6184D"/>
    <w:rsid w:val="00D623B6"/>
    <w:rsid w:val="00D64B94"/>
    <w:rsid w:val="00D64D4A"/>
    <w:rsid w:val="00D92FC3"/>
    <w:rsid w:val="00DB100B"/>
    <w:rsid w:val="00DC0504"/>
    <w:rsid w:val="00DC2102"/>
    <w:rsid w:val="00DD1AF6"/>
    <w:rsid w:val="00DD369D"/>
    <w:rsid w:val="00DE19A9"/>
    <w:rsid w:val="00DE3D2E"/>
    <w:rsid w:val="00E37075"/>
    <w:rsid w:val="00E6335E"/>
    <w:rsid w:val="00E8025E"/>
    <w:rsid w:val="00E85F9A"/>
    <w:rsid w:val="00EA3BB5"/>
    <w:rsid w:val="00EB71F5"/>
    <w:rsid w:val="00EC5A7A"/>
    <w:rsid w:val="00EC66E0"/>
    <w:rsid w:val="00EE37E3"/>
    <w:rsid w:val="00F03C42"/>
    <w:rsid w:val="00F0411F"/>
    <w:rsid w:val="00F13DAC"/>
    <w:rsid w:val="00F1407C"/>
    <w:rsid w:val="00F37205"/>
    <w:rsid w:val="00F45B8E"/>
    <w:rsid w:val="00F6196F"/>
    <w:rsid w:val="00F9233D"/>
    <w:rsid w:val="00F92552"/>
    <w:rsid w:val="00F93F98"/>
    <w:rsid w:val="00FB2316"/>
    <w:rsid w:val="00FB3B98"/>
    <w:rsid w:val="00FC27AD"/>
    <w:rsid w:val="00FE0565"/>
    <w:rsid w:val="00FF54A2"/>
    <w:rsid w:val="00FF7820"/>
    <w:rsid w:val="031B0BE5"/>
    <w:rsid w:val="033863CA"/>
    <w:rsid w:val="056A217A"/>
    <w:rsid w:val="05F03CF9"/>
    <w:rsid w:val="081E3021"/>
    <w:rsid w:val="0B926C91"/>
    <w:rsid w:val="0E6C73A8"/>
    <w:rsid w:val="0FBA08E5"/>
    <w:rsid w:val="0FD464CF"/>
    <w:rsid w:val="1035205D"/>
    <w:rsid w:val="10B262A5"/>
    <w:rsid w:val="134F44FD"/>
    <w:rsid w:val="1363441C"/>
    <w:rsid w:val="166E7112"/>
    <w:rsid w:val="19B67973"/>
    <w:rsid w:val="1AD5433B"/>
    <w:rsid w:val="1C650C9D"/>
    <w:rsid w:val="1CEE64ED"/>
    <w:rsid w:val="22C310F2"/>
    <w:rsid w:val="23002254"/>
    <w:rsid w:val="27D25BEB"/>
    <w:rsid w:val="2A260C0D"/>
    <w:rsid w:val="2AF64C06"/>
    <w:rsid w:val="2C2C3972"/>
    <w:rsid w:val="2D3B78F6"/>
    <w:rsid w:val="32FD574A"/>
    <w:rsid w:val="34B22F34"/>
    <w:rsid w:val="350F761D"/>
    <w:rsid w:val="352F6836"/>
    <w:rsid w:val="358D4A0B"/>
    <w:rsid w:val="369525C2"/>
    <w:rsid w:val="36A76002"/>
    <w:rsid w:val="384E39DC"/>
    <w:rsid w:val="38AE7975"/>
    <w:rsid w:val="3ACD7EEE"/>
    <w:rsid w:val="3EB86429"/>
    <w:rsid w:val="3EFB671D"/>
    <w:rsid w:val="43EB6FD4"/>
    <w:rsid w:val="4413365F"/>
    <w:rsid w:val="4AE22647"/>
    <w:rsid w:val="4B3A2FA9"/>
    <w:rsid w:val="50EE68AA"/>
    <w:rsid w:val="51B25BDA"/>
    <w:rsid w:val="558757F5"/>
    <w:rsid w:val="56563ADF"/>
    <w:rsid w:val="59864D44"/>
    <w:rsid w:val="5C526827"/>
    <w:rsid w:val="5D96561B"/>
    <w:rsid w:val="5E945782"/>
    <w:rsid w:val="5EAB48AC"/>
    <w:rsid w:val="5EC1539D"/>
    <w:rsid w:val="5FEF5128"/>
    <w:rsid w:val="6032255C"/>
    <w:rsid w:val="6165311F"/>
    <w:rsid w:val="62A769B8"/>
    <w:rsid w:val="63756E13"/>
    <w:rsid w:val="66A55805"/>
    <w:rsid w:val="69EC374B"/>
    <w:rsid w:val="69FA6566"/>
    <w:rsid w:val="6A677AAA"/>
    <w:rsid w:val="6D327CCE"/>
    <w:rsid w:val="6EB94E6D"/>
    <w:rsid w:val="71B07AF6"/>
    <w:rsid w:val="72E32F73"/>
    <w:rsid w:val="75865EA6"/>
    <w:rsid w:val="766A7ED1"/>
    <w:rsid w:val="79116D98"/>
    <w:rsid w:val="793B3143"/>
    <w:rsid w:val="7AC776DB"/>
    <w:rsid w:val="7C2F624D"/>
    <w:rsid w:val="7CF41A27"/>
    <w:rsid w:val="7D0270B5"/>
    <w:rsid w:val="7E8261CE"/>
    <w:rsid w:val="7EA86627"/>
    <w:rsid w:val="7F9B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34"/>
    <w:pPr>
      <w:ind w:firstLine="420" w:firstLineChars="200"/>
    </w:p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5157</Words>
  <Characters>5386</Characters>
  <Lines>52</Lines>
  <Paragraphs>14</Paragraphs>
  <TotalTime>34</TotalTime>
  <ScaleCrop>false</ScaleCrop>
  <LinksUpToDate>false</LinksUpToDate>
  <CharactersWithSpaces>5416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2022-11-20T11:08:00Z</dcterms:created>
  <dc:creator>Lenovo User</dc:creator>
  <cp:lastModifiedBy>阿诺多罗</cp:lastModifiedBy>
  <cp:lastPrinted>2015-03-25T02:15:00Z</cp:lastPrinted>
  <dcterms:modified xsi:type="dcterms:W3CDTF">2023-01-16T01:21:36Z</dcterms:modified>
  <dc:title>紫琅职业技术学院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DEDFA624E5454EFBA22A792B1134610F</vt:lpwstr>
  </property>
</Properties>
</file>