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07DB" w14:textId="77777777" w:rsidR="00243DD5" w:rsidRDefault="00000000">
      <w:pPr>
        <w:jc w:val="center"/>
      </w:pPr>
      <w:r>
        <w:rPr>
          <w:rFonts w:hint="eastAsia"/>
          <w:b/>
          <w:bCs/>
          <w:sz w:val="32"/>
          <w:szCs w:val="32"/>
        </w:rPr>
        <w:t>答疑（阳台栏杆）</w:t>
      </w:r>
    </w:p>
    <w:p w14:paraId="075B137C" w14:textId="77777777" w:rsidR="00243DD5" w:rsidRPr="007C5EFA" w:rsidRDefault="00000000">
      <w:pPr>
        <w:numPr>
          <w:ilvl w:val="0"/>
          <w:numId w:val="1"/>
        </w:numPr>
        <w:rPr>
          <w:rFonts w:asciiTheme="minorEastAsia" w:hAnsiTheme="minorEastAsia"/>
          <w:sz w:val="24"/>
        </w:rPr>
      </w:pPr>
      <w:r w:rsidRPr="007C5EFA">
        <w:rPr>
          <w:rFonts w:asciiTheme="minorEastAsia" w:hAnsiTheme="minorEastAsia" w:hint="eastAsia"/>
          <w:sz w:val="24"/>
        </w:rPr>
        <w:t>阳台栏杆油漆要求为阿克苏进口氟碳喷涂，这样价格非常高，是否按图报价？</w:t>
      </w:r>
    </w:p>
    <w:p w14:paraId="6136AD95" w14:textId="76AFF068" w:rsidR="007C5EFA" w:rsidRPr="007C5EFA" w:rsidRDefault="007C5EFA" w:rsidP="007C5EFA">
      <w:pPr>
        <w:rPr>
          <w:rFonts w:asciiTheme="minorEastAsia" w:hAnsiTheme="minorEastAsia"/>
          <w:color w:val="FF0000"/>
          <w:sz w:val="24"/>
        </w:rPr>
      </w:pPr>
      <w:r w:rsidRPr="007C5EFA">
        <w:rPr>
          <w:rFonts w:asciiTheme="minorEastAsia" w:hAnsiTheme="minorEastAsia" w:hint="eastAsia"/>
          <w:color w:val="FF0000"/>
          <w:sz w:val="24"/>
        </w:rPr>
        <w:t>答：</w:t>
      </w:r>
      <w:r w:rsidR="005373F8">
        <w:rPr>
          <w:rFonts w:asciiTheme="minorEastAsia" w:hAnsiTheme="minorEastAsia" w:hint="eastAsia"/>
          <w:color w:val="FF0000"/>
          <w:sz w:val="24"/>
        </w:rPr>
        <w:t>中档合格品</w:t>
      </w:r>
      <w:r w:rsidR="001A392F">
        <w:rPr>
          <w:rFonts w:asciiTheme="minorEastAsia" w:hAnsiTheme="minorEastAsia" w:hint="eastAsia"/>
          <w:color w:val="FF0000"/>
          <w:sz w:val="24"/>
        </w:rPr>
        <w:t>；</w:t>
      </w:r>
    </w:p>
    <w:p w14:paraId="4C0734FE" w14:textId="77777777" w:rsidR="00243DD5" w:rsidRPr="007C5EFA" w:rsidRDefault="00000000">
      <w:pPr>
        <w:numPr>
          <w:ilvl w:val="0"/>
          <w:numId w:val="1"/>
        </w:numPr>
        <w:rPr>
          <w:rFonts w:asciiTheme="minorEastAsia" w:hAnsiTheme="minorEastAsia"/>
          <w:sz w:val="24"/>
        </w:rPr>
      </w:pPr>
      <w:r w:rsidRPr="007C5EFA">
        <w:rPr>
          <w:rFonts w:asciiTheme="minorEastAsia" w:hAnsiTheme="minorEastAsia" w:hint="eastAsia"/>
          <w:sz w:val="24"/>
        </w:rPr>
        <w:t>阳台栏杆图纸中，立柱是铝合金方管立柱，只有2.0厚，不满足国家验收规范，立柱里面也没有钢质套芯，是否按图报价？</w:t>
      </w:r>
    </w:p>
    <w:p w14:paraId="18783572" w14:textId="47893B2C" w:rsidR="00F24D32" w:rsidRPr="007C5EFA" w:rsidRDefault="00F24D32" w:rsidP="00F24D32">
      <w:pPr>
        <w:rPr>
          <w:rFonts w:asciiTheme="minorEastAsia" w:hAnsiTheme="minorEastAsia"/>
          <w:color w:val="FF0000"/>
          <w:sz w:val="24"/>
        </w:rPr>
      </w:pPr>
      <w:r w:rsidRPr="007C5EFA">
        <w:rPr>
          <w:rFonts w:asciiTheme="minorEastAsia" w:hAnsiTheme="minorEastAsia" w:hint="eastAsia"/>
          <w:color w:val="FF0000"/>
          <w:sz w:val="24"/>
        </w:rPr>
        <w:t>答：</w:t>
      </w:r>
      <w:r w:rsidR="001A392F">
        <w:rPr>
          <w:rFonts w:asciiTheme="minorEastAsia" w:hAnsiTheme="minorEastAsia" w:hint="eastAsia"/>
          <w:color w:val="FF0000"/>
          <w:sz w:val="24"/>
        </w:rPr>
        <w:t>见下图；</w:t>
      </w:r>
    </w:p>
    <w:p w14:paraId="4B88CFE9" w14:textId="11955AB1" w:rsidR="00243DD5" w:rsidRPr="007C5EFA" w:rsidRDefault="00000000" w:rsidP="007C5E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</w:rPr>
      </w:pPr>
      <w:r w:rsidRPr="007C5EFA">
        <w:rPr>
          <w:rFonts w:asciiTheme="minorEastAsia" w:hAnsiTheme="minorEastAsia" w:hint="eastAsia"/>
          <w:sz w:val="24"/>
        </w:rPr>
        <w:t>阳台栏杆图纸中，玻璃固定是两侧固定的，玻璃伸入的尺寸不够，规范要求，玻璃两边固定的，要求伸入每边15mm，图纸中玻璃伸入型材的距离是明显不够的，玻璃下面的边，是放在下横管（凹型管加个封盖，等于是个方管）上的，如果这样放，那还不如直接用一根铝合金方管，外观和图纸一样，还比图纸中的异弄管便宜很多。</w:t>
      </w:r>
    </w:p>
    <w:p w14:paraId="32DADE77" w14:textId="3C5678AC" w:rsidR="007C5EFA" w:rsidRPr="007C5EFA" w:rsidRDefault="007C5EFA" w:rsidP="007C5EFA">
      <w:pPr>
        <w:rPr>
          <w:rFonts w:asciiTheme="minorEastAsia" w:hAnsiTheme="minorEastAsia"/>
          <w:color w:val="FF0000"/>
          <w:sz w:val="24"/>
        </w:rPr>
      </w:pPr>
      <w:r w:rsidRPr="007C5EFA">
        <w:rPr>
          <w:rFonts w:asciiTheme="minorEastAsia" w:hAnsiTheme="minorEastAsia" w:hint="eastAsia"/>
          <w:color w:val="FF0000"/>
          <w:sz w:val="24"/>
        </w:rPr>
        <w:t>答：按规范要求伸入长度</w:t>
      </w:r>
      <w:r>
        <w:rPr>
          <w:rFonts w:asciiTheme="minorEastAsia" w:hAnsiTheme="minorEastAsia" w:hint="eastAsia"/>
          <w:color w:val="FF0000"/>
          <w:sz w:val="24"/>
        </w:rPr>
        <w:t>；</w:t>
      </w:r>
    </w:p>
    <w:p w14:paraId="5A9CFD1A" w14:textId="0C659350" w:rsidR="00243DD5" w:rsidRPr="007C5EFA" w:rsidRDefault="00000000" w:rsidP="007C5E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</w:rPr>
      </w:pPr>
      <w:r w:rsidRPr="007C5EFA">
        <w:rPr>
          <w:rFonts w:asciiTheme="minorEastAsia" w:hAnsiTheme="minorEastAsia" w:hint="eastAsia"/>
          <w:sz w:val="24"/>
        </w:rPr>
        <w:t>阳台栏杆图纸中，立柱是多远放一根，没有注明，需要注明多远一根立柱</w:t>
      </w:r>
    </w:p>
    <w:p w14:paraId="090E8088" w14:textId="3A79ECC6" w:rsidR="007C5EFA" w:rsidRPr="007C5EFA" w:rsidRDefault="007C5EFA" w:rsidP="007C5EFA">
      <w:pPr>
        <w:rPr>
          <w:rFonts w:asciiTheme="minorEastAsia" w:hAnsiTheme="minorEastAsia"/>
          <w:color w:val="FF0000"/>
          <w:sz w:val="24"/>
        </w:rPr>
      </w:pPr>
      <w:r w:rsidRPr="007C5EFA">
        <w:rPr>
          <w:rFonts w:asciiTheme="minorEastAsia" w:hAnsiTheme="minorEastAsia" w:hint="eastAsia"/>
          <w:color w:val="FF0000"/>
          <w:sz w:val="24"/>
        </w:rPr>
        <w:t>答：</w:t>
      </w:r>
      <w:r w:rsidR="00AC47F8">
        <w:rPr>
          <w:rFonts w:asciiTheme="minorEastAsia" w:hAnsiTheme="minorEastAsia" w:hint="eastAsia"/>
          <w:color w:val="FF0000"/>
          <w:sz w:val="24"/>
        </w:rPr>
        <w:t>边柱靠墙，立柱居中；</w:t>
      </w:r>
    </w:p>
    <w:p w14:paraId="53A6B805" w14:textId="3811F8CB" w:rsidR="00243DD5" w:rsidRPr="007C5EFA" w:rsidRDefault="00000000" w:rsidP="007C5E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</w:rPr>
      </w:pPr>
      <w:r w:rsidRPr="007C5EFA">
        <w:rPr>
          <w:rFonts w:asciiTheme="minorEastAsia" w:hAnsiTheme="minorEastAsia" w:hint="eastAsia"/>
          <w:sz w:val="24"/>
        </w:rPr>
        <w:t>阳台栏杆图纸中，靠墙立柱和墙面之间要不要打胶，要注明下；下横料和下面台面之间要不要打胶，要注明下</w:t>
      </w:r>
    </w:p>
    <w:p w14:paraId="7CA74514" w14:textId="480BA2F6" w:rsidR="007C5EFA" w:rsidRPr="007C5EFA" w:rsidRDefault="007C5EFA" w:rsidP="007C5EFA">
      <w:pPr>
        <w:rPr>
          <w:rFonts w:asciiTheme="minorEastAsia" w:hAnsiTheme="minorEastAsia"/>
          <w:color w:val="FF0000"/>
          <w:sz w:val="24"/>
        </w:rPr>
      </w:pPr>
      <w:r w:rsidRPr="007C5EFA">
        <w:rPr>
          <w:rFonts w:asciiTheme="minorEastAsia" w:hAnsiTheme="minorEastAsia" w:hint="eastAsia"/>
          <w:color w:val="FF0000"/>
          <w:sz w:val="24"/>
        </w:rPr>
        <w:t>答：</w:t>
      </w:r>
      <w:r w:rsidR="00AC47F8">
        <w:rPr>
          <w:rFonts w:asciiTheme="minorEastAsia" w:hAnsiTheme="minorEastAsia" w:hint="eastAsia"/>
          <w:color w:val="FF0000"/>
          <w:sz w:val="24"/>
        </w:rPr>
        <w:t>均要打胶；</w:t>
      </w:r>
    </w:p>
    <w:p w14:paraId="3DEE6F09" w14:textId="2C103EDB" w:rsidR="00243DD5" w:rsidRPr="007C5EFA" w:rsidRDefault="00000000" w:rsidP="007C5E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</w:rPr>
      </w:pPr>
      <w:r w:rsidRPr="007C5EFA">
        <w:rPr>
          <w:rFonts w:asciiTheme="minorEastAsia" w:hAnsiTheme="minorEastAsia" w:hint="eastAsia"/>
          <w:sz w:val="24"/>
        </w:rPr>
        <w:t>阳台栏杆图纸中，用的每种铝合金型材，米重是多少，需要注明下</w:t>
      </w:r>
    </w:p>
    <w:p w14:paraId="2500D5A1" w14:textId="3179C680" w:rsidR="007C5EFA" w:rsidRPr="007C5EFA" w:rsidRDefault="007C5EFA" w:rsidP="007C5EFA">
      <w:pPr>
        <w:rPr>
          <w:rFonts w:asciiTheme="minorEastAsia" w:hAnsiTheme="minorEastAsia"/>
          <w:color w:val="FF0000"/>
          <w:sz w:val="24"/>
        </w:rPr>
      </w:pPr>
      <w:r w:rsidRPr="007C5EFA">
        <w:rPr>
          <w:rFonts w:asciiTheme="minorEastAsia" w:hAnsiTheme="minorEastAsia" w:hint="eastAsia"/>
          <w:color w:val="FF0000"/>
          <w:sz w:val="24"/>
        </w:rPr>
        <w:t>答：</w:t>
      </w:r>
      <w:r w:rsidR="00385CC7">
        <w:rPr>
          <w:rFonts w:asciiTheme="minorEastAsia" w:hAnsiTheme="minorEastAsia" w:hint="eastAsia"/>
          <w:color w:val="FF0000"/>
          <w:sz w:val="24"/>
        </w:rPr>
        <w:t>立柱</w:t>
      </w:r>
      <w:r w:rsidR="00AC47F8" w:rsidRPr="00AC47F8">
        <w:rPr>
          <w:rFonts w:asciiTheme="minorEastAsia" w:hAnsiTheme="minorEastAsia"/>
          <w:noProof/>
          <w:color w:val="FF0000"/>
          <w:sz w:val="24"/>
        </w:rPr>
        <w:drawing>
          <wp:inline distT="0" distB="0" distL="0" distR="0" wp14:anchorId="1D9AE02F" wp14:editId="0E43F987">
            <wp:extent cx="1165860" cy="1891053"/>
            <wp:effectExtent l="0" t="0" r="0" b="0"/>
            <wp:docPr id="2" name="图片 2" descr="电脑萤幕画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脑萤幕画面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211" cy="189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3F8">
        <w:rPr>
          <w:rFonts w:asciiTheme="minorEastAsia" w:hAnsiTheme="minorEastAsia" w:hint="eastAsia"/>
          <w:color w:val="FF0000"/>
          <w:sz w:val="24"/>
        </w:rPr>
        <w:t xml:space="preserve"> </w:t>
      </w:r>
      <w:r w:rsidR="005373F8">
        <w:rPr>
          <w:rFonts w:asciiTheme="minorEastAsia" w:hAnsiTheme="minorEastAsia"/>
          <w:color w:val="FF0000"/>
          <w:sz w:val="24"/>
        </w:rPr>
        <w:t xml:space="preserve">  </w:t>
      </w:r>
      <w:r w:rsidR="005373F8">
        <w:rPr>
          <w:rFonts w:asciiTheme="minorEastAsia" w:hAnsiTheme="minorEastAsia" w:hint="eastAsia"/>
          <w:color w:val="FF0000"/>
          <w:sz w:val="24"/>
        </w:rPr>
        <w:t>中柱</w:t>
      </w:r>
      <w:r w:rsidR="005373F8" w:rsidRPr="005373F8">
        <w:rPr>
          <w:rFonts w:asciiTheme="minorEastAsia" w:hAnsiTheme="minorEastAsia"/>
          <w:noProof/>
          <w:color w:val="FF0000"/>
          <w:sz w:val="24"/>
        </w:rPr>
        <w:drawing>
          <wp:inline distT="0" distB="0" distL="0" distR="0" wp14:anchorId="12F66BAD" wp14:editId="0FDD1109">
            <wp:extent cx="1013460" cy="1863459"/>
            <wp:effectExtent l="0" t="0" r="0" b="3810"/>
            <wp:docPr id="3" name="图片 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58" cy="187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3F8">
        <w:rPr>
          <w:rFonts w:asciiTheme="minorEastAsia" w:hAnsiTheme="minorEastAsia" w:hint="eastAsia"/>
          <w:color w:val="FF0000"/>
          <w:sz w:val="24"/>
        </w:rPr>
        <w:t xml:space="preserve"> 扶手</w:t>
      </w:r>
      <w:r w:rsidR="005373F8" w:rsidRPr="005373F8">
        <w:rPr>
          <w:rFonts w:asciiTheme="minorEastAsia" w:hAnsiTheme="minorEastAsia"/>
          <w:noProof/>
          <w:color w:val="FF0000"/>
          <w:sz w:val="24"/>
        </w:rPr>
        <w:drawing>
          <wp:inline distT="0" distB="0" distL="0" distR="0" wp14:anchorId="1482B58A" wp14:editId="1D94792E">
            <wp:extent cx="1513271" cy="1363980"/>
            <wp:effectExtent l="0" t="0" r="0" b="7620"/>
            <wp:docPr id="4" name="图片 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61" cy="137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6703A" w14:textId="701C738D" w:rsidR="00243DD5" w:rsidRPr="007C5EFA" w:rsidRDefault="00000000" w:rsidP="007C5E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</w:rPr>
      </w:pPr>
      <w:r w:rsidRPr="007C5EFA">
        <w:rPr>
          <w:rFonts w:asciiTheme="minorEastAsia" w:hAnsiTheme="minorEastAsia" w:hint="eastAsia"/>
          <w:sz w:val="24"/>
        </w:rPr>
        <w:t>安装节点是在粉刷前还是粉刷后安装没有注明，如果是粉刷后安装，要明确下开粉刷层和栏杆安装好后的补洞费用是怎么样的</w:t>
      </w:r>
    </w:p>
    <w:p w14:paraId="7FA4CB69" w14:textId="16737566" w:rsidR="007C5EFA" w:rsidRPr="007C5EFA" w:rsidRDefault="007C5EFA" w:rsidP="007C5EFA">
      <w:pPr>
        <w:rPr>
          <w:rFonts w:asciiTheme="minorEastAsia" w:hAnsiTheme="minorEastAsia"/>
          <w:color w:val="FF0000"/>
          <w:sz w:val="24"/>
        </w:rPr>
      </w:pPr>
      <w:r w:rsidRPr="007C5EFA">
        <w:rPr>
          <w:rFonts w:asciiTheme="minorEastAsia" w:hAnsiTheme="minorEastAsia" w:hint="eastAsia"/>
          <w:color w:val="FF0000"/>
          <w:sz w:val="24"/>
        </w:rPr>
        <w:t>答：</w:t>
      </w:r>
      <w:r w:rsidR="003A6622">
        <w:rPr>
          <w:rFonts w:asciiTheme="minorEastAsia" w:hAnsiTheme="minorEastAsia" w:hint="eastAsia"/>
          <w:color w:val="FF0000"/>
          <w:sz w:val="24"/>
        </w:rPr>
        <w:t>粉刷后安装</w:t>
      </w:r>
    </w:p>
    <w:p w14:paraId="00AC579C" w14:textId="77777777" w:rsidR="00243DD5" w:rsidRPr="007C5EFA" w:rsidRDefault="00000000">
      <w:pPr>
        <w:rPr>
          <w:rFonts w:asciiTheme="minorEastAsia" w:hAnsiTheme="minorEastAsia"/>
          <w:sz w:val="24"/>
        </w:rPr>
      </w:pPr>
      <w:r w:rsidRPr="007C5EFA">
        <w:rPr>
          <w:rFonts w:asciiTheme="minorEastAsia" w:hAnsiTheme="minorEastAsia" w:hint="eastAsia"/>
          <w:sz w:val="24"/>
        </w:rPr>
        <w:t>8、招标文件中要求中标单位栏杆的安装时间不对，要求是5-15号安装，这时间来不及的，今天是4-26号，合同签定也要五一节后，用指定要求的这几个品牌的铝合金型材，那也要20-25天，如果是华建的品牌，那时间就更长了，45天左右，型材到家了还要制作，这都要时间，所以5-15号时间肯定是来不及的；如果不限制品牌的，让投标单位自己定，那时间能快点</w:t>
      </w:r>
    </w:p>
    <w:p w14:paraId="6EA9BCEF" w14:textId="0AD8ECD6" w:rsidR="00243DD5" w:rsidRPr="003A6622" w:rsidRDefault="007C5EFA">
      <w:pPr>
        <w:rPr>
          <w:rFonts w:asciiTheme="minorEastAsia" w:hAnsiTheme="minorEastAsia"/>
          <w:color w:val="FF0000"/>
          <w:sz w:val="24"/>
        </w:rPr>
      </w:pPr>
      <w:r w:rsidRPr="003A6622">
        <w:rPr>
          <w:rFonts w:asciiTheme="minorEastAsia" w:hAnsiTheme="minorEastAsia" w:hint="eastAsia"/>
          <w:color w:val="FF0000"/>
          <w:sz w:val="24"/>
        </w:rPr>
        <w:t>答：</w:t>
      </w:r>
      <w:r w:rsidR="003A6622" w:rsidRPr="003A6622">
        <w:rPr>
          <w:rFonts w:asciiTheme="minorEastAsia" w:hAnsiTheme="minorEastAsia" w:hint="eastAsia"/>
          <w:color w:val="FF0000"/>
          <w:sz w:val="24"/>
        </w:rPr>
        <w:t>最晚要求5月</w:t>
      </w:r>
      <w:r w:rsidR="00D44FB9">
        <w:rPr>
          <w:rFonts w:asciiTheme="minorEastAsia" w:hAnsiTheme="minorEastAsia"/>
          <w:color w:val="FF0000"/>
          <w:sz w:val="24"/>
        </w:rPr>
        <w:t>20</w:t>
      </w:r>
      <w:r w:rsidR="003A6622" w:rsidRPr="003A6622">
        <w:rPr>
          <w:rFonts w:asciiTheme="minorEastAsia" w:hAnsiTheme="minorEastAsia" w:hint="eastAsia"/>
          <w:color w:val="FF0000"/>
          <w:sz w:val="24"/>
        </w:rPr>
        <w:t>日进场</w:t>
      </w:r>
    </w:p>
    <w:sectPr w:rsidR="00243DD5" w:rsidRPr="003A6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EC6D" w14:textId="77777777" w:rsidR="000E73A3" w:rsidRDefault="000E73A3" w:rsidP="001A392F">
      <w:r>
        <w:separator/>
      </w:r>
    </w:p>
  </w:endnote>
  <w:endnote w:type="continuationSeparator" w:id="0">
    <w:p w14:paraId="34E2EA07" w14:textId="77777777" w:rsidR="000E73A3" w:rsidRDefault="000E73A3" w:rsidP="001A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B7CF" w14:textId="77777777" w:rsidR="000E73A3" w:rsidRDefault="000E73A3" w:rsidP="001A392F">
      <w:r>
        <w:separator/>
      </w:r>
    </w:p>
  </w:footnote>
  <w:footnote w:type="continuationSeparator" w:id="0">
    <w:p w14:paraId="521415D0" w14:textId="77777777" w:rsidR="000E73A3" w:rsidRDefault="000E73A3" w:rsidP="001A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DCF424"/>
    <w:multiLevelType w:val="singleLevel"/>
    <w:tmpl w:val="EADCF424"/>
    <w:lvl w:ilvl="0">
      <w:start w:val="1"/>
      <w:numFmt w:val="decimal"/>
      <w:suff w:val="nothing"/>
      <w:lvlText w:val="%1、"/>
      <w:lvlJc w:val="left"/>
    </w:lvl>
  </w:abstractNum>
  <w:num w:numId="1" w16cid:durableId="11167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NiZTJiODkwNzhjNGJjMWRlYTllZjMwMzYzNDRhZGEifQ=="/>
  </w:docVars>
  <w:rsids>
    <w:rsidRoot w:val="00243DD5"/>
    <w:rsid w:val="000E73A3"/>
    <w:rsid w:val="001A392F"/>
    <w:rsid w:val="00243DD5"/>
    <w:rsid w:val="00385CC7"/>
    <w:rsid w:val="003A6622"/>
    <w:rsid w:val="005373F8"/>
    <w:rsid w:val="007C5EFA"/>
    <w:rsid w:val="00AC47F8"/>
    <w:rsid w:val="00D44FB9"/>
    <w:rsid w:val="00F24D32"/>
    <w:rsid w:val="0C0067A2"/>
    <w:rsid w:val="187C2854"/>
    <w:rsid w:val="46DF7EE8"/>
    <w:rsid w:val="52997407"/>
    <w:rsid w:val="5F917CC9"/>
    <w:rsid w:val="7B27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544722"/>
  <w15:docId w15:val="{ED7200A2-4F63-44B5-B921-731B3938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7C5EFA"/>
    <w:pPr>
      <w:ind w:firstLineChars="200" w:firstLine="420"/>
    </w:pPr>
  </w:style>
  <w:style w:type="paragraph" w:styleId="a4">
    <w:name w:val="header"/>
    <w:basedOn w:val="a"/>
    <w:link w:val="a5"/>
    <w:rsid w:val="001A3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A392F"/>
    <w:rPr>
      <w:kern w:val="2"/>
      <w:sz w:val="18"/>
      <w:szCs w:val="18"/>
    </w:rPr>
  </w:style>
  <w:style w:type="paragraph" w:styleId="a6">
    <w:name w:val="footer"/>
    <w:basedOn w:val="a"/>
    <w:link w:val="a7"/>
    <w:rsid w:val="001A3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A39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华为</dc:creator>
  <cp:lastModifiedBy>孙 燕</cp:lastModifiedBy>
  <cp:revision>3</cp:revision>
  <dcterms:created xsi:type="dcterms:W3CDTF">2023-04-26T11:09:00Z</dcterms:created>
  <dcterms:modified xsi:type="dcterms:W3CDTF">2023-04-27T11:02:00Z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CB3ECC0607CC440DA2FD5595B14FB5F3_12</vt:lpwstr>
  </property>
</Properties>
</file>