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工程训练中心</w:t>
      </w:r>
      <w:r>
        <w:rPr>
          <w:rFonts w:hint="eastAsia" w:ascii="宋体" w:hAnsi="宋体" w:eastAsia="宋体" w:cs="宋体"/>
          <w:b/>
          <w:bCs/>
          <w:sz w:val="32"/>
          <w:szCs w:val="32"/>
          <w:lang w:val="en-US" w:eastAsia="zh-CN"/>
        </w:rPr>
        <w:t>智能汽车竞赛创新实验室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ZCZB2024012</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工程训练中心智能汽车竞赛创新实验室建设项目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工程训练中心智能汽车创新实验室建设项目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南通校区智能制造大楼2层中间。</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2024年4月30日前交付使用。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16</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1"/>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技术咨询：沙老</w:t>
      </w:r>
      <w:r>
        <w:rPr>
          <w:rFonts w:hint="eastAsia" w:ascii="黑体" w:hAnsi="黑体" w:eastAsia="黑体" w:cs="黑体"/>
          <w:b/>
          <w:bCs/>
          <w:kern w:val="2"/>
          <w:sz w:val="24"/>
          <w:szCs w:val="24"/>
          <w:lang w:val="en-US" w:eastAsia="zh-CN"/>
        </w:rPr>
        <w:t>师</w:t>
      </w:r>
      <w:r>
        <w:rPr>
          <w:rFonts w:hint="default" w:ascii="黑体" w:hAnsi="黑体" w:eastAsia="黑体" w:cs="黑体"/>
          <w:b/>
          <w:bCs/>
          <w:kern w:val="2"/>
          <w:sz w:val="24"/>
          <w:szCs w:val="24"/>
          <w:lang w:val="en-US" w:eastAsia="zh-CN"/>
        </w:rPr>
        <w:t>13646269264</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3"/>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1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激光设备及配件、机械设备生产、销售资质</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bookmarkStart w:id="58" w:name="_GoBack"/>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合同生效后20天内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586"/>
      <w:bookmarkStart w:id="7" w:name="_Toc231284489"/>
      <w:bookmarkStart w:id="8" w:name="_Toc231280344"/>
      <w:bookmarkStart w:id="9" w:name="_Toc231280938"/>
      <w:bookmarkStart w:id="10" w:name="_Toc231289771"/>
      <w:bookmarkStart w:id="11" w:name="_Toc231305090"/>
      <w:bookmarkStart w:id="12" w:name="_Toc231289932"/>
      <w:bookmarkStart w:id="13" w:name="_Toc231279666"/>
      <w:bookmarkStart w:id="14" w:name="_Toc231280804"/>
      <w:bookmarkStart w:id="15" w:name="_Toc231279156"/>
      <w:bookmarkStart w:id="16" w:name="_Toc231276966"/>
      <w:bookmarkStart w:id="17" w:name="_Toc231286901"/>
      <w:bookmarkStart w:id="18" w:name="_Toc231279247"/>
      <w:bookmarkStart w:id="19" w:name="_Toc231289905"/>
      <w:bookmarkStart w:id="20" w:name="_Toc231281339"/>
      <w:bookmarkStart w:id="21" w:name="_Toc231279737"/>
      <w:bookmarkStart w:id="22" w:name="_Toc231304988"/>
      <w:bookmarkStart w:id="23" w:name="_Toc231282228"/>
      <w:bookmarkStart w:id="24" w:name="_Toc231281705"/>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bCs w:val="0"/>
          <w:color w:val="000000"/>
          <w:sz w:val="21"/>
          <w:szCs w:val="21"/>
        </w:rPr>
      </w:pPr>
      <w:bookmarkStart w:id="25" w:name="_Toc34991462"/>
      <w:bookmarkStart w:id="26" w:name="_Toc30593"/>
      <w:bookmarkStart w:id="27" w:name="_Toc231279589"/>
      <w:bookmarkStart w:id="28" w:name="_Toc231289935"/>
      <w:bookmarkStart w:id="29" w:name="_Toc231281342"/>
      <w:bookmarkStart w:id="30" w:name="_Toc407266082"/>
      <w:bookmarkStart w:id="31" w:name="_Toc231281708"/>
      <w:bookmarkStart w:id="32" w:name="_Toc231286904"/>
      <w:bookmarkStart w:id="33" w:name="_Toc231289774"/>
      <w:bookmarkStart w:id="34" w:name="_Toc231279740"/>
      <w:bookmarkStart w:id="35" w:name="_Toc231282231"/>
      <w:bookmarkStart w:id="36" w:name="_Toc231280941"/>
      <w:bookmarkStart w:id="37" w:name="_Toc231305093"/>
      <w:bookmarkStart w:id="38" w:name="_Toc231279669"/>
      <w:bookmarkStart w:id="39" w:name="_Toc231304991"/>
      <w:bookmarkStart w:id="40" w:name="_Toc231280347"/>
      <w:bookmarkStart w:id="41" w:name="_Toc231289908"/>
      <w:bookmarkStart w:id="42" w:name="_Toc231280807"/>
      <w:bookmarkStart w:id="43" w:name="_Toc23128449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hAnsi="宋体"/>
          <w:color w:val="000000"/>
          <w:spacing w:val="4"/>
          <w:sz w:val="24"/>
        </w:rPr>
      </w:pPr>
    </w:p>
    <w:p>
      <w:pPr>
        <w:pStyle w:val="4"/>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2"/>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4"/>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2"/>
        <w:spacing w:line="290" w:lineRule="auto"/>
      </w:pPr>
    </w:p>
    <w:p>
      <w:pPr>
        <w:pStyle w:val="2"/>
        <w:spacing w:line="290" w:lineRule="auto"/>
      </w:pPr>
    </w:p>
    <w:p>
      <w:pPr>
        <w:pStyle w:val="2"/>
        <w:spacing w:line="291" w:lineRule="auto"/>
      </w:pPr>
    </w:p>
    <w:p>
      <w:pPr>
        <w:pStyle w:val="2"/>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2"/>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4"/>
        <w:rPr>
          <w:color w:val="000000"/>
        </w:rPr>
      </w:pPr>
    </w:p>
    <w:p>
      <w:pPr>
        <w:pStyle w:val="4"/>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2"/>
        <w:spacing w:line="317" w:lineRule="auto"/>
      </w:pPr>
    </w:p>
    <w:p>
      <w:pPr>
        <w:pStyle w:val="2"/>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2"/>
        <w:spacing w:line="244" w:lineRule="auto"/>
      </w:pPr>
    </w:p>
    <w:p>
      <w:pPr>
        <w:pStyle w:val="2"/>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2"/>
        <w:rPr>
          <w:rFonts w:ascii="宋体" w:hAnsi="宋体" w:eastAsia="宋体" w:cs="宋体"/>
          <w:spacing w:val="-10"/>
          <w:sz w:val="28"/>
          <w:szCs w:val="28"/>
        </w:rPr>
      </w:pPr>
    </w:p>
    <w:p>
      <w:pPr>
        <w:pStyle w:val="4"/>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2"/>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7B6BA0"/>
    <w:rsid w:val="54D23DEC"/>
    <w:rsid w:val="56215851"/>
    <w:rsid w:val="56C305BB"/>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snapToGrid w:val="0"/>
      <w:spacing w:before="120" w:after="120" w:line="360" w:lineRule="auto"/>
    </w:pPr>
    <w:rPr>
      <w:rFonts w:ascii="宋体" w:hAnsi="宋体"/>
      <w:sz w:val="24"/>
      <w:szCs w:val="20"/>
    </w:rPr>
  </w:style>
  <w:style w:type="paragraph" w:styleId="6">
    <w:name w:val="Normal Indent"/>
    <w:basedOn w:val="1"/>
    <w:autoRedefine/>
    <w:qFormat/>
    <w:uiPriority w:val="0"/>
    <w:pPr>
      <w:ind w:firstLine="420"/>
    </w:pPr>
    <w:rPr>
      <w:szCs w:val="20"/>
    </w:rPr>
  </w:style>
  <w:style w:type="paragraph" w:styleId="7">
    <w:name w:val="annotation text"/>
    <w:basedOn w:val="1"/>
    <w:link w:val="28"/>
    <w:autoRedefine/>
    <w:unhideWhenUsed/>
    <w:qFormat/>
    <w:uiPriority w:val="99"/>
    <w:pPr>
      <w:jc w:val="left"/>
    </w:pPr>
    <w:rPr>
      <w:szCs w:val="21"/>
    </w:rPr>
  </w:style>
  <w:style w:type="paragraph" w:styleId="8">
    <w:name w:val="Plain Text"/>
    <w:basedOn w:val="1"/>
    <w:link w:val="25"/>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ascii="Calibri" w:hAnsi="Calibri"/>
      <w:kern w:val="0"/>
      <w:sz w:val="24"/>
    </w:rPr>
  </w:style>
  <w:style w:type="paragraph" w:styleId="12">
    <w:name w:val="Body Text First Indent"/>
    <w:basedOn w:val="2"/>
    <w:autoRedefine/>
    <w:qFormat/>
    <w:uiPriority w:val="99"/>
    <w:pPr>
      <w:ind w:firstLine="420" w:firstLineChars="100"/>
    </w:p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Times New Roman" w:hAnsi="Times New Roman" w:eastAsia="宋体" w:cs="Times New Roman"/>
    </w:rPr>
  </w:style>
  <w:style w:type="character" w:styleId="17">
    <w:name w:val="Hyperlink"/>
    <w:basedOn w:val="15"/>
    <w:autoRedefine/>
    <w:unhideWhenUsed/>
    <w:qFormat/>
    <w:uiPriority w:val="99"/>
    <w:rPr>
      <w:color w:val="0000FF"/>
      <w:u w:val="single"/>
    </w:rPr>
  </w:style>
  <w:style w:type="paragraph" w:customStyle="1" w:styleId="18">
    <w:name w:val="Default"/>
    <w:next w:val="1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5"/>
    <w:autoRedefine/>
    <w:semiHidden/>
    <w:qFormat/>
    <w:uiPriority w:val="0"/>
    <w:rPr>
      <w:b/>
      <w:bCs/>
      <w:kern w:val="2"/>
      <w:sz w:val="32"/>
      <w:szCs w:val="32"/>
    </w:rPr>
  </w:style>
  <w:style w:type="character" w:customStyle="1" w:styleId="24">
    <w:name w:val="正文文本 字符"/>
    <w:link w:val="2"/>
    <w:autoRedefine/>
    <w:qFormat/>
    <w:uiPriority w:val="0"/>
    <w:rPr>
      <w:rFonts w:ascii="宋体" w:hAnsi="宋体"/>
      <w:kern w:val="2"/>
      <w:sz w:val="24"/>
    </w:rPr>
  </w:style>
  <w:style w:type="character" w:customStyle="1" w:styleId="25">
    <w:name w:val="纯文本 字符"/>
    <w:link w:val="8"/>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5"/>
    <w:link w:val="7"/>
    <w:autoRedefine/>
    <w:qFormat/>
    <w:uiPriority w:val="99"/>
    <w:rPr>
      <w:kern w:val="2"/>
      <w:sz w:val="21"/>
      <w:szCs w:val="21"/>
    </w:rPr>
  </w:style>
  <w:style w:type="character" w:customStyle="1" w:styleId="29">
    <w:name w:val="15"/>
    <w:basedOn w:val="15"/>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29</TotalTime>
  <ScaleCrop>false</ScaleCrop>
  <LinksUpToDate>false</LinksUpToDate>
  <CharactersWithSpaces>11267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2024-04-08T09:16:54Z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8A70C8F2B8504748A12F2AC361E225A9_13</vt:lpwstr>
  </property>
</Properties>
</file>