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B73C7E" w:rsidRDefault="005453B7">
      <w:pPr>
        <w:spacing w:beforeLines="100" w:before="312"/>
        <w:jc w:val="center"/>
        <w:rPr>
          <w:rFonts w:ascii="黑体" w:eastAsia="黑体" w:hAnsi="黑体"/>
          <w:b/>
          <w:sz w:val="48"/>
          <w:szCs w:val="48"/>
          <w:u w:val="single"/>
        </w:rPr>
      </w:pPr>
      <w:r>
        <w:rPr>
          <w:rFonts w:ascii="黑体" w:eastAsia="黑体" w:hAnsi="黑体" w:hint="eastAsia"/>
          <w:b/>
          <w:sz w:val="48"/>
          <w:szCs w:val="48"/>
          <w:u w:val="single"/>
        </w:rPr>
        <w:t xml:space="preserve"> </w:t>
      </w:r>
      <w:r>
        <w:rPr>
          <w:rFonts w:ascii="黑体" w:eastAsia="黑体" w:hAnsi="黑体"/>
          <w:b/>
          <w:sz w:val="48"/>
          <w:szCs w:val="48"/>
          <w:u w:val="single"/>
        </w:rPr>
        <w:t xml:space="preserve"> </w:t>
      </w:r>
      <w:r>
        <w:rPr>
          <w:rFonts w:ascii="黑体" w:eastAsia="黑体" w:hAnsi="黑体" w:hint="eastAsia"/>
          <w:b/>
          <w:sz w:val="48"/>
          <w:szCs w:val="48"/>
          <w:u w:val="single"/>
        </w:rPr>
        <w:t xml:space="preserve">南 通 理 工 学 院 扩 建 项 目 </w:t>
      </w:r>
      <w:r>
        <w:rPr>
          <w:rFonts w:ascii="黑体" w:eastAsia="黑体" w:hAnsi="黑体"/>
          <w:b/>
          <w:sz w:val="48"/>
          <w:szCs w:val="48"/>
          <w:u w:val="single"/>
        </w:rPr>
        <w:t xml:space="preserve"> </w:t>
      </w:r>
    </w:p>
    <w:p w:rsidR="00B73C7E" w:rsidRDefault="005453B7">
      <w:pPr>
        <w:spacing w:beforeLines="100" w:before="312"/>
        <w:jc w:val="center"/>
        <w:rPr>
          <w:rFonts w:ascii="黑体" w:eastAsia="黑体" w:hAnsi="黑体"/>
          <w:b/>
          <w:sz w:val="48"/>
          <w:szCs w:val="48"/>
        </w:rPr>
      </w:pPr>
      <w:r>
        <w:rPr>
          <w:rFonts w:ascii="黑体" w:eastAsia="黑体" w:hAnsi="黑体" w:hint="eastAsia"/>
          <w:b/>
          <w:sz w:val="48"/>
          <w:szCs w:val="48"/>
        </w:rPr>
        <w:t>第 三 方 精 细 化 审 图 +</w:t>
      </w:r>
      <w:r>
        <w:rPr>
          <w:rFonts w:ascii="黑体" w:eastAsia="黑体" w:hAnsi="黑体"/>
          <w:b/>
          <w:sz w:val="48"/>
          <w:szCs w:val="48"/>
        </w:rPr>
        <w:t xml:space="preserve"> </w:t>
      </w:r>
      <w:r>
        <w:rPr>
          <w:rFonts w:ascii="黑体" w:eastAsia="黑体" w:hAnsi="黑体" w:hint="eastAsia"/>
          <w:b/>
          <w:sz w:val="48"/>
          <w:szCs w:val="48"/>
        </w:rPr>
        <w:t>优 化 意 见 单</w:t>
      </w:r>
    </w:p>
    <w:p w:rsidR="00B73C7E" w:rsidRDefault="005453B7">
      <w:pPr>
        <w:spacing w:beforeLines="100" w:before="312"/>
        <w:jc w:val="center"/>
        <w:rPr>
          <w:rFonts w:ascii="黑体" w:eastAsia="黑体" w:hAnsi="黑体"/>
          <w:b/>
          <w:sz w:val="48"/>
          <w:szCs w:val="48"/>
        </w:rPr>
      </w:pPr>
      <w:r>
        <w:rPr>
          <w:rFonts w:ascii="黑体" w:eastAsia="黑体" w:hAnsi="黑体" w:hint="eastAsia"/>
          <w:b/>
          <w:sz w:val="48"/>
          <w:szCs w:val="48"/>
        </w:rPr>
        <w:t>（建筑专业）</w:t>
      </w:r>
    </w:p>
    <w:p w:rsidR="00B73C7E" w:rsidRDefault="00B73C7E">
      <w:pPr>
        <w:spacing w:beforeLines="100" w:before="312"/>
        <w:rPr>
          <w:rFonts w:ascii="黑体" w:eastAsia="黑体" w:hAnsi="黑体"/>
          <w:sz w:val="36"/>
          <w:szCs w:val="36"/>
        </w:rPr>
      </w:pPr>
    </w:p>
    <w:p w:rsidR="00B73C7E" w:rsidRDefault="005453B7">
      <w:pPr>
        <w:spacing w:beforeLines="100" w:before="312"/>
        <w:rPr>
          <w:rFonts w:ascii="宋体" w:hAnsi="宋体"/>
          <w:b/>
          <w:bCs/>
          <w:sz w:val="30"/>
          <w:szCs w:val="30"/>
          <w:u w:val="single"/>
        </w:rPr>
      </w:pPr>
      <w:r>
        <w:rPr>
          <w:rFonts w:ascii="黑体" w:eastAsia="黑体" w:hAnsi="黑体" w:hint="eastAsia"/>
          <w:b/>
          <w:sz w:val="36"/>
          <w:szCs w:val="36"/>
        </w:rPr>
        <w:t xml:space="preserve">                          委托方：</w:t>
      </w:r>
      <w:r>
        <w:rPr>
          <w:rFonts w:ascii="黑体" w:eastAsia="黑体" w:hAnsi="黑体" w:hint="eastAsia"/>
          <w:b/>
          <w:sz w:val="36"/>
          <w:szCs w:val="36"/>
          <w:u w:val="single"/>
        </w:rPr>
        <w:t xml:space="preserve"> </w:t>
      </w:r>
      <w:r>
        <w:rPr>
          <w:rFonts w:ascii="黑体" w:eastAsia="黑体" w:hAnsi="黑体"/>
          <w:b/>
          <w:sz w:val="36"/>
          <w:szCs w:val="36"/>
          <w:u w:val="single"/>
        </w:rPr>
        <w:t xml:space="preserve">    </w:t>
      </w:r>
      <w:r>
        <w:rPr>
          <w:rFonts w:ascii="宋体" w:hAnsi="宋体" w:hint="eastAsia"/>
          <w:b/>
          <w:bCs/>
          <w:sz w:val="30"/>
          <w:szCs w:val="30"/>
          <w:u w:val="single"/>
        </w:rPr>
        <w:t xml:space="preserve">南通理工学院 </w:t>
      </w:r>
      <w:r>
        <w:rPr>
          <w:rFonts w:ascii="宋体" w:hAnsi="宋体"/>
          <w:b/>
          <w:bCs/>
          <w:sz w:val="30"/>
          <w:szCs w:val="30"/>
          <w:u w:val="single"/>
        </w:rPr>
        <w:t xml:space="preserve">     </w:t>
      </w:r>
    </w:p>
    <w:p w:rsidR="00B73C7E" w:rsidRDefault="005453B7">
      <w:pPr>
        <w:spacing w:beforeLines="100" w:before="312"/>
        <w:ind w:firstLineChars="1304" w:firstLine="4713"/>
        <w:rPr>
          <w:rFonts w:ascii="宋体" w:hAnsi="宋体"/>
          <w:b/>
          <w:bCs/>
          <w:sz w:val="30"/>
          <w:szCs w:val="30"/>
          <w:u w:val="single"/>
        </w:rPr>
      </w:pPr>
      <w:r>
        <w:rPr>
          <w:rFonts w:ascii="黑体" w:eastAsia="黑体" w:hAnsi="黑体" w:hint="eastAsia"/>
          <w:b/>
          <w:sz w:val="36"/>
          <w:szCs w:val="36"/>
        </w:rPr>
        <w:t>咨询方：</w:t>
      </w:r>
      <w:r>
        <w:rPr>
          <w:rFonts w:ascii="黑体" w:eastAsia="黑体" w:hAnsi="黑体" w:hint="eastAsia"/>
          <w:b/>
          <w:sz w:val="36"/>
          <w:szCs w:val="36"/>
          <w:u w:val="single"/>
        </w:rPr>
        <w:t xml:space="preserve"> </w:t>
      </w:r>
      <w:r>
        <w:rPr>
          <w:rFonts w:ascii="黑体" w:eastAsia="黑体" w:hAnsi="黑体"/>
          <w:b/>
          <w:sz w:val="36"/>
          <w:szCs w:val="36"/>
          <w:u w:val="single"/>
        </w:rPr>
        <w:t xml:space="preserve"> </w:t>
      </w:r>
      <w:proofErr w:type="gramStart"/>
      <w:r>
        <w:rPr>
          <w:rFonts w:ascii="宋体" w:hAnsi="宋体" w:hint="eastAsia"/>
          <w:b/>
          <w:bCs/>
          <w:sz w:val="30"/>
          <w:szCs w:val="30"/>
          <w:u w:val="single"/>
        </w:rPr>
        <w:t>上海析越建筑设计</w:t>
      </w:r>
      <w:proofErr w:type="gramEnd"/>
      <w:r>
        <w:rPr>
          <w:rFonts w:ascii="宋体" w:hAnsi="宋体" w:hint="eastAsia"/>
          <w:b/>
          <w:bCs/>
          <w:sz w:val="30"/>
          <w:szCs w:val="30"/>
          <w:u w:val="single"/>
        </w:rPr>
        <w:t xml:space="preserve">咨询有限公司 </w:t>
      </w:r>
      <w:r>
        <w:rPr>
          <w:rFonts w:ascii="宋体" w:hAnsi="宋体"/>
          <w:b/>
          <w:bCs/>
          <w:sz w:val="30"/>
          <w:szCs w:val="30"/>
          <w:u w:val="single"/>
        </w:rPr>
        <w:t xml:space="preserve">    </w:t>
      </w:r>
    </w:p>
    <w:p w:rsidR="00B73C7E" w:rsidRDefault="005453B7">
      <w:pPr>
        <w:spacing w:beforeLines="100" w:before="312"/>
        <w:ind w:firstLineChars="1300" w:firstLine="4698"/>
        <w:rPr>
          <w:rFonts w:ascii="黑体" w:eastAsia="黑体" w:hAnsi="黑体"/>
          <w:b/>
          <w:sz w:val="36"/>
          <w:szCs w:val="36"/>
        </w:rPr>
      </w:pPr>
      <w:r>
        <w:rPr>
          <w:rFonts w:ascii="黑体" w:eastAsia="黑体" w:hAnsi="黑体" w:hint="eastAsia"/>
          <w:b/>
          <w:sz w:val="36"/>
          <w:szCs w:val="36"/>
        </w:rPr>
        <w:t>审查图纸名称：</w:t>
      </w:r>
      <w:r>
        <w:rPr>
          <w:rFonts w:ascii="宋体" w:hAnsi="宋体"/>
          <w:b/>
          <w:bCs/>
          <w:sz w:val="30"/>
          <w:szCs w:val="30"/>
          <w:u w:val="single"/>
        </w:rPr>
        <w:t xml:space="preserve"> </w:t>
      </w:r>
      <w:r>
        <w:rPr>
          <w:rFonts w:ascii="宋体" w:hAnsi="宋体" w:hint="eastAsia"/>
          <w:b/>
          <w:bCs/>
          <w:sz w:val="30"/>
          <w:szCs w:val="30"/>
          <w:u w:val="single"/>
        </w:rPr>
        <w:t xml:space="preserve">全套土建施工图（非人防） </w:t>
      </w:r>
    </w:p>
    <w:p w:rsidR="00B73C7E" w:rsidRDefault="00B73C7E">
      <w:pPr>
        <w:spacing w:beforeLines="100" w:before="312"/>
        <w:ind w:firstLineChars="3062" w:firstLine="11066"/>
        <w:rPr>
          <w:rFonts w:ascii="黑体" w:eastAsia="黑体" w:hAnsi="黑体"/>
          <w:b/>
          <w:sz w:val="36"/>
          <w:szCs w:val="36"/>
        </w:rPr>
      </w:pPr>
    </w:p>
    <w:p w:rsidR="00B73C7E" w:rsidRDefault="005453B7">
      <w:pPr>
        <w:spacing w:beforeLines="100" w:before="312"/>
        <w:jc w:val="center"/>
        <w:rPr>
          <w:rFonts w:ascii="宋体" w:hAnsi="宋体"/>
          <w:b/>
          <w:bCs/>
          <w:sz w:val="30"/>
          <w:szCs w:val="30"/>
        </w:rPr>
      </w:pPr>
      <w:proofErr w:type="gramStart"/>
      <w:r>
        <w:rPr>
          <w:rFonts w:ascii="宋体" w:hAnsi="宋体" w:hint="eastAsia"/>
          <w:b/>
          <w:bCs/>
          <w:sz w:val="30"/>
          <w:szCs w:val="30"/>
        </w:rPr>
        <w:t>上海析越建筑设计</w:t>
      </w:r>
      <w:proofErr w:type="gramEnd"/>
      <w:r>
        <w:rPr>
          <w:rFonts w:ascii="宋体" w:hAnsi="宋体" w:hint="eastAsia"/>
          <w:b/>
          <w:bCs/>
          <w:sz w:val="30"/>
          <w:szCs w:val="30"/>
        </w:rPr>
        <w:t>咨询有限公司（盖章）</w:t>
      </w:r>
    </w:p>
    <w:p w:rsidR="00B73C7E" w:rsidRDefault="005453B7">
      <w:pPr>
        <w:spacing w:beforeLines="100" w:before="312"/>
        <w:rPr>
          <w:rFonts w:ascii="黑体" w:eastAsia="黑体" w:hAnsi="黑体"/>
          <w:b/>
          <w:sz w:val="36"/>
          <w:szCs w:val="36"/>
        </w:rPr>
      </w:pPr>
      <w:r>
        <w:rPr>
          <w:rFonts w:ascii="宋体" w:hAnsi="宋体" w:hint="eastAsia"/>
          <w:b/>
          <w:bCs/>
          <w:sz w:val="30"/>
          <w:szCs w:val="30"/>
        </w:rPr>
        <w:t xml:space="preserve">                                          202</w:t>
      </w:r>
      <w:r>
        <w:rPr>
          <w:rFonts w:ascii="宋体" w:hAnsi="宋体"/>
          <w:b/>
          <w:bCs/>
          <w:sz w:val="30"/>
          <w:szCs w:val="30"/>
        </w:rPr>
        <w:t>2</w:t>
      </w:r>
      <w:r>
        <w:rPr>
          <w:rFonts w:ascii="宋体" w:hAnsi="宋体" w:hint="eastAsia"/>
          <w:b/>
          <w:bCs/>
          <w:sz w:val="30"/>
          <w:szCs w:val="30"/>
        </w:rPr>
        <w:t>年</w:t>
      </w:r>
      <w:r>
        <w:rPr>
          <w:rFonts w:ascii="宋体" w:hAnsi="宋体"/>
          <w:b/>
          <w:bCs/>
          <w:sz w:val="30"/>
          <w:szCs w:val="30"/>
        </w:rPr>
        <w:t>9</w:t>
      </w:r>
      <w:r>
        <w:rPr>
          <w:rFonts w:ascii="宋体" w:hAnsi="宋体" w:hint="eastAsia"/>
          <w:b/>
          <w:bCs/>
          <w:sz w:val="30"/>
          <w:szCs w:val="30"/>
        </w:rPr>
        <w:t>月</w:t>
      </w:r>
      <w:r>
        <w:rPr>
          <w:rFonts w:ascii="宋体" w:hAnsi="宋体"/>
          <w:b/>
          <w:bCs/>
          <w:sz w:val="30"/>
          <w:szCs w:val="30"/>
        </w:rPr>
        <w:t>6</w:t>
      </w:r>
      <w:r>
        <w:rPr>
          <w:rFonts w:ascii="宋体" w:hAnsi="宋体" w:hint="eastAsia"/>
          <w:b/>
          <w:bCs/>
          <w:sz w:val="30"/>
          <w:szCs w:val="30"/>
        </w:rPr>
        <w:t>日</w:t>
      </w:r>
      <w:r>
        <w:rPr>
          <w:rFonts w:ascii="黑体" w:eastAsia="黑体" w:hAnsi="黑体"/>
          <w:b/>
          <w:sz w:val="36"/>
          <w:szCs w:val="36"/>
        </w:rPr>
        <w:br w:type="page"/>
      </w:r>
    </w:p>
    <w:p w:rsidR="00B73C7E" w:rsidRDefault="005453B7">
      <w:pPr>
        <w:spacing w:beforeLines="100" w:before="312"/>
        <w:jc w:val="center"/>
        <w:rPr>
          <w:rFonts w:ascii="黑体" w:eastAsia="黑体" w:hAnsi="黑体"/>
          <w:b/>
          <w:sz w:val="48"/>
          <w:szCs w:val="48"/>
        </w:rPr>
      </w:pPr>
      <w:r>
        <w:rPr>
          <w:rFonts w:ascii="黑体" w:eastAsia="黑体" w:hAnsi="黑体" w:hint="eastAsia"/>
          <w:b/>
          <w:sz w:val="36"/>
          <w:szCs w:val="36"/>
        </w:rPr>
        <w:lastRenderedPageBreak/>
        <w:t>第三方精细化审图+优化意见单</w:t>
      </w:r>
    </w:p>
    <w:p w:rsidR="00B73C7E" w:rsidRDefault="005453B7">
      <w:pPr>
        <w:ind w:leftChars="-250" w:left="-525" w:firstLineChars="200" w:firstLine="420"/>
        <w:rPr>
          <w:rFonts w:ascii="等线" w:eastAsia="等线" w:hAnsi="等线" w:cs="宋体"/>
          <w:b/>
          <w:bCs/>
          <w:szCs w:val="21"/>
        </w:rPr>
      </w:pPr>
      <w:r>
        <w:rPr>
          <w:rFonts w:ascii="等线" w:eastAsia="等线" w:hAnsi="等线" w:cs="宋体" w:hint="eastAsia"/>
          <w:b/>
          <w:bCs/>
          <w:szCs w:val="21"/>
        </w:rPr>
        <w:t>项目名称：</w:t>
      </w:r>
      <w:r>
        <w:rPr>
          <w:rFonts w:ascii="等线" w:eastAsia="等线" w:hAnsi="等线" w:cs="宋体" w:hint="eastAsia"/>
          <w:b/>
          <w:bCs/>
          <w:szCs w:val="21"/>
          <w:u w:val="single"/>
        </w:rPr>
        <w:t xml:space="preserve"> </w:t>
      </w:r>
      <w:r>
        <w:rPr>
          <w:rFonts w:ascii="等线" w:eastAsia="等线" w:hAnsi="等线" w:cs="宋体"/>
          <w:b/>
          <w:bCs/>
          <w:szCs w:val="21"/>
          <w:u w:val="single"/>
        </w:rPr>
        <w:t xml:space="preserve"> </w:t>
      </w:r>
      <w:r>
        <w:rPr>
          <w:rFonts w:ascii="等线" w:eastAsia="等线" w:hAnsi="等线" w:cs="宋体" w:hint="eastAsia"/>
          <w:b/>
          <w:bCs/>
          <w:szCs w:val="21"/>
          <w:u w:val="single"/>
        </w:rPr>
        <w:t xml:space="preserve"> 南通理工学院扩建项目 </w:t>
      </w:r>
      <w:r>
        <w:rPr>
          <w:rFonts w:ascii="等线" w:eastAsia="等线" w:hAnsi="等线" w:cs="宋体"/>
          <w:b/>
          <w:bCs/>
          <w:szCs w:val="21"/>
          <w:u w:val="single"/>
        </w:rPr>
        <w:t xml:space="preserve"> </w:t>
      </w:r>
      <w:r>
        <w:rPr>
          <w:rFonts w:ascii="等线" w:eastAsia="等线" w:hAnsi="等线" w:cs="宋体" w:hint="eastAsia"/>
          <w:b/>
          <w:bCs/>
          <w:szCs w:val="21"/>
        </w:rPr>
        <w:t xml:space="preserve">                                                                                      </w:t>
      </w:r>
      <w:r>
        <w:rPr>
          <w:rFonts w:ascii="等线" w:eastAsia="等线" w:hAnsi="等线" w:cs="宋体"/>
          <w:b/>
          <w:bCs/>
          <w:szCs w:val="21"/>
        </w:rPr>
        <w:t xml:space="preserve"> </w:t>
      </w:r>
      <w:r>
        <w:rPr>
          <w:rFonts w:ascii="等线" w:eastAsia="等线" w:hAnsi="等线" w:cs="宋体" w:hint="eastAsia"/>
          <w:b/>
          <w:bCs/>
          <w:szCs w:val="21"/>
        </w:rPr>
        <w:t xml:space="preserve">  </w:t>
      </w:r>
      <w:r>
        <w:rPr>
          <w:rFonts w:ascii="等线" w:eastAsia="等线" w:hAnsi="等线" w:cs="宋体"/>
          <w:b/>
          <w:bCs/>
          <w:szCs w:val="21"/>
        </w:rPr>
        <w:t xml:space="preserve">       </w:t>
      </w:r>
      <w:r>
        <w:rPr>
          <w:rFonts w:ascii="等线" w:eastAsia="等线" w:hAnsi="等线" w:cs="宋体" w:hint="eastAsia"/>
          <w:b/>
          <w:bCs/>
          <w:szCs w:val="21"/>
        </w:rPr>
        <w:t>时间：202</w:t>
      </w:r>
      <w:r>
        <w:rPr>
          <w:rFonts w:ascii="等线" w:eastAsia="等线" w:hAnsi="等线" w:cs="宋体"/>
          <w:b/>
          <w:bCs/>
          <w:szCs w:val="21"/>
        </w:rPr>
        <w:t>2</w:t>
      </w:r>
      <w:r>
        <w:rPr>
          <w:rFonts w:ascii="等线" w:eastAsia="等线" w:hAnsi="等线" w:cs="宋体" w:hint="eastAsia"/>
          <w:b/>
          <w:bCs/>
          <w:szCs w:val="21"/>
        </w:rPr>
        <w:t>.</w:t>
      </w:r>
      <w:r>
        <w:rPr>
          <w:rFonts w:ascii="等线" w:eastAsia="等线" w:hAnsi="等线" w:cs="宋体"/>
          <w:b/>
          <w:bCs/>
          <w:szCs w:val="21"/>
        </w:rPr>
        <w:t>9</w:t>
      </w:r>
      <w:r>
        <w:rPr>
          <w:rFonts w:ascii="等线" w:eastAsia="等线" w:hAnsi="等线" w:cs="宋体" w:hint="eastAsia"/>
          <w:b/>
          <w:bCs/>
          <w:szCs w:val="21"/>
        </w:rPr>
        <w:t>.</w:t>
      </w:r>
      <w:r>
        <w:rPr>
          <w:rFonts w:ascii="等线" w:eastAsia="等线" w:hAnsi="等线" w:cs="宋体"/>
          <w:b/>
          <w:bCs/>
          <w:szCs w:val="21"/>
        </w:rPr>
        <w:t>6</w:t>
      </w:r>
    </w:p>
    <w:p w:rsidR="00B73C7E" w:rsidRDefault="005453B7">
      <w:pPr>
        <w:ind w:leftChars="-250" w:left="-525" w:firstLineChars="200" w:firstLine="420"/>
        <w:rPr>
          <w:rFonts w:ascii="等线" w:eastAsia="等线" w:hAnsi="等线" w:cs="宋体"/>
          <w:b/>
          <w:bCs/>
          <w:szCs w:val="21"/>
        </w:rPr>
      </w:pPr>
      <w:r>
        <w:rPr>
          <w:rFonts w:ascii="等线" w:eastAsia="等线" w:hAnsi="等线" w:cs="宋体" w:hint="eastAsia"/>
          <w:b/>
          <w:bCs/>
          <w:szCs w:val="21"/>
        </w:rPr>
        <w:t>设计单位：</w:t>
      </w:r>
      <w:r>
        <w:rPr>
          <w:rFonts w:ascii="等线" w:eastAsia="等线" w:hAnsi="等线" w:cs="宋体" w:hint="eastAsia"/>
          <w:b/>
          <w:bCs/>
          <w:szCs w:val="21"/>
          <w:u w:val="single"/>
        </w:rPr>
        <w:t xml:space="preserve"> 上海徐汇规划建筑设计有限公司 </w:t>
      </w:r>
      <w:r>
        <w:rPr>
          <w:rFonts w:ascii="等线" w:eastAsia="等线" w:hAnsi="等线" w:cs="宋体" w:hint="eastAsia"/>
          <w:b/>
          <w:bCs/>
          <w:szCs w:val="21"/>
        </w:rPr>
        <w:t xml:space="preserve">                                                                                        </w:t>
      </w:r>
      <w:r>
        <w:rPr>
          <w:rFonts w:ascii="等线" w:eastAsia="等线" w:hAnsi="等线" w:cs="宋体"/>
          <w:b/>
          <w:bCs/>
          <w:szCs w:val="21"/>
        </w:rPr>
        <w:t xml:space="preserve">   </w:t>
      </w:r>
      <w:r>
        <w:rPr>
          <w:rFonts w:ascii="等线" w:eastAsia="等线" w:hAnsi="等线" w:cs="宋体" w:hint="eastAsia"/>
          <w:b/>
          <w:bCs/>
          <w:szCs w:val="21"/>
        </w:rPr>
        <w:t>专业：建筑</w:t>
      </w:r>
    </w:p>
    <w:tbl>
      <w:tblPr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71"/>
        <w:gridCol w:w="561"/>
        <w:gridCol w:w="4443"/>
        <w:gridCol w:w="469"/>
        <w:gridCol w:w="2163"/>
      </w:tblGrid>
      <w:tr w:rsidR="00B73C7E">
        <w:trPr>
          <w:trHeight w:val="896"/>
          <w:jc w:val="center"/>
        </w:trPr>
        <w:tc>
          <w:tcPr>
            <w:tcW w:w="2328" w:type="pct"/>
            <w:shd w:val="clear" w:color="auto" w:fill="DBE5F1" w:themeFill="accent1" w:themeFillTint="33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bCs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bCs/>
                <w:kern w:val="0"/>
                <w:szCs w:val="21"/>
              </w:rPr>
              <w:t>审查意见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Lines="50" w:after="156" w:line="300" w:lineRule="exact"/>
              <w:ind w:rightChars="-1" w:right="-2"/>
              <w:jc w:val="center"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hint="eastAsia"/>
                <w:sz w:val="16"/>
                <w:szCs w:val="16"/>
              </w:rPr>
              <w:t>(备注</w:t>
            </w:r>
            <w:r>
              <w:rPr>
                <w:rFonts w:ascii="等线" w:eastAsia="等线" w:hAnsi="等线"/>
                <w:sz w:val="16"/>
                <w:szCs w:val="16"/>
              </w:rPr>
              <w:t>：</w:t>
            </w:r>
            <w:r>
              <w:rPr>
                <w:rFonts w:ascii="等线" w:eastAsia="等线" w:hAnsi="等线" w:hint="eastAsia"/>
                <w:sz w:val="16"/>
                <w:szCs w:val="16"/>
              </w:rPr>
              <w:t>如有疑问或不同看法，烦请电话沟通，审核人联系方式详见表单底部，请回复人留下电话)</w:t>
            </w:r>
          </w:p>
        </w:tc>
        <w:tc>
          <w:tcPr>
            <w:tcW w:w="183" w:type="pct"/>
            <w:shd w:val="clear" w:color="auto" w:fill="DBE5F1" w:themeFill="accent1" w:themeFillTint="33"/>
            <w:vAlign w:val="center"/>
          </w:tcPr>
          <w:p w:rsidR="00B73C7E" w:rsidRDefault="005453B7">
            <w:pPr>
              <w:widowControl/>
              <w:spacing w:line="240" w:lineRule="exact"/>
              <w:jc w:val="center"/>
              <w:rPr>
                <w:rFonts w:ascii="等线" w:eastAsia="等线" w:hAnsi="等线" w:cs="宋体"/>
                <w:b/>
                <w:bCs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bCs/>
                <w:kern w:val="0"/>
                <w:szCs w:val="21"/>
              </w:rPr>
              <w:t>意见分类</w:t>
            </w:r>
          </w:p>
        </w:tc>
        <w:tc>
          <w:tcPr>
            <w:tcW w:w="1594" w:type="pct"/>
            <w:shd w:val="clear" w:color="auto" w:fill="DBE5F1" w:themeFill="accent1" w:themeFillTint="33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bCs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bCs/>
                <w:kern w:val="0"/>
                <w:szCs w:val="21"/>
              </w:rPr>
              <w:t>设计单位意见回复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Lines="50" w:after="156" w:line="300" w:lineRule="exact"/>
              <w:ind w:rightChars="-1" w:right="-2"/>
              <w:jc w:val="center"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hint="eastAsia"/>
                <w:sz w:val="16"/>
                <w:szCs w:val="16"/>
              </w:rPr>
              <w:t>(备注</w:t>
            </w:r>
            <w:r>
              <w:rPr>
                <w:rFonts w:ascii="等线" w:eastAsia="等线" w:hAnsi="等线"/>
                <w:sz w:val="16"/>
                <w:szCs w:val="16"/>
              </w:rPr>
              <w:t>：</w:t>
            </w:r>
            <w:r>
              <w:rPr>
                <w:rFonts w:ascii="等线" w:eastAsia="等线" w:hAnsi="等线" w:hint="eastAsia"/>
                <w:sz w:val="16"/>
                <w:szCs w:val="16"/>
              </w:rPr>
              <w:t>回复请与意见一一对应，表述清楚并截图)</w:t>
            </w:r>
          </w:p>
        </w:tc>
        <w:tc>
          <w:tcPr>
            <w:tcW w:w="200" w:type="pct"/>
            <w:shd w:val="clear" w:color="auto" w:fill="DBE5F1" w:themeFill="accent1" w:themeFillTint="33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bCs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bCs/>
                <w:kern w:val="0"/>
                <w:szCs w:val="21"/>
              </w:rPr>
              <w:t>精审单位复核意见</w:t>
            </w:r>
          </w:p>
        </w:tc>
        <w:tc>
          <w:tcPr>
            <w:tcW w:w="695" w:type="pct"/>
            <w:shd w:val="clear" w:color="auto" w:fill="DBE5F1" w:themeFill="accent1" w:themeFillTint="33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bCs/>
                <w:kern w:val="0"/>
                <w:szCs w:val="21"/>
              </w:rPr>
              <w:t>是否修改合格</w:t>
            </w:r>
          </w:p>
        </w:tc>
      </w:tr>
      <w:tr w:rsidR="00B73C7E">
        <w:trPr>
          <w:trHeight w:val="90"/>
          <w:jc w:val="center"/>
        </w:trPr>
        <w:tc>
          <w:tcPr>
            <w:tcW w:w="5000" w:type="pct"/>
            <w:gridSpan w:val="5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bCs/>
                <w:kern w:val="0"/>
                <w:szCs w:val="21"/>
              </w:rPr>
              <w:t>子项名称：总平面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57" w:rightChars="-1" w:right="-2" w:hangingChars="170" w:hanging="357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宿舍楼外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轮廓包总尺寸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与单体有出入，请按单体尺寸调整总图。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57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396105" cy="1320800"/>
                  <wp:effectExtent l="19050" t="19050" r="4445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7571" cy="134260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576705" cy="1374775"/>
                  <wp:effectExtent l="19050" t="19050" r="4445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2568" cy="138014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179320" cy="1373505"/>
                  <wp:effectExtent l="19050" t="1905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7829" cy="13916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已确认</w:t>
            </w:r>
            <w:r>
              <w:rPr>
                <w:rFonts w:ascii="等线" w:eastAsia="等线" w:hAnsi="等线" w:cs="宋体"/>
                <w:kern w:val="0"/>
                <w:szCs w:val="21"/>
              </w:rPr>
              <w:t>，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新图</w:t>
            </w:r>
            <w:r>
              <w:rPr>
                <w:rFonts w:ascii="等线" w:eastAsia="等线" w:hAnsi="等线" w:cs="宋体"/>
                <w:kern w:val="0"/>
                <w:szCs w:val="21"/>
              </w:rPr>
              <w:t>轮廓尺寸无误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57" w:rightChars="-1" w:right="-2" w:hangingChars="170" w:hanging="357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宿舍楼南侧未留单体无障碍坡道的通路，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57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091690" cy="1697990"/>
                  <wp:effectExtent l="19050" t="19050" r="381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091" cy="170505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4023360" cy="2440940"/>
                  <wp:effectExtent l="19050" t="1905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5399" cy="246078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补充坡道道路，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详见变更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宿舍楼为高层民用建筑，未设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环形消防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车道或两个长边设消防车道，不符合防火规范要求，建议南侧增设消防车道。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274820" cy="2108835"/>
                  <wp:effectExtent l="19050" t="19050" r="0" b="571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0278" cy="212680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/>
                <w:b/>
                <w:kern w:val="0"/>
                <w:szCs w:val="21"/>
              </w:rPr>
              <w:t>A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教学楼为高层民用建筑，西侧道路只有3米宽，达不到消防车道宽度要求，因此环通不了，南侧又未设消防回车场地，请复核修改。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242435" cy="2538095"/>
                  <wp:effectExtent l="9525" t="9525" r="15240" b="1270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4583" cy="25516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 xml:space="preserve">与审图处确认，无需增加  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lastRenderedPageBreak/>
              <w:t>‘甲方已确认’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lastRenderedPageBreak/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图示处有人防出地面楼梯未有表达，请补充。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700530" cy="1696085"/>
                  <wp:effectExtent l="19050" t="19050" r="0" b="0"/>
                  <wp:docPr id="63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102" cy="170013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补充人防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楼梯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，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详见变更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总平面未达施工图图纸深度要求，请补充完善。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D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此图仅为总平定位图，后续道路及配套图纸需另出图。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5000" w:type="pct"/>
            <w:gridSpan w:val="5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bCs/>
                <w:kern w:val="0"/>
                <w:szCs w:val="21"/>
              </w:rPr>
              <w:t>子项名称：教学楼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施工设计总说明中，图示设计依据应改为公共建筑的，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362200" cy="732155"/>
                  <wp:effectExtent l="19050" t="19050" r="19050" b="10795"/>
                  <wp:docPr id="150" name="图片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图片 15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082" cy="7370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hint="eastAsia"/>
                <w:noProof/>
                <w:szCs w:val="21"/>
              </w:rPr>
              <w:drawing>
                <wp:inline distT="0" distB="0" distL="0" distR="0">
                  <wp:extent cx="2562225" cy="626745"/>
                  <wp:effectExtent l="0" t="0" r="0" b="1905"/>
                  <wp:docPr id="104" name="图片 104" descr="G:\朱剑\2021\南通理工学院项目_教学楼、宿舍楼、综合楼\精审意见\图片\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104" descr="G:\朱剑\2021\南通理工学院项目_教学楼、宿舍楼、综合楼\精审意见\图片\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1045" cy="64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施工设计总说明中，教学楼为高层民用建筑，说明中消防道路描述不符合防火规范要求。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155440" cy="815340"/>
                  <wp:effectExtent l="19050" t="19050" r="16510" b="22860"/>
                  <wp:docPr id="158" name="图片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图片 15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0294" cy="82609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/>
                <w:b/>
                <w:kern w:val="0"/>
                <w:szCs w:val="21"/>
              </w:rPr>
              <w:t>A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drawing>
                <wp:inline distT="0" distB="0" distL="0" distR="0">
                  <wp:extent cx="2638425" cy="522605"/>
                  <wp:effectExtent l="0" t="0" r="0" b="0"/>
                  <wp:docPr id="200" name="图片 200" descr="G:\朱剑\2021\南通理工学院项目_教学楼、宿舍楼、综合楼\图纸\精审修改版\精审意见\图片\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图片 200" descr="G:\朱剑\2021\南通理工学院项目_教学楼、宿舍楼、综合楼\图纸\精审修改版\精审意见\图片\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1395" cy="525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施工设计总说明中，管井封堵做法与结构表述应一致，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请协调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更改。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155440" cy="1047750"/>
                  <wp:effectExtent l="19050" t="19050" r="16510" b="19050"/>
                  <wp:docPr id="169" name="图片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 169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0997" cy="10545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4093845" cy="699135"/>
                  <wp:effectExtent l="19050" t="19050" r="20955" b="24765"/>
                  <wp:docPr id="182" name="图片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图片 18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3990" cy="70256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hint="eastAsia"/>
                <w:noProof/>
                <w:szCs w:val="21"/>
              </w:rPr>
              <w:drawing>
                <wp:inline distT="0" distB="0" distL="0" distR="0">
                  <wp:extent cx="2586355" cy="419100"/>
                  <wp:effectExtent l="0" t="0" r="4445" b="0"/>
                  <wp:docPr id="105" name="图片 105" descr="G:\朱剑\2021\南通理工学院项目_教学楼、宿舍楼、综合楼\精审意见\图片\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105" descr="G:\朱剑\2021\南通理工学院项目_教学楼、宿舍楼、综合楼\精审意见\图片\0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602" cy="472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</w:t>
            </w:r>
            <w:r>
              <w:rPr>
                <w:rFonts w:ascii="等线" w:eastAsia="等线" w:hAnsi="等线" w:cs="宋体"/>
                <w:kern w:val="0"/>
                <w:szCs w:val="21"/>
              </w:rPr>
              <w:t>修改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，按结构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构造做法中的门窗说明里，图示铝合金壁厚描述为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老规范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数据，请更新。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617595" cy="948055"/>
                  <wp:effectExtent l="19050" t="19050" r="20955" b="23495"/>
                  <wp:docPr id="188" name="图片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图片 188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6816" cy="95621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/>
                <w:b/>
                <w:kern w:val="0"/>
                <w:szCs w:val="21"/>
              </w:rPr>
              <w:lastRenderedPageBreak/>
              <w:t>A</w:t>
            </w:r>
          </w:p>
        </w:tc>
        <w:tc>
          <w:tcPr>
            <w:tcW w:w="1594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构造做法中,图示引用规范及数据已过期，应采用最新版本及数据。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108450" cy="1819910"/>
                  <wp:effectExtent l="19050" t="19050" r="25400" b="27940"/>
                  <wp:docPr id="156" name="图片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图片 15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2406" cy="182603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A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drawing>
                <wp:inline distT="0" distB="0" distL="0" distR="0">
                  <wp:extent cx="2672715" cy="908685"/>
                  <wp:effectExtent l="0" t="0" r="0" b="5715"/>
                  <wp:docPr id="190" name="图片 190" descr="G:\朱剑\2021\南通理工学院项目_教学楼、宿舍楼、综合楼\精审意见\图片\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图片 190" descr="G:\朱剑\2021\南通理工学院项目_教学楼、宿舍楼、综合楼\精审意见\图片\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532" cy="940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平面中图示说明与平面中所标不一致，建议按平面中更改一致。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981835" cy="1027430"/>
                  <wp:effectExtent l="19050" t="19050" r="18415" b="2032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256" cy="104517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340610" cy="1139825"/>
                  <wp:effectExtent l="19050" t="19050" r="21590" b="22225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9455" cy="11588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drawing>
                <wp:inline distT="0" distB="0" distL="0" distR="0">
                  <wp:extent cx="2687955" cy="730885"/>
                  <wp:effectExtent l="0" t="0" r="0" b="0"/>
                  <wp:docPr id="191" name="图片 191" descr="G:\朱剑\2021\南通理工学院项目_教学楼、宿舍楼、综合楼\精审意见\图片\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图片 191" descr="G:\朱剑\2021\南通理工学院项目_教学楼、宿舍楼、综合楼\精审意见\图片\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6873" cy="755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地下一层平面，图示处与地库图不符，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请套最新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地库图。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076450" cy="3020695"/>
                  <wp:effectExtent l="19050" t="19050" r="0" b="825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539" cy="30363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161540" cy="3014980"/>
                  <wp:effectExtent l="19050" t="19050" r="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910" cy="30537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drawing>
                <wp:inline distT="0" distB="0" distL="0" distR="0">
                  <wp:extent cx="2030730" cy="3006090"/>
                  <wp:effectExtent l="0" t="0" r="7620" b="3810"/>
                  <wp:docPr id="192" name="图片 192" descr="G:\朱剑\2021\南通理工学院项目_教学楼、宿舍楼、综合楼\精审意见\图片\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图片 192" descr="G:\朱剑\2021\南通理工学院项目_教学楼、宿舍楼、综合楼\精审意见\图片\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9115" cy="301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一层平面，西侧汽车坡道处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外墙包柱尺寸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超过地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库表达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尺寸，影响坡道净宽，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181860" cy="2245360"/>
                  <wp:effectExtent l="19050" t="19050" r="8890" b="254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642" cy="225883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311400" cy="1533525"/>
                  <wp:effectExtent l="19050" t="19050" r="0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718" cy="155029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外包柱</w:t>
            </w:r>
            <w:proofErr w:type="gramStart"/>
            <w:r>
              <w:rPr>
                <w:rFonts w:ascii="等线" w:eastAsia="等线" w:hAnsi="等线" w:cs="宋体" w:hint="eastAsia"/>
                <w:kern w:val="0"/>
                <w:szCs w:val="21"/>
              </w:rPr>
              <w:t>不</w:t>
            </w:r>
            <w:proofErr w:type="gramEnd"/>
            <w:r>
              <w:rPr>
                <w:rFonts w:ascii="等线" w:eastAsia="等线" w:hAnsi="等线" w:cs="宋体"/>
                <w:kern w:val="0"/>
                <w:szCs w:val="21"/>
              </w:rPr>
              <w:t>落入坡道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一层平面，西侧汽车坡道出地面段与地库图有出入，建议套用地库图示意,并注明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外墙包柱落底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标高。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365885" cy="3046730"/>
                  <wp:effectExtent l="19050" t="19050" r="24765" b="2032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8285" cy="307373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097280" cy="2887345"/>
                  <wp:effectExtent l="19050" t="19050" r="26670" b="2730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9832" cy="29205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drawing>
                <wp:inline distT="0" distB="0" distL="0" distR="0">
                  <wp:extent cx="1671955" cy="3117850"/>
                  <wp:effectExtent l="0" t="0" r="4445" b="6350"/>
                  <wp:docPr id="193" name="图片 193" descr="G:\朱剑\2021\南通理工学院项目_教学楼、宿舍楼、综合楼\精审意见\图片\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图片 193" descr="G:\朱剑\2021\南通理工学院项目_教学楼、宿舍楼、综合楼\精审意见\图片\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0623" cy="3170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</w:t>
            </w:r>
            <w:r>
              <w:rPr>
                <w:rFonts w:ascii="等线" w:eastAsia="等线" w:hAnsi="等线" w:cs="宋体"/>
                <w:kern w:val="0"/>
                <w:szCs w:val="21"/>
              </w:rPr>
              <w:t>修改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平面中，外墙带弧度角柱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柱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外包弧度尺寸未见，也未见柱式大样中表达，建议补充完善。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221990" cy="2022475"/>
                  <wp:effectExtent l="19050" t="1905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3264" cy="204196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柱式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大样调整，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建筑图中外墙角柱均带弧度，其它专业均未带弧度，请复核协调更改一致。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993900" cy="1250950"/>
                  <wp:effectExtent l="19050" t="19050" r="6350" b="635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8521" cy="126695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752600" cy="1313815"/>
                  <wp:effectExtent l="19050" t="19050" r="0" b="635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6561" cy="132429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以建筑</w:t>
            </w:r>
            <w:r>
              <w:rPr>
                <w:rFonts w:ascii="等线" w:eastAsia="等线" w:hAnsi="等线" w:cs="宋体"/>
                <w:kern w:val="0"/>
                <w:szCs w:val="21"/>
              </w:rPr>
              <w:t>图为准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一层平面未见无障碍入口设计，请补充。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已修改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，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一层平面。图示竖井轮廓与外包柱轮廓打架，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488440" cy="1554480"/>
                  <wp:effectExtent l="19050" t="19050" r="0" b="762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358" cy="157920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FF000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color w:val="FF0000"/>
                <w:kern w:val="0"/>
                <w:szCs w:val="21"/>
              </w:rPr>
              <w:lastRenderedPageBreak/>
              <w:drawing>
                <wp:inline distT="0" distB="0" distL="0" distR="0">
                  <wp:extent cx="2207895" cy="2443480"/>
                  <wp:effectExtent l="0" t="0" r="1905" b="0"/>
                  <wp:docPr id="211" name="图片 211" descr="G:\朱剑\2021\南通理工学院项目_教学楼、宿舍楼、综合楼\图纸\精审修改版\精审意见\图片\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图片 211" descr="G:\朱剑\2021\南通理工学院项目_教学楼、宿舍楼、综合楼\图纸\精审修改版\精审意见\图片\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975" cy="2456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lastRenderedPageBreak/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平面中，建筑外包砖柱，结构图中未见明确砖柱托板设计，建议与结构复核补充。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318000" cy="1610995"/>
                  <wp:effectExtent l="19050" t="19050" r="25400" b="27305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4005" cy="163205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FF5855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 w:rsidRPr="00080EB9"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结构</w:t>
            </w:r>
            <w:r w:rsidRPr="00080EB9">
              <w:rPr>
                <w:rFonts w:ascii="等线" w:eastAsia="等线" w:hAnsi="等线" w:cs="宋体"/>
                <w:color w:val="00B0F0"/>
                <w:kern w:val="0"/>
                <w:szCs w:val="21"/>
              </w:rPr>
              <w:t>图纸交底时说明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一层平面，西侧地下室楼梯间出口与相邻房间开口不满足1米规范要求，且未采取防火措施（设防火门），存在验收风险，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292350" cy="1748155"/>
                  <wp:effectExtent l="19050" t="19050" r="0" b="444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751" cy="17509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A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noProof/>
                <w:kern w:val="0"/>
                <w:szCs w:val="21"/>
              </w:rPr>
              <w:lastRenderedPageBreak/>
              <w:drawing>
                <wp:inline distT="0" distB="0" distL="0" distR="0">
                  <wp:extent cx="2091055" cy="2039620"/>
                  <wp:effectExtent l="0" t="0" r="4445" b="0"/>
                  <wp:docPr id="207" name="图片 207" descr="G:\朱剑\2021\南通理工学院项目_教学楼、宿舍楼、综合楼\精审意见\图片\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图片 207" descr="G:\朱剑\2021\南通理工学院项目_教学楼、宿舍楼、综合楼\精审意见\图片\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2029" cy="205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lastRenderedPageBreak/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二层平面及以上平面中，电梯厅最里点至楼梯间疏散距离超过规范要求的3</w:t>
            </w:r>
            <w:r>
              <w:rPr>
                <w:rFonts w:ascii="等线" w:eastAsia="等线" w:hAnsi="等线"/>
                <w:szCs w:val="21"/>
              </w:rPr>
              <w:t>7.5</w:t>
            </w:r>
            <w:r>
              <w:rPr>
                <w:rFonts w:ascii="等线" w:eastAsia="等线" w:hAnsi="等线" w:hint="eastAsia"/>
                <w:szCs w:val="21"/>
              </w:rPr>
              <w:t>米，存在审图及验收风险，请复核修改。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896360" cy="2092960"/>
                  <wp:effectExtent l="19050" t="19050" r="27940" b="21590"/>
                  <wp:docPr id="91" name="图片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91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2294" cy="21017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A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另一端疏散</w:t>
            </w:r>
            <w:r>
              <w:rPr>
                <w:rFonts w:ascii="等线" w:eastAsia="等线" w:hAnsi="等线" w:cs="宋体"/>
                <w:kern w:val="0"/>
                <w:szCs w:val="21"/>
              </w:rPr>
              <w:t>距离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36.90</w:t>
            </w:r>
            <w:r>
              <w:rPr>
                <w:rFonts w:ascii="等线" w:eastAsia="等线" w:hAnsi="等线" w:cs="宋体"/>
                <w:kern w:val="0"/>
                <w:szCs w:val="21"/>
              </w:rPr>
              <w:t>m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，</w:t>
            </w:r>
            <w:r>
              <w:rPr>
                <w:rFonts w:ascii="等线" w:eastAsia="等线" w:hAnsi="等线" w:cs="宋体"/>
                <w:kern w:val="0"/>
                <w:szCs w:val="21"/>
              </w:rPr>
              <w:t>满足疏散要求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对照设备图，设备所采用的建筑底图不是最新建筑图，如底层两侧入口、四周角柱与建筑图不一致，建议将最新版建筑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图反提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设备专业套图。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889760" cy="1694180"/>
                  <wp:effectExtent l="19050" t="19050" r="15240" b="20320"/>
                  <wp:docPr id="95" name="图片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95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7714" cy="171043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1180" cy="1739265"/>
                  <wp:effectExtent l="19050" t="19050" r="26670" b="13335"/>
                  <wp:docPr id="96" name="图片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 96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7813" cy="17549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已调整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各层平面中，实验室预留风管井，未见风口开口位置表达，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暖通图也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未见预留风管井设计，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请协调暖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通专业核改。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254375" cy="1522730"/>
                  <wp:effectExtent l="19050" t="19050" r="3175" b="127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1200" cy="153066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914650" cy="2012950"/>
                  <wp:effectExtent l="19050" t="19050" r="0" b="635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64" cy="203262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2430145" cy="2007870"/>
                  <wp:effectExtent l="19050" t="19050" r="8255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2225" cy="201764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预留风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管为后期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二次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设计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，已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在图纸标注，详见变更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各层平面中，实验室预留风管井临外墙未设墙，没有围合，与窗间存在缝隙，请复核是否符合暖通要求。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454785" cy="1525905"/>
                  <wp:effectExtent l="19050" t="19050" r="0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8019" cy="153988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预留风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管为后期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二次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设计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，已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在图纸标注，详见变更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一层平面，地下室出地面风井未有定位尺寸及做法表达，建议补充完善。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587500" cy="1731010"/>
                  <wp:effectExtent l="19050" t="19050" r="0" b="254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0577" cy="175616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652270" cy="1748155"/>
                  <wp:effectExtent l="19050" t="19050" r="5080" b="4445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660" cy="175379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00B0F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尺寸已修改，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具体做法详见人防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noProof/>
                <w:kern w:val="0"/>
                <w:szCs w:val="21"/>
              </w:rPr>
              <w:lastRenderedPageBreak/>
              <w:drawing>
                <wp:inline distT="0" distB="0" distL="0" distR="0">
                  <wp:extent cx="2078355" cy="2417445"/>
                  <wp:effectExtent l="0" t="0" r="0" b="1905"/>
                  <wp:docPr id="212" name="图片 212" descr="G:\朱剑\2021\南通理工学院项目_教学楼、宿舍楼、综合楼\图纸\精审修改版\精审意见\图片\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图片 212" descr="G:\朱剑\2021\南通理工学院项目_教学楼、宿舍楼、综合楼\图纸\精审修改版\精审意见\图片\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292" cy="2425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lastRenderedPageBreak/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color w:val="7030A0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各层平面中，走廊4轴及7轴处的消火栓与门打架，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请协调水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专业更改位置。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238625" cy="1521460"/>
                  <wp:effectExtent l="19050" t="19050" r="9525" b="254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5008" cy="15272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已和水专业</w:t>
            </w:r>
            <w:r>
              <w:rPr>
                <w:rFonts w:ascii="等线" w:eastAsia="等线" w:hAnsi="等线" w:cs="宋体"/>
                <w:kern w:val="0"/>
                <w:szCs w:val="21"/>
              </w:rPr>
              <w:t>沟通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修改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各层平面，电梯中无消防电梯，电梯厅可不设门，既节省成本，也能提高空间使用品质,建议取消图示门。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223770" cy="1791335"/>
                  <wp:effectExtent l="19050" t="19050" r="24130" b="18415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3467" cy="180727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D</w:t>
            </w:r>
            <w:r>
              <w:rPr>
                <w:rFonts w:ascii="等线" w:eastAsia="等线" w:hAnsi="等线" w:cs="宋体"/>
                <w:b/>
                <w:kern w:val="0"/>
                <w:szCs w:val="21"/>
              </w:rPr>
              <w:t>/B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一层</w:t>
            </w:r>
            <w:r>
              <w:rPr>
                <w:rFonts w:ascii="等线" w:eastAsia="等线" w:hAnsi="等线" w:cs="宋体"/>
                <w:kern w:val="0"/>
                <w:szCs w:val="21"/>
              </w:rPr>
              <w:t>取消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电梯前室</w:t>
            </w:r>
            <w:r>
              <w:rPr>
                <w:rFonts w:ascii="等线" w:eastAsia="等线" w:hAnsi="等线" w:cs="宋体"/>
                <w:kern w:val="0"/>
                <w:szCs w:val="21"/>
              </w:rPr>
              <w:t>门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，其余不取消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接上意见，电梯厅门取消后，走廊可采用自然排烟，取消机械排烟系统，图示弱电间可与强电间相邻设置，使电梯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厅处空间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更加规整，这样既节省成本，也能提高空间使用品质。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306445" cy="2965450"/>
                  <wp:effectExtent l="19050" t="19050" r="27305" b="2540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79" cy="303026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D</w:t>
            </w:r>
            <w:r>
              <w:rPr>
                <w:rFonts w:ascii="等线" w:eastAsia="等线" w:hAnsi="等线" w:cs="宋体"/>
                <w:b/>
                <w:kern w:val="0"/>
                <w:szCs w:val="21"/>
              </w:rPr>
              <w:t>/B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已修改，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详见变更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强电间门应为甲级防火门，请复核修改。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894205" cy="1749425"/>
                  <wp:effectExtent l="19050" t="19050" r="10795" b="22225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769" cy="176293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drawing>
                <wp:inline distT="0" distB="0" distL="0" distR="0">
                  <wp:extent cx="1955800" cy="2216150"/>
                  <wp:effectExtent l="0" t="0" r="6350" b="0"/>
                  <wp:docPr id="206" name="图片 206" descr="G:\朱剑\2021\南通理工学院项目_教学楼、宿舍楼、综合楼\精审意见\图片\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图片 206" descr="G:\朱剑\2021\南通理工学院项目_教学楼、宿舍楼、综合楼\精审意见\图片\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6902" cy="2217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电梯大样中，图示显示消防电梯有误（高度不超3</w:t>
            </w:r>
            <w:r>
              <w:rPr>
                <w:rFonts w:ascii="等线" w:eastAsia="等线" w:hAnsi="等线"/>
                <w:szCs w:val="21"/>
              </w:rPr>
              <w:t>2</w:t>
            </w:r>
            <w:r>
              <w:rPr>
                <w:rFonts w:ascii="等线" w:eastAsia="等线" w:hAnsi="等线" w:hint="eastAsia"/>
                <w:szCs w:val="21"/>
              </w:rPr>
              <w:t>米可不设消防电梯），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076065" cy="2494280"/>
                  <wp:effectExtent l="19050" t="19050" r="19685" b="2032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5407" cy="249977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drawing>
                <wp:inline distT="0" distB="0" distL="0" distR="0">
                  <wp:extent cx="826770" cy="2398395"/>
                  <wp:effectExtent l="0" t="0" r="0" b="1905"/>
                  <wp:docPr id="205" name="图片 205" descr="G:\朱剑\2021\南通理工学院项目_教学楼、宿舍楼、综合楼\精审意见\图片\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图片 205" descr="G:\朱剑\2021\南通理工学院项目_教学楼、宿舍楼、综合楼\精审意见\图片\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104" cy="2416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平面中未见各平面大样索引，请补充完善。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立面</w:t>
            </w:r>
            <w:r>
              <w:rPr>
                <w:rFonts w:ascii="等线" w:eastAsia="等线" w:hAnsi="等线" w:cs="宋体"/>
                <w:kern w:val="0"/>
                <w:szCs w:val="21"/>
              </w:rPr>
              <w:t>已有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索引</w:t>
            </w:r>
            <w:r>
              <w:rPr>
                <w:rFonts w:ascii="等线" w:eastAsia="等线" w:hAnsi="等线" w:cs="宋体"/>
                <w:kern w:val="0"/>
                <w:szCs w:val="21"/>
              </w:rPr>
              <w:t>号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合班教室卫生间平面大样中外窗编号与大平面不一致，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538095" cy="1587500"/>
                  <wp:effectExtent l="19050" t="19050" r="14605" b="1270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624" cy="160152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480310" cy="1813560"/>
                  <wp:effectExtent l="19050" t="19050" r="15240" b="1524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598" cy="18252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00B0F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drawing>
                <wp:inline distT="0" distB="0" distL="0" distR="0">
                  <wp:extent cx="2494915" cy="723265"/>
                  <wp:effectExtent l="0" t="0" r="635" b="635"/>
                  <wp:docPr id="204" name="图片 204" descr="G:\朱剑\2021\南通理工学院项目_教学楼、宿舍楼、综合楼\精审意见\图片\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图片 204" descr="G:\朱剑\2021\南通理工学院项目_教学楼、宿舍楼、综合楼\精审意见\图片\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250" cy="746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结构图降板除蹲坑区位外全部降板1</w:t>
            </w:r>
            <w:r>
              <w:rPr>
                <w:rFonts w:ascii="等线" w:eastAsia="等线" w:hAnsi="等线"/>
                <w:szCs w:val="21"/>
              </w:rPr>
              <w:t>00</w:t>
            </w:r>
            <w:r>
              <w:rPr>
                <w:rFonts w:ascii="等线" w:eastAsia="等线" w:hAnsi="等线" w:hint="eastAsia"/>
                <w:szCs w:val="21"/>
              </w:rPr>
              <w:t>，但建筑图中楼面构造做法厚度均未达1</w:t>
            </w:r>
            <w:r>
              <w:rPr>
                <w:rFonts w:ascii="等线" w:eastAsia="等线" w:hAnsi="等线"/>
                <w:szCs w:val="21"/>
              </w:rPr>
              <w:t>00</w:t>
            </w:r>
            <w:r>
              <w:rPr>
                <w:rFonts w:ascii="等线" w:eastAsia="等线" w:hAnsi="等线" w:hint="eastAsia"/>
                <w:szCs w:val="21"/>
              </w:rPr>
              <w:t>厚，会导致建筑完成面达不到设计标高，或为达设计标高要多填填料浪费成本，建议根据楼面构造做法协调结构专业调整降板高度。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062C26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 w:rsidRPr="00062C26"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已修改</w:t>
            </w:r>
            <w:bookmarkStart w:id="0" w:name="_GoBack"/>
            <w:bookmarkEnd w:id="0"/>
            <w:r w:rsidRPr="00062C26"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，详变更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外墙外保温系统的学校建筑是否允许在二层以上贴面砖，请与主管部门确认，以避免审图及验收风险。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已确认，且面砖为软面砖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平面中，卫生间处高差线应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在梁边处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设置较合理，建议按结构梁修改。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196590" cy="1599565"/>
                  <wp:effectExtent l="19050" t="19050" r="22860" b="19685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277" cy="162052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369820" cy="1992630"/>
                  <wp:effectExtent l="19050" t="19050" r="11430" b="2667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6240" cy="200655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00B0F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noProof/>
                <w:kern w:val="0"/>
                <w:szCs w:val="21"/>
              </w:rPr>
              <w:drawing>
                <wp:inline distT="0" distB="0" distL="0" distR="0">
                  <wp:extent cx="2306320" cy="1075055"/>
                  <wp:effectExtent l="0" t="0" r="0" b="0"/>
                  <wp:docPr id="213" name="图片 213" descr="G:\朱剑\2021\南通理工学院项目_教学楼、宿舍楼、综合楼\图纸\精审修改版\精审意见\图片\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图片 213" descr="G:\朱剑\2021\南通理工学院项目_教学楼、宿舍楼、综合楼\图纸\精审修改版\精审意见\图片\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6320" cy="1075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平面中,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查看水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图，开水间、拖把池、女卫未见设地漏，建议协调补充设置。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572260" cy="1990090"/>
                  <wp:effectExtent l="19050" t="19050" r="27940" b="1016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632" cy="201269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地漏</w:t>
            </w:r>
            <w:proofErr w:type="gramStart"/>
            <w:r>
              <w:rPr>
                <w:rFonts w:ascii="等线" w:eastAsia="等线" w:hAnsi="等线" w:cs="宋体"/>
                <w:kern w:val="0"/>
                <w:szCs w:val="21"/>
              </w:rPr>
              <w:t>详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水</w:t>
            </w:r>
            <w:r>
              <w:rPr>
                <w:rFonts w:ascii="等线" w:eastAsia="等线" w:hAnsi="等线" w:cs="宋体"/>
                <w:kern w:val="0"/>
                <w:szCs w:val="21"/>
              </w:rPr>
              <w:t>施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图，水施图</w:t>
            </w:r>
            <w:proofErr w:type="gramEnd"/>
            <w:r>
              <w:rPr>
                <w:rFonts w:ascii="等线" w:eastAsia="等线" w:hAnsi="等线" w:cs="宋体" w:hint="eastAsia"/>
                <w:kern w:val="0"/>
                <w:szCs w:val="21"/>
              </w:rPr>
              <w:t>增加地漏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施工说明中雨水管选用为φ1</w:t>
            </w:r>
            <w:r>
              <w:rPr>
                <w:rFonts w:ascii="等线" w:eastAsia="等线" w:hAnsi="等线"/>
                <w:szCs w:val="21"/>
              </w:rPr>
              <w:t>10</w:t>
            </w:r>
            <w:r>
              <w:rPr>
                <w:rFonts w:ascii="等线" w:eastAsia="等线" w:hAnsi="等线" w:hint="eastAsia"/>
                <w:szCs w:val="21"/>
              </w:rPr>
              <w:t>，水图中也为φ1</w:t>
            </w:r>
            <w:r>
              <w:rPr>
                <w:rFonts w:ascii="等线" w:eastAsia="等线" w:hAnsi="等线"/>
                <w:szCs w:val="21"/>
              </w:rPr>
              <w:t>10</w:t>
            </w:r>
            <w:r>
              <w:rPr>
                <w:rFonts w:ascii="等线" w:eastAsia="等线" w:hAnsi="等线" w:hint="eastAsia"/>
                <w:szCs w:val="21"/>
              </w:rPr>
              <w:t>，但平面说明中为φ</w:t>
            </w:r>
            <w:r>
              <w:rPr>
                <w:rFonts w:ascii="等线" w:eastAsia="等线" w:hAnsi="等线"/>
                <w:szCs w:val="21"/>
              </w:rPr>
              <w:t>200</w:t>
            </w:r>
            <w:r>
              <w:rPr>
                <w:rFonts w:ascii="等线" w:eastAsia="等线" w:hAnsi="等线" w:hint="eastAsia"/>
                <w:szCs w:val="21"/>
              </w:rPr>
              <w:t>，两者不一致，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837815" cy="971550"/>
                  <wp:effectExtent l="19050" t="19050" r="19685" b="1905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4738" cy="98413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371600" cy="1748155"/>
                  <wp:effectExtent l="19050" t="19050" r="19050" b="23495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488" cy="176071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938020" cy="1322705"/>
                  <wp:effectExtent l="19050" t="19050" r="24130" b="10795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587" cy="13326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已修改，</w:t>
            </w:r>
            <w:r>
              <w:rPr>
                <w:rFonts w:ascii="等线" w:eastAsia="等线" w:hAnsi="等线" w:cs="宋体"/>
                <w:kern w:val="0"/>
                <w:szCs w:val="21"/>
              </w:rPr>
              <w:t>统一为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φ150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八层平面，两个楼梯间北窗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窗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编号有误，与立面中窗高不符，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901825" cy="3002280"/>
                  <wp:effectExtent l="19050" t="19050" r="22225" b="2667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245" cy="302052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278380" cy="1703705"/>
                  <wp:effectExtent l="19050" t="19050" r="26670" b="10795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249" cy="17145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Pr="00126278" w:rsidRDefault="005453B7">
            <w:pPr>
              <w:widowControl/>
              <w:rPr>
                <w:rFonts w:ascii="等线" w:eastAsia="等线" w:hAnsi="等线" w:cs="宋体"/>
                <w:color w:val="00B0F0"/>
                <w:kern w:val="0"/>
                <w:szCs w:val="21"/>
              </w:rPr>
            </w:pPr>
            <w:r w:rsidRPr="00126278"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drawing>
                <wp:inline distT="0" distB="0" distL="0" distR="0">
                  <wp:extent cx="2434590" cy="1868170"/>
                  <wp:effectExtent l="0" t="0" r="3810" b="0"/>
                  <wp:docPr id="203" name="图片 203" descr="G:\朱剑\2021\南通理工学院项目_教学楼、宿舍楼、综合楼\精审意见\图片\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图片 203" descr="G:\朱剑\2021\南通理工学院项目_教学楼、宿舍楼、综合楼\精审意见\图片\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962" cy="1875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门窗表中图示楼梯间窗大样缺，请补充。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525520" cy="2611120"/>
                  <wp:effectExtent l="19050" t="19050" r="17780" b="1778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1141" cy="261561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drawing>
                <wp:inline distT="0" distB="0" distL="0" distR="0">
                  <wp:extent cx="2080260" cy="2178050"/>
                  <wp:effectExtent l="0" t="0" r="0" b="0"/>
                  <wp:docPr id="202" name="图片 202" descr="G:\朱剑\2021\南通理工学院项目_教学楼、宿舍楼、综合楼\精审意见\图片\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图片 202" descr="G:\朱剑\2021\南通理工学院项目_教学楼、宿舍楼、综合楼\精审意见\图片\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521" cy="218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二层平面东西侧雨蓬标高为3</w:t>
            </w:r>
            <w:r>
              <w:rPr>
                <w:rFonts w:ascii="等线" w:eastAsia="等线" w:hAnsi="等线"/>
                <w:szCs w:val="21"/>
              </w:rPr>
              <w:t>.00</w:t>
            </w:r>
            <w:r>
              <w:rPr>
                <w:rFonts w:ascii="等线" w:eastAsia="等线" w:hAnsi="等线" w:hint="eastAsia"/>
                <w:szCs w:val="21"/>
              </w:rPr>
              <w:t>，但立面中为3</w:t>
            </w:r>
            <w:r>
              <w:rPr>
                <w:rFonts w:ascii="等线" w:eastAsia="等线" w:hAnsi="等线"/>
                <w:szCs w:val="21"/>
              </w:rPr>
              <w:t>900</w:t>
            </w:r>
            <w:r>
              <w:rPr>
                <w:rFonts w:ascii="等线" w:eastAsia="等线" w:hAnsi="等线" w:hint="eastAsia"/>
                <w:szCs w:val="21"/>
              </w:rPr>
              <w:t>高，另图示处排水未见，请复核修改。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040890" cy="2622550"/>
                  <wp:effectExtent l="19050" t="19050" r="16510" b="2540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6566" cy="263037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2236470" cy="2362200"/>
                  <wp:effectExtent l="19050" t="19050" r="11430" b="1905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8193" cy="237453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00B0F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雨篷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取消，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改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做门头，详见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七层平面东西侧图示处排水未见，请复核修改。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938020" cy="2353945"/>
                  <wp:effectExtent l="19050" t="19050" r="24130" b="27305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84" cy="236243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00B0F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东西侧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七层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墙身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大样修改，出变更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屋面排水建议重新组织，小屋面（两根管就够了）排水排到大屋面上，建议参考如图示，然后大屋面（含上部小屋面面积）按不大于2</w:t>
            </w:r>
            <w:r>
              <w:rPr>
                <w:rFonts w:ascii="等线" w:eastAsia="等线" w:hAnsi="等线"/>
                <w:szCs w:val="21"/>
              </w:rPr>
              <w:t>00</w:t>
            </w:r>
            <w:r>
              <w:rPr>
                <w:rFonts w:ascii="等线" w:eastAsia="等线" w:hAnsi="等线" w:hint="eastAsia"/>
                <w:szCs w:val="21"/>
              </w:rPr>
              <w:t>平方一根排水管考虑。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117975" cy="2027555"/>
                  <wp:effectExtent l="0" t="0" r="0" b="0"/>
                  <wp:docPr id="65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65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2057" cy="2039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  <w:highlight w:val="yellow"/>
              </w:rPr>
              <w:lastRenderedPageBreak/>
              <w:drawing>
                <wp:inline distT="0" distB="0" distL="0" distR="0">
                  <wp:extent cx="1623695" cy="2000250"/>
                  <wp:effectExtent l="0" t="0" r="0" b="0"/>
                  <wp:docPr id="210" name="图片 210" descr="C:\Users\Administrator\Desktop\微信截图_202210081733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图片 210" descr="C:\Users\Administrator\Desktop\微信截图_202210081733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0673" cy="2033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lastRenderedPageBreak/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北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立面图示处有误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，请补充完善。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352290" cy="1130300"/>
                  <wp:effectExtent l="19050" t="19050" r="10160" b="1270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7306" cy="114455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drawing>
                <wp:inline distT="0" distB="0" distL="0" distR="0">
                  <wp:extent cx="1772920" cy="2361565"/>
                  <wp:effectExtent l="0" t="0" r="0" b="635"/>
                  <wp:docPr id="199" name="图片 199" descr="G:\朱剑\2021\南通理工学院项目_教学楼、宿舍楼、综合楼\精审意见\图片\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图片 199" descr="G:\朱剑\2021\南通理工学院项目_教学楼、宿舍楼、综合楼\精审意见\图片\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920" cy="2361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北立面门楼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立面图示处与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墙身3中表达不吻合，请补充完善。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821180" cy="2013585"/>
                  <wp:effectExtent l="19050" t="19050" r="26670" b="24765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770" cy="203543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450465" cy="3159760"/>
                  <wp:effectExtent l="19050" t="19050" r="26035" b="21590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3929" cy="316430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lastRenderedPageBreak/>
              <w:drawing>
                <wp:inline distT="0" distB="0" distL="0" distR="0">
                  <wp:extent cx="2075180" cy="2529205"/>
                  <wp:effectExtent l="0" t="0" r="1270" b="4445"/>
                  <wp:docPr id="198" name="图片 198" descr="G:\朱剑\2021\南通理工学院项目_教学楼、宿舍楼、综合楼\精审意见\图片\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图片 198" descr="G:\朱剑\2021\南通理工学院项目_教学楼、宿舍楼、综合楼\精审意见\图片\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2299" cy="2538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lastRenderedPageBreak/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立面中的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索引页未表达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，建议补充完善。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049905" cy="1522730"/>
                  <wp:effectExtent l="19050" t="19050" r="17145" b="20320"/>
                  <wp:docPr id="5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826" cy="152958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lastRenderedPageBreak/>
              <w:drawing>
                <wp:inline distT="0" distB="0" distL="0" distR="0">
                  <wp:extent cx="2409190" cy="543560"/>
                  <wp:effectExtent l="0" t="0" r="0" b="8890"/>
                  <wp:docPr id="197" name="图片 197" descr="G:\朱剑\2021\南通理工学院项目_教学楼、宿舍楼、综合楼\精审意见\图片\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图片 197" descr="G:\朱剑\2021\南通理工学院项目_教学楼、宿舍楼、综合楼\精审意见\图片\4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3849" cy="554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lastRenderedPageBreak/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立面中图示饰面大小、格子间距未有尺寸表达，建议补充完善。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170305" cy="2630170"/>
                  <wp:effectExtent l="19050" t="19050" r="10795" b="17780"/>
                  <wp:docPr id="55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836" cy="263568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947670" cy="1882775"/>
                  <wp:effectExtent l="19050" t="19050" r="24130" b="22225"/>
                  <wp:docPr id="56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7025" cy="189523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建议补充如图护栏及防火封堵节点大样。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841750" cy="1332865"/>
                  <wp:effectExtent l="19050" t="19050" r="25400" b="19685"/>
                  <wp:docPr id="89" name="图片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89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5852" cy="134156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00B0F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平面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剖面补充栏杆示意，详见变更</w:t>
            </w:r>
          </w:p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楼梯大样中未见踏步防滑做法，建议补充。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补充防滑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大样做法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，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详见变更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墙身大样中，均未见窗台、挑板等排水示意，也未见滴水表达，建议补充完善。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FF000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补充排水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及滴水线，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墙身1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二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层及七层处，建议如图设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砼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防水反坎，以避免墙体渗漏水隐患。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413635" cy="1862455"/>
                  <wp:effectExtent l="19050" t="19050" r="24765" b="23495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0375" cy="18674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B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墙身1</w:t>
            </w:r>
            <w:proofErr w:type="gramStart"/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现同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墙身</w:t>
            </w:r>
            <w:proofErr w:type="gramEnd"/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2，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详见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墙身</w:t>
            </w:r>
            <w:r>
              <w:rPr>
                <w:rFonts w:ascii="等线" w:eastAsia="等线" w:hAnsi="等线"/>
                <w:szCs w:val="21"/>
              </w:rPr>
              <w:t>3</w:t>
            </w:r>
            <w:r>
              <w:rPr>
                <w:rFonts w:ascii="等线" w:eastAsia="等线" w:hAnsi="等线" w:hint="eastAsia"/>
                <w:szCs w:val="21"/>
              </w:rPr>
              <w:t>节点，图示标高有误，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418330" cy="3687445"/>
                  <wp:effectExtent l="19050" t="19050" r="20320" b="27305"/>
                  <wp:docPr id="66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6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9169" cy="37053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kern w:val="0"/>
                <w:szCs w:val="21"/>
              </w:rPr>
              <w:t>图纸交底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已</w:t>
            </w:r>
            <w:r>
              <w:rPr>
                <w:rFonts w:ascii="等线" w:eastAsia="等线" w:hAnsi="等线" w:cs="宋体"/>
                <w:kern w:val="0"/>
                <w:szCs w:val="21"/>
              </w:rPr>
              <w:t>说明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墙身</w:t>
            </w:r>
            <w:r>
              <w:rPr>
                <w:rFonts w:ascii="等线" w:eastAsia="等线" w:hAnsi="等线"/>
                <w:szCs w:val="21"/>
              </w:rPr>
              <w:t>5</w:t>
            </w:r>
            <w:r>
              <w:rPr>
                <w:rFonts w:ascii="等线" w:eastAsia="等线" w:hAnsi="等线" w:hint="eastAsia"/>
                <w:szCs w:val="21"/>
              </w:rPr>
              <w:t>、</w:t>
            </w:r>
            <w:r>
              <w:rPr>
                <w:rFonts w:ascii="等线" w:eastAsia="等线" w:hAnsi="等线"/>
                <w:szCs w:val="21"/>
              </w:rPr>
              <w:t>6</w:t>
            </w:r>
            <w:r>
              <w:rPr>
                <w:rFonts w:ascii="等线" w:eastAsia="等线" w:hAnsi="等线" w:hint="eastAsia"/>
                <w:szCs w:val="21"/>
              </w:rPr>
              <w:t>图示尺寸应为变数（由最小到最大尺寸）,建议核改。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292600" cy="2506980"/>
                  <wp:effectExtent l="19050" t="19050" r="12700" b="26670"/>
                  <wp:docPr id="70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70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6080" cy="25205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墙身7、</w:t>
            </w:r>
            <w:r>
              <w:rPr>
                <w:rFonts w:ascii="等线" w:eastAsia="等线" w:hAnsi="等线"/>
                <w:szCs w:val="21"/>
              </w:rPr>
              <w:t>8</w:t>
            </w:r>
            <w:r>
              <w:rPr>
                <w:rFonts w:ascii="等线" w:eastAsia="等线" w:hAnsi="等线" w:hint="eastAsia"/>
                <w:szCs w:val="21"/>
              </w:rPr>
              <w:t>、1</w:t>
            </w:r>
            <w:r>
              <w:rPr>
                <w:rFonts w:ascii="等线" w:eastAsia="等线" w:hAnsi="等线"/>
                <w:szCs w:val="21"/>
              </w:rPr>
              <w:t>1</w:t>
            </w:r>
            <w:r>
              <w:rPr>
                <w:rFonts w:ascii="等线" w:eastAsia="等线" w:hAnsi="等线" w:hint="eastAsia"/>
                <w:szCs w:val="21"/>
              </w:rPr>
              <w:t>、1</w:t>
            </w:r>
            <w:r>
              <w:rPr>
                <w:rFonts w:ascii="等线" w:eastAsia="等线" w:hAnsi="等线"/>
                <w:szCs w:val="21"/>
              </w:rPr>
              <w:t>2</w:t>
            </w:r>
            <w:r>
              <w:rPr>
                <w:rFonts w:ascii="等线" w:eastAsia="等线" w:hAnsi="等线" w:hint="eastAsia"/>
                <w:szCs w:val="21"/>
              </w:rPr>
              <w:t>中，屋面或檐沟建筑构造未表达，有的标高未表达，坡面女儿墙定位角度未表达，建议逐一补充完善。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hint="eastAsia"/>
                <w:noProof/>
                <w:szCs w:val="21"/>
              </w:rPr>
              <w:drawing>
                <wp:inline distT="0" distB="0" distL="0" distR="0">
                  <wp:extent cx="2331085" cy="1314450"/>
                  <wp:effectExtent l="0" t="0" r="0" b="0"/>
                  <wp:docPr id="195" name="图片 195" descr="G:\朱剑\2021\南通理工学院项目_教学楼、宿舍楼、综合楼\精审意见\图片\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图片 195" descr="G:\朱剑\2021\南通理工学院项目_教学楼、宿舍楼、综合楼\精审意见\图片\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171" cy="1319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南北立面图示墙身大样号未标，请补充。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267585" cy="2129790"/>
                  <wp:effectExtent l="19050" t="19050" r="18415" b="22860"/>
                  <wp:docPr id="64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4"/>
                          <pic:cNvPicPr>
                            <a:picLocks noChangeAspect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7228" cy="213905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lastRenderedPageBreak/>
              <w:drawing>
                <wp:inline distT="0" distB="0" distL="0" distR="0">
                  <wp:extent cx="2190750" cy="1275080"/>
                  <wp:effectExtent l="0" t="0" r="0" b="1270"/>
                  <wp:docPr id="194" name="图片 194" descr="G:\朱剑\2021\南通理工学院项目_教学楼、宿舍楼、综合楼\精审意见\图片\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图片 194" descr="G:\朱剑\2021\南通理工学院项目_教学楼、宿舍楼、综合楼\精审意见\图片\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768" cy="1281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lastRenderedPageBreak/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5000" w:type="pct"/>
            <w:gridSpan w:val="5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bCs/>
                <w:kern w:val="0"/>
                <w:szCs w:val="21"/>
              </w:rPr>
              <w:lastRenderedPageBreak/>
              <w:t>子项名称：综合服务楼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施工设计总说明中，图示设计依据应改为公共建筑的，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048510" cy="1405890"/>
                  <wp:effectExtent l="19050" t="19050" r="27940" b="22860"/>
                  <wp:docPr id="157" name="图片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图片 157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1188" cy="140782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kern w:val="0"/>
                <w:szCs w:val="21"/>
              </w:rPr>
            </w:pPr>
            <w:r w:rsidRPr="004663D2"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已修改</w:t>
            </w:r>
            <w:r w:rsidR="004663D2" w:rsidRPr="004663D2"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,</w:t>
            </w:r>
            <w:r w:rsidR="004663D2" w:rsidRPr="004663D2">
              <w:rPr>
                <w:rFonts w:ascii="等线" w:eastAsia="等线" w:hAnsi="等线" w:cs="宋体" w:hint="eastAsia"/>
                <w:noProof/>
                <w:color w:val="00B0F0"/>
                <w:kern w:val="0"/>
                <w:szCs w:val="21"/>
              </w:rPr>
              <w:t>详见</w:t>
            </w:r>
            <w:r w:rsidR="004663D2" w:rsidRPr="004663D2"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施工设计总说明中，管井封堵做法与结构表述应一致，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请协调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更改。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155440" cy="1047750"/>
                  <wp:effectExtent l="19050" t="19050" r="16510" b="19050"/>
                  <wp:docPr id="183" name="图片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图片 18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0997" cy="10545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4093845" cy="699135"/>
                  <wp:effectExtent l="19050" t="19050" r="20955" b="24765"/>
                  <wp:docPr id="184" name="图片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图片 184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3990" cy="70256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4663D2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 w:rsidRPr="004663D2"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已修改</w:t>
            </w:r>
            <w:r w:rsidRPr="004663D2"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,</w:t>
            </w:r>
            <w:r w:rsidRPr="004663D2">
              <w:rPr>
                <w:rFonts w:ascii="等线" w:eastAsia="等线" w:hAnsi="等线" w:cs="宋体" w:hint="eastAsia"/>
                <w:noProof/>
                <w:color w:val="00B0F0"/>
                <w:kern w:val="0"/>
                <w:szCs w:val="21"/>
              </w:rPr>
              <w:t>详见</w:t>
            </w:r>
            <w:r w:rsidRPr="004663D2"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所列省标图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集基本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都作废，请复核。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120515" cy="2696845"/>
                  <wp:effectExtent l="19050" t="19050" r="13335" b="27305"/>
                  <wp:docPr id="189" name="图片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图片 189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4922" cy="269936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4663D2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 w:rsidRPr="004663D2"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已修改</w:t>
            </w:r>
            <w:r w:rsidRPr="004663D2"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,</w:t>
            </w:r>
            <w:r w:rsidRPr="004663D2">
              <w:rPr>
                <w:rFonts w:ascii="等线" w:eastAsia="等线" w:hAnsi="等线" w:cs="宋体" w:hint="eastAsia"/>
                <w:noProof/>
                <w:color w:val="00B0F0"/>
                <w:kern w:val="0"/>
                <w:szCs w:val="21"/>
              </w:rPr>
              <w:t>详见</w:t>
            </w:r>
            <w:r w:rsidRPr="004663D2"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一层平面，未见散水设计，请补充。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0070C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70C0"/>
                <w:kern w:val="0"/>
                <w:szCs w:val="21"/>
              </w:rPr>
              <w:t>截图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color w:val="0070C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noProof/>
                <w:color w:val="0070C0"/>
                <w:kern w:val="0"/>
                <w:szCs w:val="21"/>
              </w:rPr>
              <w:drawing>
                <wp:inline distT="0" distB="0" distL="0" distR="0">
                  <wp:extent cx="2730500" cy="1391920"/>
                  <wp:effectExtent l="0" t="0" r="0" b="0"/>
                  <wp:docPr id="201" name="图片 201" descr="G:\朱剑\2021\南通理工学院项目_教学楼、宿舍楼、综合楼\图纸\精审修改版\精审意见\图片\综合楼\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图片 201" descr="G:\朱剑\2021\南通理工学院项目_教学楼、宿舍楼、综合楼\图纸\精审修改版\精审意见\图片\综合楼\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3787" cy="1408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lastRenderedPageBreak/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一层平面，图示处有人防出地面楼梯未表达，请补充。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870710" cy="2158365"/>
                  <wp:effectExtent l="9525" t="9525" r="9525" b="1143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627" cy="216508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Pr="004663D2" w:rsidRDefault="004663D2">
            <w:pPr>
              <w:widowControl/>
              <w:rPr>
                <w:rFonts w:ascii="等线" w:eastAsia="等线" w:hAnsi="等线" w:cs="宋体"/>
                <w:color w:val="0070C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noProof/>
                <w:color w:val="00B0F0"/>
                <w:kern w:val="0"/>
                <w:szCs w:val="21"/>
              </w:rPr>
              <w:t>一层</w:t>
            </w:r>
            <w:r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平面图</w:t>
            </w:r>
            <w:r>
              <w:rPr>
                <w:rFonts w:ascii="等线" w:eastAsia="等线" w:hAnsi="等线" w:cs="宋体" w:hint="eastAsia"/>
                <w:noProof/>
                <w:color w:val="00B0F0"/>
                <w:kern w:val="0"/>
                <w:szCs w:val="21"/>
              </w:rPr>
              <w:t>已</w:t>
            </w:r>
            <w:r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表达，</w:t>
            </w:r>
            <w:r w:rsidRPr="004663D2">
              <w:rPr>
                <w:rFonts w:ascii="等线" w:eastAsia="等线" w:hAnsi="等线" w:cs="宋体" w:hint="eastAsia"/>
                <w:noProof/>
                <w:color w:val="00B0F0"/>
                <w:kern w:val="0"/>
                <w:szCs w:val="21"/>
              </w:rPr>
              <w:t>详见</w:t>
            </w:r>
            <w:r w:rsidRPr="004663D2"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一层平面未见无障碍入口设计，请补充。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高差</w:t>
            </w:r>
            <w:r>
              <w:rPr>
                <w:rFonts w:ascii="等线" w:eastAsia="等线" w:hAnsi="等线" w:cs="宋体"/>
                <w:kern w:val="0"/>
                <w:szCs w:val="21"/>
              </w:rPr>
              <w:t>小于等于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300，</w:t>
            </w:r>
            <w:r>
              <w:rPr>
                <w:rFonts w:ascii="等线" w:eastAsia="等线" w:hAnsi="等线" w:cs="宋体"/>
                <w:kern w:val="0"/>
                <w:szCs w:val="21"/>
              </w:rPr>
              <w:t>为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150，</w:t>
            </w:r>
            <w:r>
              <w:rPr>
                <w:rFonts w:ascii="等线" w:eastAsia="等线" w:hAnsi="等线" w:cs="宋体"/>
                <w:kern w:val="0"/>
                <w:szCs w:val="21"/>
              </w:rPr>
              <w:t>已设置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坡度</w:t>
            </w:r>
            <w:r>
              <w:rPr>
                <w:rFonts w:ascii="等线" w:eastAsia="等线" w:hAnsi="等线" w:cs="宋体"/>
                <w:kern w:val="0"/>
                <w:szCs w:val="21"/>
              </w:rPr>
              <w:t>为</w:t>
            </w:r>
            <w:r>
              <w:rPr>
                <w:rFonts w:ascii="等线" w:eastAsia="等线" w:hAnsi="等线" w:cs="宋体" w:hint="eastAsia"/>
                <w:kern w:val="0"/>
                <w:szCs w:val="21"/>
              </w:rPr>
              <w:t>1:</w:t>
            </w:r>
            <w:r>
              <w:rPr>
                <w:rFonts w:ascii="等线" w:eastAsia="等线" w:hAnsi="等线" w:cs="宋体"/>
                <w:kern w:val="0"/>
                <w:szCs w:val="21"/>
              </w:rPr>
              <w:t>20无障碍坡道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一层平面，东西楼梯间门的尺寸错位,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/>
                <w:noProof/>
                <w:szCs w:val="21"/>
              </w:rPr>
              <w:drawing>
                <wp:inline distT="0" distB="0" distL="0" distR="0">
                  <wp:extent cx="2065655" cy="1993900"/>
                  <wp:effectExtent l="19050" t="19050" r="0" b="6350"/>
                  <wp:docPr id="57" name="图片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/>
                          <pic:cNvPicPr>
                            <a:picLocks noChangeAspect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663" cy="200033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等线" w:eastAsia="等线" w:hAnsi="等线"/>
                <w:szCs w:val="21"/>
              </w:rPr>
              <w:t xml:space="preserve"> </w:t>
            </w:r>
            <w:r>
              <w:rPr>
                <w:rFonts w:ascii="等线" w:eastAsia="等线" w:hAnsi="等线"/>
                <w:noProof/>
                <w:szCs w:val="21"/>
              </w:rPr>
              <w:drawing>
                <wp:inline distT="0" distB="0" distL="0" distR="0">
                  <wp:extent cx="2130425" cy="1267460"/>
                  <wp:effectExtent l="19050" t="19050" r="3175" b="8890"/>
                  <wp:docPr id="58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/>
                          <pic:cNvPicPr>
                            <a:picLocks noChangeAspect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8609" cy="127860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等线" w:eastAsia="等线" w:hAnsi="等线"/>
                <w:szCs w:val="21"/>
              </w:rPr>
              <w:t xml:space="preserve"> </w:t>
            </w:r>
            <w:r>
              <w:rPr>
                <w:rFonts w:ascii="等线" w:eastAsia="等线" w:hAnsi="等线"/>
                <w:noProof/>
                <w:szCs w:val="21"/>
              </w:rPr>
              <w:lastRenderedPageBreak/>
              <w:drawing>
                <wp:inline distT="0" distB="0" distL="0" distR="0">
                  <wp:extent cx="1880870" cy="1843405"/>
                  <wp:effectExtent l="19050" t="19050" r="5080" b="4445"/>
                  <wp:docPr id="59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9"/>
                          <pic:cNvPicPr>
                            <a:picLocks noChangeAspect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088" cy="185055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一层平面，图示竖井百叶宽度仅5</w:t>
            </w:r>
            <w:r>
              <w:rPr>
                <w:rFonts w:ascii="等线" w:eastAsia="等线" w:hAnsi="等线"/>
                <w:szCs w:val="21"/>
              </w:rPr>
              <w:t>50</w:t>
            </w:r>
            <w:r>
              <w:rPr>
                <w:rFonts w:ascii="等线" w:eastAsia="等线" w:hAnsi="等线" w:hint="eastAsia"/>
                <w:szCs w:val="21"/>
              </w:rPr>
              <w:t>，不足人体宽度尺度，建议加宽，以便人员进出。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779270" cy="2880995"/>
                  <wp:effectExtent l="19050" t="19050" r="11430" b="14605"/>
                  <wp:docPr id="107" name="图片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 107"/>
                          <pic:cNvPicPr>
                            <a:picLocks noChangeAspect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7748" cy="28944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/>
                <w:b/>
                <w:kern w:val="0"/>
                <w:szCs w:val="21"/>
              </w:rPr>
              <w:t>B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按人防图纸修改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一层平面，图示窗紧邻地下汽车坡道，地下汽车坡道未做防火卷帘，请复核汽车坡道开口与两侧窗距离是否满足消防要求，避免验收风险。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268345" cy="1631315"/>
                  <wp:effectExtent l="19050" t="19050" r="27305" b="26035"/>
                  <wp:docPr id="71" name="图片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71"/>
                          <pic:cNvPicPr>
                            <a:picLocks noChangeAspect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5343" cy="16347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A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满足要求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一层平面，强电间门应为甲级防火门，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812415" cy="2167890"/>
                  <wp:effectExtent l="19050" t="19050" r="6985" b="3810"/>
                  <wp:docPr id="60" name="图片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/>
                          <pic:cNvPicPr>
                            <a:picLocks noChangeAspect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2614" cy="21755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此处为强电井，设置乙级防火门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平面中，灭火救援标记图例说明未见，请补充。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平面中未见疏散宽度计算，建议补充。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计算</w:t>
            </w:r>
            <w:proofErr w:type="gramStart"/>
            <w:r>
              <w:rPr>
                <w:rFonts w:ascii="等线" w:eastAsia="等线" w:hAnsi="等线" w:cs="宋体" w:hint="eastAsia"/>
                <w:kern w:val="0"/>
                <w:szCs w:val="21"/>
              </w:rPr>
              <w:t>公式详建施</w:t>
            </w:r>
            <w:proofErr w:type="gramEnd"/>
            <w:r>
              <w:rPr>
                <w:rFonts w:ascii="等线" w:eastAsia="等线" w:hAnsi="等线" w:cs="宋体" w:hint="eastAsia"/>
                <w:kern w:val="0"/>
                <w:szCs w:val="21"/>
              </w:rPr>
              <w:t>1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平面中平面大样索引号未明确，请补充完善。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539365" cy="2392045"/>
                  <wp:effectExtent l="19050" t="19050" r="13335" b="27305"/>
                  <wp:docPr id="69" name="图片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69"/>
                          <pic:cNvPicPr>
                            <a:picLocks noChangeAspect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970" cy="239721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楼梯间详图均为一楼梯一张图，卫生间大样在楼梯间大样图纸空白处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平面中，建筑外包砖柱，结构图中未见明确砖柱托板设计，建议与结构复核补充。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366895" cy="1281430"/>
                  <wp:effectExtent l="19050" t="19050" r="14605" b="13970"/>
                  <wp:docPr id="68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8"/>
                          <pic:cNvPicPr>
                            <a:picLocks noChangeAspect="1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7478" cy="12933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经复核，结构专业已有相应设计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楼梯间门均采用了甲级防火门，按规范可为乙级防火门，建议核改，以节省成本。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023870" cy="2292985"/>
                  <wp:effectExtent l="19050" t="19050" r="5080" b="0"/>
                  <wp:docPr id="61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/>
                          <pic:cNvPicPr>
                            <a:picLocks noChangeAspect="1"/>
                          </pic:cNvPicPr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7845" cy="229562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D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详见变更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四层平面，图示处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应表达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三层柱顶范围投影线，建议补充。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251200" cy="1809750"/>
                  <wp:effectExtent l="19050" t="19050" r="25400" b="19050"/>
                  <wp:docPr id="67" name="图片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67"/>
                          <pic:cNvPicPr>
                            <a:picLocks noChangeAspect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0397" cy="181468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0070C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70C0"/>
                <w:kern w:val="0"/>
                <w:szCs w:val="21"/>
              </w:rPr>
              <w:t>截图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noProof/>
                <w:color w:val="0070C0"/>
                <w:kern w:val="0"/>
                <w:szCs w:val="21"/>
              </w:rPr>
              <w:drawing>
                <wp:inline distT="0" distB="0" distL="0" distR="0">
                  <wp:extent cx="2569210" cy="370840"/>
                  <wp:effectExtent l="0" t="0" r="2540" b="0"/>
                  <wp:docPr id="215" name="图片 215" descr="G:\朱剑\2021\南通理工学院项目_教学楼、宿舍楼、综合楼\图纸\精审修改版\精审意见\图片\综合楼\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图片 215" descr="G:\朱剑\2021\南通理工学院项目_教学楼、宿舍楼、综合楼\图纸\精审修改版\精审意见\图片\综合楼\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2657065" cy="383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四层平面，女淋浴房未见通风换气措施，请复核。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351530" cy="2706370"/>
                  <wp:effectExtent l="19050" t="19050" r="20320" b="17780"/>
                  <wp:docPr id="75" name="图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75"/>
                          <pic:cNvPicPr>
                            <a:picLocks noChangeAspect="1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0661" cy="272986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4663D2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70C0"/>
                <w:kern w:val="0"/>
                <w:szCs w:val="21"/>
              </w:rPr>
              <w:t>已修改</w:t>
            </w:r>
            <w:r w:rsidR="005453B7">
              <w:rPr>
                <w:rFonts w:ascii="等线" w:eastAsia="等线" w:hAnsi="等线" w:cs="宋体"/>
                <w:color w:val="0070C0"/>
                <w:kern w:val="0"/>
                <w:szCs w:val="21"/>
              </w:rPr>
              <w:t>，详见变更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夹层平面是否出图，未见其它有关信息，请确认。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不出图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四层平面，各向中间的雨水管影响外立面，建议四层改内排水，然后在三层再拐出进入下层包柱内,以提高外立面品质。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334510" cy="1205230"/>
                  <wp:effectExtent l="19050" t="19050" r="8890" b="13970"/>
                  <wp:docPr id="73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73"/>
                          <pic:cNvPicPr>
                            <a:picLocks noChangeAspect="1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0162" cy="121574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B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更换雨水管位置，保证不外露</w:t>
            </w: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drawing>
                <wp:inline distT="0" distB="0" distL="114300" distR="114300">
                  <wp:extent cx="2609215" cy="1713230"/>
                  <wp:effectExtent l="0" t="0" r="635" b="1270"/>
                  <wp:docPr id="208" name="图片 208" descr="1664414336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图片 208" descr="1664414336166"/>
                          <pic:cNvPicPr>
                            <a:picLocks noChangeAspect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215" cy="1713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屋顶平面未见屋面检修孔设计，请补充设计。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  <w:r>
              <w:rPr>
                <w:rFonts w:ascii="等线" w:eastAsia="等线" w:hAnsi="等线" w:cs="宋体"/>
                <w:noProof/>
                <w:kern w:val="0"/>
                <w:szCs w:val="21"/>
              </w:rPr>
              <w:drawing>
                <wp:inline distT="0" distB="0" distL="114300" distR="114300">
                  <wp:extent cx="1579880" cy="1030605"/>
                  <wp:effectExtent l="0" t="0" r="1270" b="17145"/>
                  <wp:docPr id="209" name="图片 209" descr="1664180428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图片 209" descr="1664180428670"/>
                          <pic:cNvPicPr>
                            <a:picLocks noChangeAspect="1"/>
                          </pic:cNvPicPr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9880" cy="1030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建施2</w:t>
            </w:r>
            <w:r>
              <w:rPr>
                <w:rFonts w:ascii="等线" w:eastAsia="等线" w:hAnsi="等线"/>
                <w:szCs w:val="21"/>
              </w:rPr>
              <w:t>4</w:t>
            </w:r>
            <w:r>
              <w:rPr>
                <w:rFonts w:ascii="等线" w:eastAsia="等线" w:hAnsi="等线" w:hint="eastAsia"/>
                <w:szCs w:val="21"/>
              </w:rPr>
              <w:t>，图示表述有误，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346960" cy="2072640"/>
                  <wp:effectExtent l="19050" t="19050" r="0" b="3810"/>
                  <wp:docPr id="62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400" cy="208356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4663D2">
            <w:pPr>
              <w:widowControl/>
              <w:rPr>
                <w:rFonts w:ascii="等线" w:eastAsia="等线" w:hAnsi="等线" w:cs="宋体"/>
                <w:color w:val="0070C0"/>
                <w:kern w:val="0"/>
                <w:szCs w:val="21"/>
              </w:rPr>
            </w:pPr>
            <w:r w:rsidRPr="004663D2"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已修改</w:t>
            </w:r>
            <w:r w:rsidRPr="004663D2"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,</w:t>
            </w:r>
            <w:r w:rsidRPr="004663D2">
              <w:rPr>
                <w:rFonts w:ascii="等线" w:eastAsia="等线" w:hAnsi="等线" w:cs="宋体" w:hint="eastAsia"/>
                <w:noProof/>
                <w:color w:val="00B0F0"/>
                <w:kern w:val="0"/>
                <w:szCs w:val="21"/>
              </w:rPr>
              <w:t>详见</w:t>
            </w:r>
            <w:r w:rsidRPr="004663D2"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变更</w:t>
            </w:r>
          </w:p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结构图降板除蹲坑区位外全部降板</w:t>
            </w:r>
            <w:r>
              <w:rPr>
                <w:rFonts w:ascii="等线" w:eastAsia="等线" w:hAnsi="等线"/>
                <w:szCs w:val="21"/>
              </w:rPr>
              <w:t>75</w:t>
            </w:r>
            <w:r>
              <w:rPr>
                <w:rFonts w:ascii="等线" w:eastAsia="等线" w:hAnsi="等线" w:hint="eastAsia"/>
                <w:szCs w:val="21"/>
              </w:rPr>
              <w:t>，但建筑图中楼面构造做法厚度有的超过7</w:t>
            </w:r>
            <w:r>
              <w:rPr>
                <w:rFonts w:ascii="等线" w:eastAsia="等线" w:hAnsi="等线"/>
                <w:szCs w:val="21"/>
              </w:rPr>
              <w:t>5</w:t>
            </w:r>
            <w:r>
              <w:rPr>
                <w:rFonts w:ascii="等线" w:eastAsia="等线" w:hAnsi="等线" w:hint="eastAsia"/>
                <w:szCs w:val="21"/>
              </w:rPr>
              <w:t>厚，会导致建筑完成面高出设计标高，建议根据楼面构造做法协调结构专业调整降板高度。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 w:rsidRPr="004663D2"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结构降板80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东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立面图示处无窗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与平面不符，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666875" cy="2471420"/>
                  <wp:effectExtent l="19050" t="19050" r="28575" b="24130"/>
                  <wp:docPr id="72" name="图片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72"/>
                          <pic:cNvPicPr>
                            <a:picLocks noChangeAspect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5429" cy="248405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已修改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西、南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立面图示处有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设备平台与平面不符，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请核改一致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，此处平面标高也请复核。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073910" cy="1283970"/>
                  <wp:effectExtent l="19050" t="19050" r="21590" b="11430"/>
                  <wp:docPr id="76" name="图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76"/>
                          <pic:cNvPicPr>
                            <a:picLocks noChangeAspect="1"/>
                          </pic:cNvPicPr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6245" cy="129788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059305" cy="1372870"/>
                  <wp:effectExtent l="19050" t="19050" r="17145" b="17780"/>
                  <wp:docPr id="77" name="图片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77"/>
                          <pic:cNvPicPr>
                            <a:picLocks noChangeAspect="1"/>
                          </pic:cNvPicPr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552" cy="138170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870710" cy="1478280"/>
                  <wp:effectExtent l="9525" t="9525" r="9525" b="20955"/>
                  <wp:docPr id="88" name="图片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88"/>
                          <pic:cNvPicPr>
                            <a:picLocks noChangeAspect="1"/>
                          </pic:cNvPicPr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753" cy="149163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4663D2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 w:rsidRPr="004663D2"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已修改</w:t>
            </w:r>
            <w:r w:rsidRPr="004663D2"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,</w:t>
            </w:r>
            <w:r w:rsidRPr="004663D2">
              <w:rPr>
                <w:rFonts w:ascii="等线" w:eastAsia="等线" w:hAnsi="等线" w:cs="宋体" w:hint="eastAsia"/>
                <w:noProof/>
                <w:color w:val="00B0F0"/>
                <w:kern w:val="0"/>
                <w:szCs w:val="21"/>
              </w:rPr>
              <w:t>详见</w:t>
            </w:r>
            <w:r w:rsidRPr="004663D2"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变更</w:t>
            </w:r>
          </w:p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 w:rsidP="004663D2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立面中未见墙身索引，建议补充。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墙身索引见剖面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墙身大样中建筑标高均标在结构面上误，请逐一核改。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307205" cy="1579245"/>
                  <wp:effectExtent l="19050" t="19050" r="17145" b="20955"/>
                  <wp:docPr id="94" name="图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94"/>
                          <pic:cNvPicPr>
                            <a:picLocks noChangeAspect="1"/>
                          </pic:cNvPicPr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3582" cy="160724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4663D2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 w:rsidRPr="004663D2"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已修改</w:t>
            </w:r>
            <w:r w:rsidRPr="004663D2"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,</w:t>
            </w:r>
            <w:r w:rsidRPr="004663D2">
              <w:rPr>
                <w:rFonts w:ascii="等线" w:eastAsia="等线" w:hAnsi="等线" w:cs="宋体" w:hint="eastAsia"/>
                <w:noProof/>
                <w:color w:val="00B0F0"/>
                <w:kern w:val="0"/>
                <w:szCs w:val="21"/>
              </w:rPr>
              <w:t>详见</w:t>
            </w:r>
            <w:r w:rsidRPr="004663D2">
              <w:rPr>
                <w:rFonts w:ascii="等线" w:eastAsia="等线" w:hAnsi="等线" w:cs="宋体"/>
                <w:noProof/>
                <w:color w:val="00B0F0"/>
                <w:kern w:val="0"/>
                <w:szCs w:val="21"/>
              </w:rPr>
              <w:t>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外墙外保温系统的学校建筑是否允许在二层以上贴面砖，请与主管部门确认，以避免审图及验收风险。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已确认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楼梯大样中未见踏步防滑做法，建议补充。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70C0"/>
                <w:kern w:val="0"/>
                <w:szCs w:val="21"/>
              </w:rPr>
              <w:t>补充防滑</w:t>
            </w:r>
            <w:r>
              <w:rPr>
                <w:rFonts w:ascii="等线" w:eastAsia="等线" w:hAnsi="等线" w:cs="宋体"/>
                <w:color w:val="0070C0"/>
                <w:kern w:val="0"/>
                <w:szCs w:val="21"/>
              </w:rPr>
              <w:t>大样做法</w:t>
            </w:r>
            <w:r>
              <w:rPr>
                <w:rFonts w:ascii="等线" w:eastAsia="等线" w:hAnsi="等线" w:cs="宋体" w:hint="eastAsia"/>
                <w:color w:val="0070C0"/>
                <w:kern w:val="0"/>
                <w:szCs w:val="21"/>
              </w:rPr>
              <w:t>，</w:t>
            </w:r>
            <w:r>
              <w:rPr>
                <w:rFonts w:ascii="等线" w:eastAsia="等线" w:hAnsi="等线" w:cs="宋体"/>
                <w:color w:val="0070C0"/>
                <w:kern w:val="0"/>
                <w:szCs w:val="21"/>
              </w:rPr>
              <w:t>详见变更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空调板大样中，净宽度只有5</w:t>
            </w:r>
            <w:r>
              <w:rPr>
                <w:rFonts w:ascii="等线" w:eastAsia="等线" w:hAnsi="等线"/>
                <w:szCs w:val="21"/>
              </w:rPr>
              <w:t>60</w:t>
            </w:r>
            <w:r>
              <w:rPr>
                <w:rFonts w:ascii="等线" w:eastAsia="等线" w:hAnsi="等线" w:hint="eastAsia"/>
                <w:szCs w:val="21"/>
              </w:rPr>
              <w:t>，能否放下大功率外机，请与暖通专业复核。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287270" cy="2727325"/>
                  <wp:effectExtent l="19050" t="19050" r="17780" b="15875"/>
                  <wp:docPr id="74" name="图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74"/>
                          <pic:cNvPicPr>
                            <a:picLocks noChangeAspect="1"/>
                          </pic:cNvPicPr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8160" cy="274076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70C0"/>
                <w:kern w:val="0"/>
                <w:szCs w:val="21"/>
              </w:rPr>
              <w:t>净宽改</w:t>
            </w:r>
            <w:r>
              <w:rPr>
                <w:rFonts w:ascii="等线" w:eastAsia="等线" w:hAnsi="等线" w:cs="宋体"/>
                <w:color w:val="0070C0"/>
                <w:kern w:val="0"/>
                <w:szCs w:val="21"/>
              </w:rPr>
              <w:t>为</w:t>
            </w:r>
            <w:r>
              <w:rPr>
                <w:rFonts w:ascii="等线" w:eastAsia="等线" w:hAnsi="等线" w:cs="宋体" w:hint="eastAsia"/>
                <w:color w:val="0070C0"/>
                <w:kern w:val="0"/>
                <w:szCs w:val="21"/>
              </w:rPr>
              <w:t>700，</w:t>
            </w:r>
            <w:r>
              <w:rPr>
                <w:rFonts w:ascii="等线" w:eastAsia="等线" w:hAnsi="等线" w:cs="宋体"/>
                <w:color w:val="0070C0"/>
                <w:kern w:val="0"/>
                <w:szCs w:val="21"/>
              </w:rPr>
              <w:t>详见变更</w:t>
            </w:r>
            <w:r>
              <w:rPr>
                <w:rFonts w:ascii="等线" w:eastAsia="等线" w:hAnsi="等线" w:cs="宋体" w:hint="eastAsia"/>
                <w:color w:val="0070C0"/>
                <w:kern w:val="0"/>
                <w:szCs w:val="21"/>
              </w:rPr>
              <w:t xml:space="preserve"> 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墙身大样中，均未见窗台、挑板等排水示意，也未见滴水表达，建议补充完善。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70C0"/>
                <w:kern w:val="0"/>
                <w:szCs w:val="21"/>
              </w:rPr>
              <w:t>详见墙身</w:t>
            </w:r>
            <w:r>
              <w:rPr>
                <w:rFonts w:ascii="等线" w:eastAsia="等线" w:hAnsi="等线" w:cs="宋体"/>
                <w:color w:val="0070C0"/>
                <w:kern w:val="0"/>
                <w:szCs w:val="21"/>
              </w:rPr>
              <w:t>大样修改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5000" w:type="pct"/>
            <w:gridSpan w:val="5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bCs/>
                <w:kern w:val="0"/>
                <w:szCs w:val="21"/>
              </w:rPr>
              <w:t>子项名称：宿舍楼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施工设计总说明中，管井封堵做法与结构表述应一致，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请协调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更改。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155440" cy="1047750"/>
                  <wp:effectExtent l="19050" t="19050" r="16510" b="19050"/>
                  <wp:docPr id="185" name="图片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图片 185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0997" cy="10545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4093845" cy="699135"/>
                  <wp:effectExtent l="19050" t="19050" r="20955" b="24765"/>
                  <wp:docPr id="186" name="图片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图片 18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3990" cy="70256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施工设计总说明中，宿舍楼为高层民用建筑，说明中消防道路描述不符合防火规范要求。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155440" cy="815340"/>
                  <wp:effectExtent l="19050" t="19050" r="16510" b="22860"/>
                  <wp:docPr id="187" name="图片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图片 18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0294" cy="82609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/>
                <w:b/>
                <w:kern w:val="0"/>
                <w:szCs w:val="21"/>
              </w:rPr>
              <w:t>A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根据施工说明，宿舍的室外绝对高程为3</w:t>
            </w:r>
            <w:r>
              <w:rPr>
                <w:rFonts w:ascii="等线" w:eastAsia="等线" w:hAnsi="等线"/>
                <w:szCs w:val="21"/>
              </w:rPr>
              <w:t>.75</w:t>
            </w:r>
            <w:r>
              <w:rPr>
                <w:rFonts w:ascii="等线" w:eastAsia="等线" w:hAnsi="等线" w:hint="eastAsia"/>
                <w:szCs w:val="21"/>
              </w:rPr>
              <w:t>，而教学楼与综合服务楼室外绝对高程为</w:t>
            </w:r>
            <w:r>
              <w:rPr>
                <w:rFonts w:ascii="等线" w:eastAsia="等线" w:hAnsi="等线"/>
                <w:szCs w:val="21"/>
              </w:rPr>
              <w:t>4.05</w:t>
            </w:r>
            <w:r>
              <w:rPr>
                <w:rFonts w:ascii="等线" w:eastAsia="等线" w:hAnsi="等线" w:hint="eastAsia"/>
                <w:szCs w:val="21"/>
              </w:rPr>
              <w:t>，因总图中未见高程表达，请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复核此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高程表达是否与总图高程符合。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经复核是正确的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平面说明中，图示表述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未表达全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，请补充完善。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572385" cy="1321435"/>
                  <wp:effectExtent l="19050" t="19050" r="18415" b="12065"/>
                  <wp:docPr id="78" name="图片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78"/>
                          <pic:cNvPicPr>
                            <a:picLocks noChangeAspect="1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645" cy="132610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平面中，图示外墙、内墙变形缝做法索引未明确，请补充。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/>
                <w:noProof/>
                <w:szCs w:val="21"/>
              </w:rPr>
              <w:lastRenderedPageBreak/>
              <w:drawing>
                <wp:inline distT="0" distB="0" distL="0" distR="0">
                  <wp:extent cx="2094865" cy="1672590"/>
                  <wp:effectExtent l="19050" t="19050" r="19685" b="22860"/>
                  <wp:docPr id="82" name="图片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82"/>
                          <pic:cNvPicPr>
                            <a:picLocks noChangeAspect="1"/>
                          </pic:cNvPicPr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369" cy="16770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等线" w:eastAsia="等线" w:hAnsi="等线"/>
                <w:noProof/>
                <w:szCs w:val="21"/>
              </w:rPr>
              <w:drawing>
                <wp:inline distT="0" distB="0" distL="0" distR="0">
                  <wp:extent cx="2164080" cy="1705610"/>
                  <wp:effectExtent l="19050" t="19050" r="26670" b="27940"/>
                  <wp:docPr id="83" name="图片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 83"/>
                          <pic:cNvPicPr>
                            <a:picLocks noChangeAspect="1"/>
                          </pic:cNvPicPr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0006" cy="171819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平面中，建筑外包砖柱，结构图中未见明确砖柱托板设计，建议与结构复核补充。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/>
                <w:noProof/>
                <w:szCs w:val="21"/>
              </w:rPr>
              <w:drawing>
                <wp:inline distT="0" distB="0" distL="0" distR="0">
                  <wp:extent cx="2163445" cy="1463040"/>
                  <wp:effectExtent l="19050" t="19050" r="27305" b="22860"/>
                  <wp:docPr id="80" name="图片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80"/>
                          <pic:cNvPicPr>
                            <a:picLocks noChangeAspect="1"/>
                          </pic:cNvPicPr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018" cy="148356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等线" w:eastAsia="等线" w:hAnsi="等线"/>
                <w:szCs w:val="21"/>
              </w:rPr>
              <w:t xml:space="preserve"> </w:t>
            </w:r>
            <w:r>
              <w:rPr>
                <w:rFonts w:ascii="等线" w:eastAsia="等线" w:hAnsi="等线"/>
                <w:noProof/>
                <w:szCs w:val="21"/>
              </w:rPr>
              <w:drawing>
                <wp:inline distT="0" distB="0" distL="0" distR="0">
                  <wp:extent cx="2040255" cy="1553210"/>
                  <wp:effectExtent l="19050" t="19050" r="17145" b="27940"/>
                  <wp:docPr id="79" name="图片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79"/>
                          <pic:cNvPicPr>
                            <a:picLocks noChangeAspect="1"/>
                          </pic:cNvPicPr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1846" cy="156216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FF000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结构补充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一层平面，C、</w:t>
            </w:r>
            <w:r>
              <w:rPr>
                <w:rFonts w:ascii="等线" w:eastAsia="等线" w:hAnsi="等线"/>
                <w:szCs w:val="21"/>
              </w:rPr>
              <w:t>H</w:t>
            </w:r>
            <w:r>
              <w:rPr>
                <w:rFonts w:ascii="等线" w:eastAsia="等线" w:hAnsi="等线" w:hint="eastAsia"/>
                <w:szCs w:val="21"/>
              </w:rPr>
              <w:t>轴剪力墙为2</w:t>
            </w:r>
            <w:r>
              <w:rPr>
                <w:rFonts w:ascii="等线" w:eastAsia="等线" w:hAnsi="等线"/>
                <w:szCs w:val="21"/>
              </w:rPr>
              <w:t>40</w:t>
            </w:r>
            <w:r>
              <w:rPr>
                <w:rFonts w:ascii="等线" w:eastAsia="等线" w:hAnsi="等线" w:hint="eastAsia"/>
                <w:szCs w:val="21"/>
              </w:rPr>
              <w:t>宽（其它层均为2</w:t>
            </w:r>
            <w:r>
              <w:rPr>
                <w:rFonts w:ascii="等线" w:eastAsia="等线" w:hAnsi="等线"/>
                <w:szCs w:val="21"/>
              </w:rPr>
              <w:t>00</w:t>
            </w:r>
            <w:r>
              <w:rPr>
                <w:rFonts w:ascii="等线" w:eastAsia="等线" w:hAnsi="等线" w:hint="eastAsia"/>
                <w:szCs w:val="21"/>
              </w:rPr>
              <w:t>宽），致使一层阳台净宽减小了4</w:t>
            </w:r>
            <w:r>
              <w:rPr>
                <w:rFonts w:ascii="等线" w:eastAsia="等线" w:hAnsi="等线"/>
                <w:szCs w:val="21"/>
              </w:rPr>
              <w:t>0</w:t>
            </w:r>
            <w:r>
              <w:rPr>
                <w:rFonts w:ascii="等线" w:eastAsia="等线" w:hAnsi="等线" w:hint="eastAsia"/>
                <w:szCs w:val="21"/>
              </w:rPr>
              <w:t>，且加气块为2</w:t>
            </w:r>
            <w:r>
              <w:rPr>
                <w:rFonts w:ascii="等线" w:eastAsia="等线" w:hAnsi="等线"/>
                <w:szCs w:val="21"/>
              </w:rPr>
              <w:t>80</w:t>
            </w:r>
            <w:r>
              <w:rPr>
                <w:rFonts w:ascii="等线" w:eastAsia="等线" w:hAnsi="等线" w:hint="eastAsia"/>
                <w:szCs w:val="21"/>
              </w:rPr>
              <w:t>非常规尺寸，明确原因。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821815" cy="1229995"/>
                  <wp:effectExtent l="19050" t="19050" r="26035" b="27305"/>
                  <wp:docPr id="142" name="图片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 142"/>
                          <pic:cNvPicPr>
                            <a:picLocks noChangeAspect="1"/>
                          </pic:cNvPicPr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791" cy="125219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2421890" cy="2413000"/>
                  <wp:effectExtent l="19050" t="19050" r="16510" b="25400"/>
                  <wp:docPr id="143" name="图片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 143"/>
                          <pic:cNvPicPr>
                            <a:picLocks noChangeAspect="1"/>
                          </pic:cNvPicPr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913" cy="243484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一层结构剪力墙宽度做200不能满足要求要做到240宽，280厚加气块已咨询过可以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proofErr w:type="gramStart"/>
            <w:r>
              <w:rPr>
                <w:rFonts w:ascii="等线" w:eastAsia="等线" w:hAnsi="等线" w:hint="eastAsia"/>
                <w:szCs w:val="21"/>
              </w:rPr>
              <w:lastRenderedPageBreak/>
              <w:t>一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~八层平面中，3</w:t>
            </w:r>
            <w:r>
              <w:rPr>
                <w:rFonts w:ascii="等线" w:eastAsia="等线" w:hAnsi="等线"/>
                <w:szCs w:val="21"/>
              </w:rPr>
              <w:t>4</w:t>
            </w:r>
            <w:r>
              <w:rPr>
                <w:rFonts w:ascii="等线" w:eastAsia="等线" w:hAnsi="等线" w:hint="eastAsia"/>
                <w:szCs w:val="21"/>
              </w:rPr>
              <w:t>轴~</w:t>
            </w:r>
            <w:r>
              <w:rPr>
                <w:rFonts w:ascii="等线" w:eastAsia="等线" w:hAnsi="等线"/>
                <w:szCs w:val="21"/>
              </w:rPr>
              <w:t>48</w:t>
            </w:r>
            <w:r>
              <w:rPr>
                <w:rFonts w:ascii="等线" w:eastAsia="等线" w:hAnsi="等线" w:hint="eastAsia"/>
                <w:szCs w:val="21"/>
              </w:rPr>
              <w:t>轴间的结构剪力墙填充缺失，请核查补充。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223385" cy="2142490"/>
                  <wp:effectExtent l="19050" t="19050" r="24765" b="10160"/>
                  <wp:docPr id="113" name="图片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 113"/>
                          <pic:cNvPicPr>
                            <a:picLocks noChangeAspect="1"/>
                          </pic:cNvPicPr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8738" cy="21556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平面中，图示空调留洞，外侧应比内侧低，以利冷凝水排水，建议外侧留洞比内侧留洞高度低5</w:t>
            </w:r>
            <w:r>
              <w:rPr>
                <w:rFonts w:ascii="等线" w:eastAsia="等线" w:hAnsi="等线"/>
                <w:szCs w:val="21"/>
              </w:rPr>
              <w:t>0</w:t>
            </w:r>
            <w:r>
              <w:rPr>
                <w:rFonts w:ascii="等线" w:eastAsia="等线" w:hAnsi="等线" w:hint="eastAsia"/>
                <w:szCs w:val="21"/>
              </w:rPr>
              <w:t>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415540" cy="2324735"/>
                  <wp:effectExtent l="19050" t="19050" r="22860" b="18415"/>
                  <wp:docPr id="81" name="图片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81"/>
                          <pic:cNvPicPr>
                            <a:picLocks noChangeAspect="1"/>
                          </pic:cNvPicPr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1532" cy="233079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B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平面中，对照墙身及平面大样，图示栏杆、墙体与轴线偏位关系及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空调位竖墙体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伸出长度不一致，请仔细核查更改一致。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698240" cy="2620010"/>
                  <wp:effectExtent l="19050" t="19050" r="16510" b="27940"/>
                  <wp:docPr id="145" name="图片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 145"/>
                          <pic:cNvPicPr>
                            <a:picLocks noChangeAspect="1"/>
                          </pic:cNvPicPr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2010" cy="262281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3511550" cy="1936750"/>
                  <wp:effectExtent l="19050" t="19050" r="12700" b="25400"/>
                  <wp:docPr id="144" name="图片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图片 144"/>
                          <pic:cNvPicPr>
                            <a:picLocks noChangeAspect="1"/>
                          </pic:cNvPicPr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5316" cy="194419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687320" cy="2497455"/>
                  <wp:effectExtent l="19050" t="19050" r="17780" b="17145"/>
                  <wp:docPr id="146" name="图片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图片 146"/>
                          <pic:cNvPicPr>
                            <a:picLocks noChangeAspect="1"/>
                          </pic:cNvPicPr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479" cy="250383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四层平面，连廊下有房间,楼面应按屋面考虑节能，现图中结构未见按屋面做法降板，是否在本楼板上直接做屋面面层，请明确表达。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763520" cy="1750060"/>
                  <wp:effectExtent l="19050" t="19050" r="17780" b="21590"/>
                  <wp:docPr id="124" name="图片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124"/>
                          <pic:cNvPicPr>
                            <a:picLocks noChangeAspect="1"/>
                          </pic:cNvPicPr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8214" cy="175341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四层</w:t>
            </w:r>
            <w:proofErr w:type="gramStart"/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连廊按屋面</w:t>
            </w:r>
            <w:proofErr w:type="gramEnd"/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考虑，结构板标高</w:t>
            </w:r>
            <w:proofErr w:type="gramStart"/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</w:t>
            </w:r>
            <w:proofErr w:type="gramEnd"/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结构，此处有门槛及泛水构造，详见修改图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FF000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四五六层平面，图示处门槛做法须分别明确，四层与五六层是不一样的，请补充节点。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186430" cy="1833245"/>
                  <wp:effectExtent l="19050" t="19050" r="13970" b="14605"/>
                  <wp:docPr id="108" name="图片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 108"/>
                          <pic:cNvPicPr>
                            <a:picLocks noChangeAspect="1"/>
                          </pic:cNvPicPr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4526" cy="183773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构造做法中连廊楼面做法未有表达，要补充（四层有保温）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九层平面，图示疏散门方向有误，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155440" cy="1783715"/>
                  <wp:effectExtent l="19050" t="19050" r="16510" b="26035"/>
                  <wp:docPr id="110" name="图片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 110"/>
                          <pic:cNvPicPr>
                            <a:picLocks noChangeAspect="1"/>
                          </pic:cNvPicPr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4929" cy="179650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A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四五六九层平面，图示门窗编号未标，请补充，因有门槛，并复核梁高是否影响门的高度。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189730" cy="1873885"/>
                  <wp:effectExtent l="19050" t="19050" r="20320" b="12065"/>
                  <wp:docPr id="98" name="图片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 98"/>
                          <pic:cNvPicPr>
                            <a:picLocks noChangeAspect="1"/>
                          </pic:cNvPicPr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0038" cy="188740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4189730" cy="1889125"/>
                  <wp:effectExtent l="19050" t="19050" r="20320" b="15875"/>
                  <wp:docPr id="135" name="图片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 135"/>
                          <pic:cNvPicPr>
                            <a:picLocks noChangeAspect="1"/>
                          </pic:cNvPicPr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2871" cy="19135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平面中，南北阳台侧向空调机位的百叶窗未定位，且未有门窗编号，请补充。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183130" cy="1411605"/>
                  <wp:effectExtent l="19050" t="19050" r="26670" b="17145"/>
                  <wp:docPr id="179" name="图片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图片 179"/>
                          <pic:cNvPicPr>
                            <a:picLocks noChangeAspect="1"/>
                          </pic:cNvPicPr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347" cy="141885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九层平面，图示卫生间出气孔在人员活动区，建议出气孔拉高至2</w:t>
            </w:r>
            <w:r>
              <w:rPr>
                <w:rFonts w:ascii="等线" w:eastAsia="等线" w:hAnsi="等线"/>
                <w:szCs w:val="21"/>
              </w:rPr>
              <w:t>.0</w:t>
            </w:r>
            <w:r>
              <w:rPr>
                <w:rFonts w:ascii="等线" w:eastAsia="等线" w:hAnsi="等线" w:hint="eastAsia"/>
                <w:szCs w:val="21"/>
              </w:rPr>
              <w:t>米,避免污浊气体影响，请补充表达具体做法。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353945" cy="1985010"/>
                  <wp:effectExtent l="19050" t="19050" r="27305" b="15240"/>
                  <wp:docPr id="111" name="图片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 111"/>
                          <pic:cNvPicPr>
                            <a:picLocks noChangeAspect="1"/>
                          </pic:cNvPicPr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1630" cy="203394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/>
                <w:b/>
                <w:kern w:val="0"/>
                <w:szCs w:val="21"/>
              </w:rPr>
              <w:lastRenderedPageBreak/>
              <w:t>B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机房层平面及屋顶平面，屋面标高应注明为结构标高，建议补充。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244340" cy="661035"/>
                  <wp:effectExtent l="19050" t="19050" r="22860" b="24765"/>
                  <wp:docPr id="148" name="图片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图片 148"/>
                          <pic:cNvPicPr>
                            <a:picLocks noChangeAspect="1"/>
                          </pic:cNvPicPr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3189" cy="67685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机房层平面，出气孔风帽未见做法索引，请补充。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456180" cy="1160145"/>
                  <wp:effectExtent l="19050" t="19050" r="20320" b="20955"/>
                  <wp:docPr id="112" name="图片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 112"/>
                          <pic:cNvPicPr>
                            <a:picLocks noChangeAspect="1"/>
                          </pic:cNvPicPr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9164" cy="116671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0</w:t>
            </w:r>
            <w:r>
              <w:rPr>
                <w:rFonts w:ascii="等线" w:eastAsia="等线" w:hAnsi="等线" w:cs="宋体"/>
                <w:color w:val="FF0000"/>
                <w:kern w:val="0"/>
                <w:szCs w:val="21"/>
              </w:rPr>
              <w:t>7J916</w:t>
            </w: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图集过期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机房层平面，2、</w:t>
            </w:r>
            <w:r>
              <w:rPr>
                <w:rFonts w:ascii="等线" w:eastAsia="等线" w:hAnsi="等线"/>
                <w:szCs w:val="21"/>
              </w:rPr>
              <w:t>14</w:t>
            </w:r>
            <w:r>
              <w:rPr>
                <w:rFonts w:ascii="等线" w:eastAsia="等线" w:hAnsi="等线" w:hint="eastAsia"/>
                <w:szCs w:val="21"/>
              </w:rPr>
              <w:t>、3</w:t>
            </w:r>
            <w:r>
              <w:rPr>
                <w:rFonts w:ascii="等线" w:eastAsia="等线" w:hAnsi="等线"/>
                <w:szCs w:val="21"/>
              </w:rPr>
              <w:t>5</w:t>
            </w:r>
            <w:r>
              <w:rPr>
                <w:rFonts w:ascii="等线" w:eastAsia="等线" w:hAnsi="等线" w:hint="eastAsia"/>
                <w:szCs w:val="21"/>
              </w:rPr>
              <w:t>、4</w:t>
            </w:r>
            <w:r>
              <w:rPr>
                <w:rFonts w:ascii="等线" w:eastAsia="等线" w:hAnsi="等线"/>
                <w:szCs w:val="21"/>
              </w:rPr>
              <w:t>7</w:t>
            </w:r>
            <w:r>
              <w:rPr>
                <w:rFonts w:ascii="等线" w:eastAsia="等线" w:hAnsi="等线" w:hint="eastAsia"/>
                <w:szCs w:val="21"/>
              </w:rPr>
              <w:t>轴处出气孔在斜女儿墙下转换，但图示处有结构立柱挡住，请复核修改转换通路。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303780" cy="2818130"/>
                  <wp:effectExtent l="19050" t="19050" r="20320" b="20320"/>
                  <wp:docPr id="114" name="图片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 114"/>
                          <pic:cNvPicPr>
                            <a:picLocks noChangeAspect="1"/>
                          </pic:cNvPicPr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9779" cy="282527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0</w:t>
            </w:r>
            <w:r>
              <w:rPr>
                <w:rFonts w:ascii="等线" w:eastAsia="等线" w:hAnsi="等线" w:cs="宋体"/>
                <w:color w:val="FF0000"/>
                <w:kern w:val="0"/>
                <w:szCs w:val="21"/>
              </w:rPr>
              <w:t>7J916</w:t>
            </w: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图集过期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机房层平面，东西两端风机房角的出气孔风帽应有不同其它风帽的做法，请复核注明。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251710" cy="1641475"/>
                  <wp:effectExtent l="19050" t="19050" r="15240" b="15875"/>
                  <wp:docPr id="118" name="图片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 118"/>
                          <pic:cNvPicPr>
                            <a:picLocks noChangeAspect="1"/>
                          </pic:cNvPicPr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7375" cy="16532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0</w:t>
            </w:r>
            <w:r>
              <w:rPr>
                <w:rFonts w:ascii="等线" w:eastAsia="等线" w:hAnsi="等线" w:cs="宋体"/>
                <w:color w:val="FF0000"/>
                <w:kern w:val="0"/>
                <w:szCs w:val="21"/>
              </w:rPr>
              <w:t>7J916</w:t>
            </w: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图集过期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机房层平面，东西两端消防电梯机房建筑标高为3</w:t>
            </w:r>
            <w:r>
              <w:rPr>
                <w:rFonts w:ascii="等线" w:eastAsia="等线" w:hAnsi="等线"/>
                <w:szCs w:val="21"/>
              </w:rPr>
              <w:t>3.4</w:t>
            </w:r>
            <w:r>
              <w:rPr>
                <w:rFonts w:ascii="等线" w:eastAsia="等线" w:hAnsi="等线" w:hint="eastAsia"/>
                <w:szCs w:val="21"/>
              </w:rPr>
              <w:t>，楼梯甲大样及结构图为3</w:t>
            </w:r>
            <w:r>
              <w:rPr>
                <w:rFonts w:ascii="等线" w:eastAsia="等线" w:hAnsi="等线"/>
                <w:szCs w:val="21"/>
              </w:rPr>
              <w:t>3.1</w:t>
            </w:r>
            <w:r>
              <w:rPr>
                <w:rFonts w:ascii="等线" w:eastAsia="等线" w:hAnsi="等线" w:hint="eastAsia"/>
                <w:szCs w:val="21"/>
              </w:rPr>
              <w:t>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请协调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更改一致。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917065" cy="1210310"/>
                  <wp:effectExtent l="19050" t="19050" r="26035" b="27940"/>
                  <wp:docPr id="115" name="图片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 115"/>
                          <pic:cNvPicPr>
                            <a:picLocks noChangeAspect="1"/>
                          </pic:cNvPicPr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1214" cy="121937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239010" cy="1917065"/>
                  <wp:effectExtent l="19050" t="19050" r="27940" b="26035"/>
                  <wp:docPr id="116" name="图片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图片 116"/>
                          <pic:cNvPicPr>
                            <a:picLocks noChangeAspect="1"/>
                          </pic:cNvPicPr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764" cy="19246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3002280" cy="2367280"/>
                  <wp:effectExtent l="19050" t="19050" r="26670" b="13970"/>
                  <wp:docPr id="132" name="图片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 132"/>
                          <pic:cNvPicPr>
                            <a:picLocks noChangeAspect="1"/>
                          </pic:cNvPicPr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0917" cy="239011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机房层平面，东西两端消防电梯机房门位置碰柱，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108200" cy="1377315"/>
                  <wp:effectExtent l="19050" t="19050" r="25400" b="13335"/>
                  <wp:docPr id="117" name="图片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 117"/>
                          <pic:cNvPicPr>
                            <a:picLocks noChangeAspect="1"/>
                          </pic:cNvPicPr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2581" cy="139335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机房层平面，中间的风机房图示处柱子错位，请更正。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586990" cy="2715895"/>
                  <wp:effectExtent l="19050" t="19050" r="22860" b="27305"/>
                  <wp:docPr id="122" name="图片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 122"/>
                          <pic:cNvPicPr>
                            <a:picLocks noChangeAspect="1"/>
                          </pic:cNvPicPr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494" cy="27216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机房层平面，图示厕所下方为宿舍，此厕所应抬高做同层排水，且复核排气孔转换高度，请复核修改。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939290" cy="1893570"/>
                  <wp:effectExtent l="9525" t="9525" r="17145" b="17145"/>
                  <wp:docPr id="133" name="图片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 133"/>
                          <pic:cNvPicPr>
                            <a:picLocks noChangeAspect="1"/>
                          </pic:cNvPicPr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4462" cy="190827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294255" cy="1718945"/>
                  <wp:effectExtent l="19050" t="19050" r="10795" b="14605"/>
                  <wp:docPr id="134" name="图片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 134"/>
                          <pic:cNvPicPr>
                            <a:picLocks noChangeAspect="1"/>
                          </pic:cNvPicPr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049" cy="173354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  <w:r>
              <w:t xml:space="preserve"> 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机房层平面，东西两端屋面水箱的支墩定位尺寸及做法未见，请补充完善。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808730" cy="2449195"/>
                  <wp:effectExtent l="19050" t="19050" r="20320" b="27305"/>
                  <wp:docPr id="119" name="图片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 119"/>
                          <pic:cNvPicPr>
                            <a:picLocks noChangeAspect="1"/>
                          </pic:cNvPicPr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0629" cy="245739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  <w:highlight w:val="yellow"/>
              </w:rPr>
              <w:t>水箱支墩尺寸定位</w:t>
            </w:r>
            <w:proofErr w:type="gramStart"/>
            <w:r>
              <w:rPr>
                <w:rFonts w:ascii="等线" w:eastAsia="等线" w:hAnsi="等线" w:cs="宋体" w:hint="eastAsia"/>
                <w:kern w:val="0"/>
                <w:szCs w:val="21"/>
                <w:highlight w:val="yellow"/>
              </w:rPr>
              <w:t>详</w:t>
            </w:r>
            <w:proofErr w:type="gramEnd"/>
            <w:r>
              <w:rPr>
                <w:rFonts w:ascii="等线" w:eastAsia="等线" w:hAnsi="等线" w:cs="宋体" w:hint="eastAsia"/>
                <w:kern w:val="0"/>
                <w:szCs w:val="21"/>
                <w:highlight w:val="yellow"/>
              </w:rPr>
              <w:t>结构施工图（结构已设反梁）支墩</w:t>
            </w:r>
            <w:proofErr w:type="gramStart"/>
            <w:r>
              <w:rPr>
                <w:rFonts w:ascii="等线" w:eastAsia="等线" w:hAnsi="等线" w:cs="宋体" w:hint="eastAsia"/>
                <w:kern w:val="0"/>
                <w:szCs w:val="21"/>
                <w:highlight w:val="yellow"/>
              </w:rPr>
              <w:t>做法详建施</w:t>
            </w:r>
            <w:proofErr w:type="gramEnd"/>
            <w:r>
              <w:rPr>
                <w:rFonts w:ascii="等线" w:eastAsia="等线" w:hAnsi="等线" w:cs="宋体" w:hint="eastAsia"/>
                <w:kern w:val="0"/>
                <w:szCs w:val="21"/>
                <w:highlight w:val="yellow"/>
              </w:rPr>
              <w:t>24大样9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机房层平面，图示设备基础范围尺寸未标，且应与设备专业对应，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请协调核改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663950" cy="2322830"/>
                  <wp:effectExtent l="19050" t="19050" r="12700" b="20320"/>
                  <wp:docPr id="121" name="图片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 121"/>
                          <pic:cNvPicPr>
                            <a:picLocks noChangeAspect="1"/>
                          </pic:cNvPicPr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1876" cy="233404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4093845" cy="2861945"/>
                  <wp:effectExtent l="19050" t="19050" r="20955" b="14605"/>
                  <wp:docPr id="120" name="图片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 120"/>
                          <pic:cNvPicPr>
                            <a:picLocks noChangeAspect="1"/>
                          </pic:cNvPicPr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7464" cy="28716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FF000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机房层平面，大屋面排水分水线未画，两端被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上翻梁挡住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的屋面排水未设计，请补充完善。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264660" cy="2240280"/>
                  <wp:effectExtent l="19050" t="19050" r="21590" b="26670"/>
                  <wp:docPr id="84" name="图片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84"/>
                          <pic:cNvPicPr>
                            <a:picLocks noChangeAspect="1"/>
                          </pic:cNvPicPr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5758" cy="225174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620010" cy="2480945"/>
                  <wp:effectExtent l="19050" t="19050" r="27940" b="14605"/>
                  <wp:docPr id="173" name="图片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 173"/>
                          <pic:cNvPicPr>
                            <a:picLocks noChangeAspect="1"/>
                          </pic:cNvPicPr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5911" cy="248653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大屋面排水分水线设在中间部位，大屋面排水方向都是向预留排水洞口找坡，上翻梁上已留套管及排水方向 ，详见修改图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机房层平面，东西两端消防电梯机房钢楼梯平台缺尺寸及做法。建议补充。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962275" cy="2498725"/>
                  <wp:effectExtent l="19050" t="19050" r="28575" b="15875"/>
                  <wp:docPr id="125" name="图片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125"/>
                          <pic:cNvPicPr>
                            <a:picLocks noChangeAspect="1"/>
                          </pic:cNvPicPr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555" cy="250205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钢梯平台、尺寸及做法详见修改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机房层平面，图示窗、门未在立面或剖面投影线中表达，建议复核补充完善。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369185" cy="2493010"/>
                  <wp:effectExtent l="19050" t="19050" r="12065" b="21590"/>
                  <wp:docPr id="127" name="图片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 127"/>
                          <pic:cNvPicPr>
                            <a:picLocks noChangeAspect="1"/>
                          </pic:cNvPicPr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685" cy="25019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2-2剖面中补充看到的门窗投影线，详见修改图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风机房门、机房窗</w:t>
            </w:r>
            <w:proofErr w:type="gramStart"/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未表达</w:t>
            </w:r>
            <w:proofErr w:type="gramEnd"/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屋顶平面中，未见图示屋面检修梯或检修孔，建议补充完善。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307205" cy="1122680"/>
                  <wp:effectExtent l="19050" t="19050" r="17145" b="20320"/>
                  <wp:docPr id="126" name="图片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126"/>
                          <pic:cNvPicPr>
                            <a:picLocks noChangeAspect="1"/>
                          </pic:cNvPicPr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8800" cy="113106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跨檐口检修梯，出大样或索引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平面中轴线层出图时应打开,并补充轴线与墙体偏位关系尺寸，墙身大样中与轴线的尺寸也有漏标的也应补充完善。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出图时轴线</w:t>
            </w:r>
            <w:proofErr w:type="gramStart"/>
            <w:r>
              <w:rPr>
                <w:rFonts w:ascii="等线" w:eastAsia="等线" w:hAnsi="等线" w:cs="宋体" w:hint="eastAsia"/>
                <w:kern w:val="0"/>
                <w:szCs w:val="21"/>
              </w:rPr>
              <w:t>层打开</w:t>
            </w:r>
            <w:proofErr w:type="gramEnd"/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平面中未见各平面大样索引，建议补充完善。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本工程就两种楼梯，楼梯平面大样中已经标注了轴线号已交代清楚，宿舍平面大样为标准宿舍平面大样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立面中，均未见墙身索引号，建议补充。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墙身索引在平面图中已标注，已交代清楚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平面中,排烟井开口位置高度及百叶窗大样未明，请补充。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108200" cy="1564640"/>
                  <wp:effectExtent l="19050" t="19050" r="25400" b="16510"/>
                  <wp:docPr id="109" name="图片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 109"/>
                          <pic:cNvPicPr>
                            <a:picLocks noChangeAspect="1"/>
                          </pic:cNvPicPr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687" cy="156855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此处百叶窗取消，在梁底预留洞1300x500(h)，居中留洞，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二~九层平面疏散示意图中图示数据标准不一致，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091180" cy="1583055"/>
                  <wp:effectExtent l="19050" t="19050" r="13970" b="17145"/>
                  <wp:docPr id="85" name="图片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85"/>
                          <pic:cNvPicPr>
                            <a:picLocks noChangeAspect="1"/>
                          </pic:cNvPicPr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9343" cy="15877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与上条关联意见，施工说明中，防火设计的疏散距离规范标准与疏散示意图应一致，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657600" cy="1440815"/>
                  <wp:effectExtent l="19050" t="19050" r="19050" b="26035"/>
                  <wp:docPr id="90" name="图片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 90"/>
                          <pic:cNvPicPr>
                            <a:picLocks noChangeAspect="1"/>
                          </pic:cNvPicPr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134" cy="144382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八层平面，出挑线条尺寸未标，请补充。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140075" cy="2743835"/>
                  <wp:effectExtent l="19050" t="19050" r="22225" b="18415"/>
                  <wp:docPr id="101" name="图片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 101"/>
                          <pic:cNvPicPr>
                            <a:picLocks noChangeAspect="1"/>
                          </pic:cNvPicPr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9035" cy="275159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此线条仅为线条投影，具体尺寸</w:t>
            </w:r>
            <w:proofErr w:type="gramStart"/>
            <w:r>
              <w:rPr>
                <w:rFonts w:ascii="等线" w:eastAsia="等线" w:hAnsi="等线" w:cs="宋体" w:hint="eastAsia"/>
                <w:kern w:val="0"/>
                <w:szCs w:val="21"/>
              </w:rPr>
              <w:t>详</w:t>
            </w:r>
            <w:proofErr w:type="gramEnd"/>
            <w:r>
              <w:rPr>
                <w:rFonts w:ascii="等线" w:eastAsia="等线" w:hAnsi="等线" w:cs="宋体" w:hint="eastAsia"/>
                <w:kern w:val="0"/>
                <w:szCs w:val="21"/>
              </w:rPr>
              <w:t>墙身大样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平面中，水管井检修门只有9</w:t>
            </w:r>
            <w:r>
              <w:rPr>
                <w:rFonts w:ascii="等线" w:eastAsia="等线" w:hAnsi="等线"/>
                <w:szCs w:val="21"/>
              </w:rPr>
              <w:t>00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宽采用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双开门不经济，建议改成8</w:t>
            </w:r>
            <w:r>
              <w:rPr>
                <w:rFonts w:ascii="等线" w:eastAsia="等线" w:hAnsi="等线"/>
                <w:szCs w:val="21"/>
              </w:rPr>
              <w:t>00</w:t>
            </w:r>
            <w:r>
              <w:rPr>
                <w:rFonts w:ascii="等线" w:eastAsia="等线" w:hAnsi="等线" w:hint="eastAsia"/>
                <w:szCs w:val="21"/>
              </w:rPr>
              <w:t>单开门，以节省成本。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101215" cy="2362200"/>
                  <wp:effectExtent l="19050" t="19050" r="13335" b="19050"/>
                  <wp:docPr id="123" name="图片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 123"/>
                          <pic:cNvPicPr>
                            <a:picLocks noChangeAspect="1"/>
                          </pic:cNvPicPr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9911" cy="237184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D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  <w:highlight w:val="yellow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改为800单开门，详见修改图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同意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 xml:space="preserve"> 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四五六九层尺寸漏改</w:t>
            </w:r>
            <w:r>
              <w:rPr>
                <w:noProof/>
              </w:rPr>
              <w:drawing>
                <wp:inline distT="0" distB="0" distL="0" distR="0">
                  <wp:extent cx="1000760" cy="1184910"/>
                  <wp:effectExtent l="19050" t="19050" r="27940" b="15240"/>
                  <wp:docPr id="221" name="图片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图片 221"/>
                          <pic:cNvPicPr>
                            <a:picLocks noChangeAspect="1"/>
                          </pic:cNvPicPr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061" cy="12006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九层平面，楼梯间北窗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窗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编号有误，与立面中窗高不符，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244090" cy="1452880"/>
                  <wp:effectExtent l="19050" t="19050" r="22860" b="13970"/>
                  <wp:docPr id="86" name="图片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86"/>
                          <pic:cNvPicPr>
                            <a:picLocks noChangeAspect="1"/>
                          </pic:cNvPicPr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198" cy="14617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280795" cy="1290955"/>
                  <wp:effectExtent l="19050" t="19050" r="14605" b="23495"/>
                  <wp:docPr id="87" name="图片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87"/>
                          <pic:cNvPicPr>
                            <a:picLocks noChangeAspect="1"/>
                          </pic:cNvPicPr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2786" cy="131279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对照结构图，机房层楼梯间的梁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未后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退，影响通窗安装，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请协调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结构核改。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621280" cy="1775460"/>
                  <wp:effectExtent l="19050" t="19050" r="26670" b="15240"/>
                  <wp:docPr id="102" name="图片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102"/>
                          <pic:cNvPicPr>
                            <a:picLocks noChangeAspect="1"/>
                          </pic:cNvPicPr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524" cy="178032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4300220" cy="1282700"/>
                  <wp:effectExtent l="19050" t="19050" r="24130" b="12700"/>
                  <wp:docPr id="103" name="图片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103"/>
                          <pic:cNvPicPr>
                            <a:picLocks noChangeAspect="1"/>
                          </pic:cNvPicPr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5305" cy="130533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00B0F0"/>
                <w:kern w:val="0"/>
                <w:szCs w:val="21"/>
              </w:rPr>
            </w:pPr>
            <w:proofErr w:type="gramStart"/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结构梁内退</w:t>
            </w:r>
            <w:proofErr w:type="gramEnd"/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100，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本项目为学校宿舍楼，床位超过1</w:t>
            </w:r>
            <w:r>
              <w:rPr>
                <w:rFonts w:ascii="等线" w:eastAsia="等线" w:hAnsi="等线"/>
                <w:szCs w:val="21"/>
              </w:rPr>
              <w:t>00</w:t>
            </w:r>
            <w:r>
              <w:rPr>
                <w:rFonts w:ascii="等线" w:eastAsia="等线" w:hAnsi="等线" w:hint="eastAsia"/>
                <w:szCs w:val="21"/>
              </w:rPr>
              <w:t>张，按规范灭火器配置危险等级为严重危险级，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单具灭火器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要求不小于3</w:t>
            </w:r>
            <w:r>
              <w:rPr>
                <w:rFonts w:ascii="等线" w:eastAsia="等线" w:hAnsi="等线"/>
                <w:szCs w:val="21"/>
              </w:rPr>
              <w:t>A</w:t>
            </w:r>
            <w:r>
              <w:rPr>
                <w:rFonts w:ascii="等线" w:eastAsia="等线" w:hAnsi="等线" w:hint="eastAsia"/>
                <w:szCs w:val="21"/>
              </w:rPr>
              <w:t>。现图中选用的3公斤磷酸铵盐干粉灭火器灭火级别只有2</w:t>
            </w:r>
            <w:r>
              <w:rPr>
                <w:rFonts w:ascii="等线" w:eastAsia="等线" w:hAnsi="等线"/>
                <w:szCs w:val="21"/>
              </w:rPr>
              <w:t>A</w:t>
            </w:r>
            <w:r>
              <w:rPr>
                <w:rFonts w:ascii="等线" w:eastAsia="等线" w:hAnsi="等线" w:hint="eastAsia"/>
                <w:szCs w:val="21"/>
              </w:rPr>
              <w:t>，不满足规范要求，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请核改为单具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为5公斤的磷酸铵盐干粉灭火器。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213735" cy="1499870"/>
                  <wp:effectExtent l="19050" t="19050" r="24765" b="24130"/>
                  <wp:docPr id="164" name="图片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 164"/>
                          <pic:cNvPicPr>
                            <a:picLocks noChangeAspect="1"/>
                          </pic:cNvPicPr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4934" cy="150547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A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北立面，图示立面线条缺失，请补充完善。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339590" cy="414655"/>
                  <wp:effectExtent l="19050" t="19050" r="22860" b="23495"/>
                  <wp:docPr id="93" name="图片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93"/>
                          <pic:cNvPicPr>
                            <a:picLocks noChangeAspect="1"/>
                          </pic:cNvPicPr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8336" cy="45749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已改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北立面，图示存在无用及重叠线条，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954655" cy="5115560"/>
                  <wp:effectExtent l="19050" t="19050" r="17145" b="27940"/>
                  <wp:docPr id="170" name="图片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 170"/>
                          <pic:cNvPicPr>
                            <a:picLocks noChangeAspect="1"/>
                          </pic:cNvPicPr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7213" cy="515481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未改</w:t>
            </w:r>
          </w:p>
        </w:tc>
      </w:tr>
      <w:tr w:rsidR="00B73C7E">
        <w:trPr>
          <w:trHeight w:val="34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立面中图示饰面、线条大小未有尺寸表达，建议补充完善。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lastRenderedPageBreak/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021205" cy="2155825"/>
                  <wp:effectExtent l="19050" t="19050" r="17145" b="15875"/>
                  <wp:docPr id="97" name="图片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97"/>
                          <pic:cNvPicPr>
                            <a:picLocks noChangeAspect="1"/>
                          </pic:cNvPicPr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981" cy="217406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923415" cy="2116455"/>
                  <wp:effectExtent l="19050" t="19050" r="19685" b="17145"/>
                  <wp:docPr id="171" name="图片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171"/>
                          <pic:cNvPicPr>
                            <a:picLocks noChangeAspect="1"/>
                          </pic:cNvPicPr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094" cy="212935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补充大样，详见修改图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未见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立面显示角边为弧度而，平面中为直角，请复核。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040255" cy="1578610"/>
                  <wp:effectExtent l="19050" t="19050" r="17145" b="21590"/>
                  <wp:docPr id="99" name="图片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99"/>
                          <pic:cNvPicPr>
                            <a:picLocks noChangeAspect="1"/>
                          </pic:cNvPicPr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4260" cy="159004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905000" cy="1650365"/>
                  <wp:effectExtent l="19050" t="19050" r="19050" b="26035"/>
                  <wp:docPr id="100" name="图片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100"/>
                          <pic:cNvPicPr>
                            <a:picLocks noChangeAspect="1"/>
                          </pic:cNvPicPr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243" cy="165583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  <w:highlight w:val="yellow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不做圆弧装饰柱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，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建议补充外保温施工范围示意图，以方便施工单位明确施工位置（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包含挑空顶板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范围）。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平面大样中，图示结构降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板高度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有误，空调机位中间隔板冷凝水管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预留孔须标明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大小位置，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067560" cy="1768475"/>
                  <wp:effectExtent l="19050" t="19050" r="27940" b="22225"/>
                  <wp:docPr id="155" name="图片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图片 155"/>
                          <pic:cNvPicPr>
                            <a:picLocks noChangeAspect="1"/>
                          </pic:cNvPicPr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9452" cy="177877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312670" cy="1416685"/>
                  <wp:effectExtent l="19050" t="19050" r="11430" b="12065"/>
                  <wp:docPr id="163" name="图片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 163"/>
                          <pic:cNvPicPr>
                            <a:picLocks noChangeAspect="1"/>
                          </pic:cNvPicPr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5743" cy="14249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00B0F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此处空调板位置没有楼板，仅在楼层位置设隔离网，详见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修改图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，甲方要求只有蹲位要做下沉式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FF000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是结构降板标高表达错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186180" cy="545465"/>
                  <wp:effectExtent l="19050" t="19050" r="13970" b="26035"/>
                  <wp:docPr id="222" name="图片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图片 222"/>
                          <pic:cNvPicPr>
                            <a:picLocks noChangeAspect="1"/>
                          </pic:cNvPicPr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024" cy="56048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平面大样中，</w:t>
            </w:r>
            <w:r>
              <w:rPr>
                <w:rFonts w:ascii="等线" w:eastAsia="等线" w:hAnsi="等线"/>
                <w:szCs w:val="21"/>
              </w:rPr>
              <w:t xml:space="preserve"> </w:t>
            </w:r>
            <w:r>
              <w:rPr>
                <w:rFonts w:ascii="等线" w:eastAsia="等线" w:hAnsi="等线" w:hint="eastAsia"/>
                <w:szCs w:val="21"/>
              </w:rPr>
              <w:t>阳台过水洞未标明做法，请补充。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275330" cy="2209800"/>
                  <wp:effectExtent l="19050" t="19050" r="20320" b="19050"/>
                  <wp:docPr id="176" name="图片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76"/>
                          <pic:cNvPicPr>
                            <a:picLocks noChangeAspect="1"/>
                          </pic:cNvPicPr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2418" cy="221482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  <w:highlight w:val="yellow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阳台过水洞为直径75的溢水口，详见修改图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平面及平面大样的说明中，图示引用图集已作废，请更新最新版图集。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073910" cy="1067435"/>
                  <wp:effectExtent l="19050" t="19050" r="21590" b="18415"/>
                  <wp:docPr id="166" name="图片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166"/>
                          <pic:cNvPicPr>
                            <a:picLocks noChangeAspect="1"/>
                          </pic:cNvPicPr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7260" cy="107917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046605" cy="1047115"/>
                  <wp:effectExtent l="19050" t="19050" r="10795" b="19685"/>
                  <wp:docPr id="165" name="图片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 165"/>
                          <pic:cNvPicPr>
                            <a:picLocks noChangeAspect="1"/>
                          </pic:cNvPicPr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786" cy="105282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07J916-1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改为16</w:t>
            </w:r>
            <w:r>
              <w:rPr>
                <w:rFonts w:ascii="等线" w:eastAsia="等线" w:hAnsi="等线" w:cs="宋体"/>
                <w:color w:val="00B0F0"/>
                <w:kern w:val="0"/>
                <w:szCs w:val="21"/>
              </w:rPr>
              <w:t>J916-1</w:t>
            </w: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，苏J06-2006改为16J914-1，详见修改图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南立面门厅门高3</w:t>
            </w:r>
            <w:r>
              <w:rPr>
                <w:rFonts w:ascii="等线" w:eastAsia="等线" w:hAnsi="等线"/>
                <w:szCs w:val="21"/>
              </w:rPr>
              <w:t>000</w:t>
            </w:r>
            <w:r>
              <w:rPr>
                <w:rFonts w:ascii="等线" w:eastAsia="等线" w:hAnsi="等线" w:hint="eastAsia"/>
                <w:szCs w:val="21"/>
              </w:rPr>
              <w:t>，但剖面中及墙身大样中为3</w:t>
            </w:r>
            <w:r>
              <w:rPr>
                <w:rFonts w:ascii="等线" w:eastAsia="等线" w:hAnsi="等线"/>
                <w:szCs w:val="21"/>
              </w:rPr>
              <w:t>200</w:t>
            </w:r>
            <w:r>
              <w:rPr>
                <w:rFonts w:ascii="等线" w:eastAsia="等线" w:hAnsi="等线" w:hint="eastAsia"/>
                <w:szCs w:val="21"/>
              </w:rPr>
              <w:t>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请核改一致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结构梁需同时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复核。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081530" cy="1548765"/>
                  <wp:effectExtent l="19050" t="19050" r="13970" b="13335"/>
                  <wp:docPr id="129" name="图片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 129"/>
                          <pic:cNvPicPr>
                            <a:picLocks noChangeAspect="1"/>
                          </pic:cNvPicPr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9731" cy="15695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2287270" cy="1655445"/>
                  <wp:effectExtent l="19050" t="19050" r="17780" b="20955"/>
                  <wp:docPr id="128" name="图片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 128"/>
                          <pic:cNvPicPr>
                            <a:picLocks noChangeAspect="1"/>
                          </pic:cNvPicPr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7405" cy="167771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3180715" cy="2054860"/>
                  <wp:effectExtent l="19050" t="19050" r="19685" b="21590"/>
                  <wp:docPr id="131" name="图片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图片 131"/>
                          <pic:cNvPicPr>
                            <a:picLocks noChangeAspect="1"/>
                          </pic:cNvPicPr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4694" cy="207076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墙身大样中，均未见窗台、挑板等排水示意，也未见滴水表达，建议补充完善。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墙身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一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图示尺寸变数范围与立面不一致，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204085" cy="1400810"/>
                  <wp:effectExtent l="19050" t="19050" r="24765" b="27940"/>
                  <wp:docPr id="141" name="图片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 141"/>
                          <pic:cNvPicPr>
                            <a:picLocks noChangeAspect="1"/>
                          </pic:cNvPicPr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1156" cy="141856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62455" cy="1179830"/>
                  <wp:effectExtent l="19050" t="19050" r="23495" b="20320"/>
                  <wp:docPr id="140" name="图片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 140"/>
                          <pic:cNvPicPr>
                            <a:picLocks noChangeAspect="1"/>
                          </pic:cNvPicPr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087" cy="119085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墙身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一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大样，可见墙体线漏画，建议补充，以清楚表达栏杆与墙体关系。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292350" cy="2395855"/>
                  <wp:effectExtent l="19050" t="19050" r="12700" b="23495"/>
                  <wp:docPr id="147" name="图片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图片 147"/>
                          <pic:cNvPicPr>
                            <a:picLocks noChangeAspect="1"/>
                          </pic:cNvPicPr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8699" cy="240252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墙身二大样，图示处无梁上翻，为多余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砼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，请复核删除。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940560" cy="2967990"/>
                  <wp:effectExtent l="19050" t="19050" r="21590" b="22860"/>
                  <wp:docPr id="149" name="图片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 149"/>
                          <pic:cNvPicPr>
                            <a:picLocks noChangeAspect="1"/>
                          </pic:cNvPicPr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4727" cy="29893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墙身二大样，图示百页内板翻边3</w:t>
            </w:r>
            <w:r>
              <w:rPr>
                <w:rFonts w:ascii="等线" w:eastAsia="等线" w:hAnsi="等线"/>
                <w:szCs w:val="21"/>
              </w:rPr>
              <w:t>90</w:t>
            </w:r>
            <w:r>
              <w:rPr>
                <w:rFonts w:ascii="等线" w:eastAsia="等线" w:hAnsi="等线" w:hint="eastAsia"/>
                <w:szCs w:val="21"/>
              </w:rPr>
              <w:t>不经济，建议改为翻边5</w:t>
            </w:r>
            <w:r>
              <w:rPr>
                <w:rFonts w:ascii="等线" w:eastAsia="等线" w:hAnsi="等线"/>
                <w:szCs w:val="21"/>
              </w:rPr>
              <w:t>0</w:t>
            </w:r>
            <w:r>
              <w:rPr>
                <w:rFonts w:ascii="等线" w:eastAsia="等线" w:hAnsi="等线" w:hint="eastAsia"/>
                <w:szCs w:val="21"/>
              </w:rPr>
              <w:t>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3206750" cy="1664335"/>
                  <wp:effectExtent l="19050" t="19050" r="12700" b="12065"/>
                  <wp:docPr id="154" name="图片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 154"/>
                          <pic:cNvPicPr>
                            <a:picLocks noChangeAspect="1"/>
                          </pic:cNvPicPr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4292" cy="16681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D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墙身二大样中，图示空调外机位显示上下分左右两个小门分别为10</w:t>
            </w:r>
            <w:r>
              <w:rPr>
                <w:rFonts w:ascii="等线" w:eastAsia="等线" w:hAnsi="等线"/>
                <w:szCs w:val="21"/>
              </w:rPr>
              <w:t>50</w:t>
            </w:r>
            <w:r>
              <w:rPr>
                <w:rFonts w:ascii="等线" w:eastAsia="等线" w:hAnsi="等线" w:hint="eastAsia"/>
                <w:szCs w:val="21"/>
              </w:rPr>
              <w:t>高，而平面图标的门高为2</w:t>
            </w:r>
            <w:r>
              <w:rPr>
                <w:rFonts w:ascii="等线" w:eastAsia="等线" w:hAnsi="等线"/>
                <w:szCs w:val="21"/>
              </w:rPr>
              <w:t>100</w:t>
            </w:r>
            <w:r>
              <w:rPr>
                <w:rFonts w:ascii="等线" w:eastAsia="等线" w:hAnsi="等线" w:hint="eastAsia"/>
                <w:szCs w:val="21"/>
              </w:rPr>
              <w:t>高，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建议核改平面图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的门窗编号，标明左上右下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按装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高度，并修改门窗表。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552065" cy="2783205"/>
                  <wp:effectExtent l="19050" t="19050" r="19685" b="17145"/>
                  <wp:docPr id="151" name="图片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图片 151"/>
                          <pic:cNvPicPr>
                            <a:picLocks noChangeAspect="1"/>
                          </pic:cNvPicPr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5180" cy="279765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998980" cy="1671320"/>
                  <wp:effectExtent l="19050" t="19050" r="20320" b="24130"/>
                  <wp:docPr id="152" name="图片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图片 152"/>
                          <pic:cNvPicPr>
                            <a:picLocks noChangeAspect="1"/>
                          </pic:cNvPicPr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087" cy="168279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2265045" cy="1552575"/>
                  <wp:effectExtent l="19050" t="19050" r="20955" b="28575"/>
                  <wp:docPr id="153" name="图片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 153"/>
                          <pic:cNvPicPr>
                            <a:picLocks noChangeAspect="1"/>
                          </pic:cNvPicPr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3468" cy="15586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M</w:t>
            </w:r>
            <w:r>
              <w:rPr>
                <w:rFonts w:ascii="等线" w:eastAsia="等线" w:hAnsi="等线" w:cs="宋体"/>
                <w:color w:val="FF0000"/>
                <w:kern w:val="0"/>
                <w:szCs w:val="21"/>
              </w:rPr>
              <w:t>-4</w:t>
            </w: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高度1</w:t>
            </w:r>
            <w:r>
              <w:rPr>
                <w:rFonts w:ascii="等线" w:eastAsia="等线" w:hAnsi="等线" w:cs="宋体"/>
                <w:color w:val="FF0000"/>
                <w:kern w:val="0"/>
                <w:szCs w:val="21"/>
              </w:rPr>
              <w:t>050</w:t>
            </w: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，而门窗表中为2</w:t>
            </w:r>
            <w:r>
              <w:rPr>
                <w:rFonts w:ascii="等线" w:eastAsia="等线" w:hAnsi="等线" w:cs="宋体"/>
                <w:color w:val="FF0000"/>
                <w:kern w:val="0"/>
                <w:szCs w:val="21"/>
              </w:rPr>
              <w:t>100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墙身三大样中，图示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处结构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为上翻梁，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767205" cy="1855470"/>
                  <wp:effectExtent l="19050" t="19050" r="23495" b="11430"/>
                  <wp:docPr id="167" name="图片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 167"/>
                          <pic:cNvPicPr>
                            <a:picLocks noChangeAspect="1"/>
                          </pic:cNvPicPr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592" cy="18683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060575" cy="1282700"/>
                  <wp:effectExtent l="19050" t="19050" r="15875" b="12700"/>
                  <wp:docPr id="168" name="图片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 168"/>
                          <pic:cNvPicPr>
                            <a:picLocks noChangeAspect="1"/>
                          </pic:cNvPicPr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4680" cy="129192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FF000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未改</w:t>
            </w:r>
          </w:p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210310" cy="437515"/>
                  <wp:effectExtent l="19050" t="19050" r="27940" b="19685"/>
                  <wp:docPr id="223" name="图片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图片 223"/>
                          <pic:cNvPicPr>
                            <a:picLocks noChangeAspect="1"/>
                          </pic:cNvPicPr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354" cy="45075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墙身三大样及楼梯大样中,窗护栏未画，请补充。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447165" cy="3827780"/>
                  <wp:effectExtent l="19050" t="19050" r="19685" b="20320"/>
                  <wp:docPr id="181" name="图片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图片 181"/>
                          <pic:cNvPicPr>
                            <a:picLocks noChangeAspect="1"/>
                          </pic:cNvPicPr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4997" cy="38486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214245" cy="3493770"/>
                  <wp:effectExtent l="19050" t="19050" r="14605" b="11430"/>
                  <wp:docPr id="180" name="图片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图片 180"/>
                          <pic:cNvPicPr>
                            <a:picLocks noChangeAspect="1"/>
                          </pic:cNvPicPr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092" cy="355115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A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墙身四大样中，图示尺寸应为变数，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且轴号漏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，墙身六同改，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121535" cy="1741170"/>
                  <wp:effectExtent l="19050" t="19050" r="12065" b="11430"/>
                  <wp:docPr id="172" name="图片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 172"/>
                          <pic:cNvPicPr>
                            <a:picLocks noChangeAspect="1"/>
                          </pic:cNvPicPr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166" cy="175240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墙身六、墙身七、墙身八、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墙身九未在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平面中标出索引位置，请复核补充。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未标全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墙身十大样中，护栏尺寸漏标，四层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处结构降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板应按屋面处理，并明确结构标高，请复核补充。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414905" cy="3495040"/>
                  <wp:effectExtent l="19050" t="19050" r="23495" b="10160"/>
                  <wp:docPr id="136" name="图片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 136"/>
                          <pic:cNvPicPr>
                            <a:picLocks noChangeAspect="1"/>
                          </pic:cNvPicPr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0745" cy="350307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尺寸未标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平面中图示索引有误，应该是墙身五，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另门编号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应为百叶窗；墙身五中层高尺寸有误、门应改百叶窗剖面，请复核修改。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925955" cy="1644015"/>
                  <wp:effectExtent l="19050" t="19050" r="17145" b="13335"/>
                  <wp:docPr id="177" name="图片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 177"/>
                          <pic:cNvPicPr>
                            <a:picLocks noChangeAspect="1"/>
                          </pic:cNvPicPr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4595" cy="166876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279015" cy="3689350"/>
                  <wp:effectExtent l="19050" t="19050" r="26035" b="25400"/>
                  <wp:docPr id="178" name="图片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图片 178"/>
                          <pic:cNvPicPr>
                            <a:picLocks noChangeAspect="1"/>
                          </pic:cNvPicPr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691" cy="370172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各墙身大样中，像图示这种檐沟边大线条可切成斜边，可减轻荷载，节省成本，建议逐一核改。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060575" cy="1734820"/>
                  <wp:effectExtent l="19050" t="19050" r="15875" b="17780"/>
                  <wp:docPr id="175" name="图片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 175"/>
                          <pic:cNvPicPr>
                            <a:picLocks noChangeAspect="1"/>
                          </pic:cNvPicPr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550" cy="17481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692275" cy="2182495"/>
                  <wp:effectExtent l="19050" t="19050" r="22225" b="27305"/>
                  <wp:docPr id="174" name="图片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174"/>
                          <pic:cNvPicPr>
                            <a:picLocks noChangeAspect="1"/>
                          </pic:cNvPicPr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277" cy="218944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D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本宿舍楼现在设计总建筑高度为3</w:t>
            </w:r>
            <w:r>
              <w:rPr>
                <w:rFonts w:ascii="等线" w:eastAsia="等线" w:hAnsi="等线"/>
                <w:szCs w:val="21"/>
              </w:rPr>
              <w:t>2.30</w:t>
            </w:r>
            <w:r>
              <w:rPr>
                <w:rFonts w:ascii="等线" w:eastAsia="等线" w:hAnsi="等线" w:hint="eastAsia"/>
                <w:szCs w:val="21"/>
              </w:rPr>
              <w:t>米（含了室内外高差），刚超防火规范中提高消防标准的3</w:t>
            </w:r>
            <w:r>
              <w:rPr>
                <w:rFonts w:ascii="等线" w:eastAsia="等线" w:hAnsi="等线"/>
                <w:szCs w:val="21"/>
              </w:rPr>
              <w:t>2</w:t>
            </w:r>
            <w:r>
              <w:rPr>
                <w:rFonts w:ascii="等线" w:eastAsia="等线" w:hAnsi="等线" w:hint="eastAsia"/>
                <w:szCs w:val="21"/>
              </w:rPr>
              <w:t>米控制线，目前宿舍如采用单层床设计，按规范层高不低于2</w:t>
            </w:r>
            <w:r>
              <w:rPr>
                <w:rFonts w:ascii="等线" w:eastAsia="等线" w:hAnsi="等线"/>
                <w:szCs w:val="21"/>
              </w:rPr>
              <w:t>.8</w:t>
            </w:r>
            <w:r>
              <w:rPr>
                <w:rFonts w:ascii="等线" w:eastAsia="等线" w:hAnsi="等线" w:hint="eastAsia"/>
                <w:szCs w:val="21"/>
              </w:rPr>
              <w:t>米、净高不低于2</w:t>
            </w:r>
            <w:r>
              <w:rPr>
                <w:rFonts w:ascii="等线" w:eastAsia="等线" w:hAnsi="等线"/>
                <w:szCs w:val="21"/>
              </w:rPr>
              <w:t>.6</w:t>
            </w:r>
            <w:r>
              <w:rPr>
                <w:rFonts w:ascii="等线" w:eastAsia="等线" w:hAnsi="等线" w:hint="eastAsia"/>
                <w:szCs w:val="21"/>
              </w:rPr>
              <w:t>米即可，但现在层高设计为3</w:t>
            </w:r>
            <w:r>
              <w:rPr>
                <w:rFonts w:ascii="等线" w:eastAsia="等线" w:hAnsi="等线"/>
                <w:szCs w:val="21"/>
              </w:rPr>
              <w:t>.50</w:t>
            </w:r>
            <w:r>
              <w:rPr>
                <w:rFonts w:ascii="等线" w:eastAsia="等线" w:hAnsi="等线" w:hint="eastAsia"/>
                <w:szCs w:val="21"/>
              </w:rPr>
              <w:t>，偏高了，建议每层层高降低0</w:t>
            </w:r>
            <w:r>
              <w:rPr>
                <w:rFonts w:ascii="等线" w:eastAsia="等线" w:hAnsi="等线"/>
                <w:szCs w:val="21"/>
              </w:rPr>
              <w:t>.05</w:t>
            </w:r>
            <w:r>
              <w:rPr>
                <w:rFonts w:ascii="等线" w:eastAsia="等线" w:hAnsi="等线" w:hint="eastAsia"/>
                <w:szCs w:val="21"/>
              </w:rPr>
              <w:t>~0</w:t>
            </w:r>
            <w:r>
              <w:rPr>
                <w:rFonts w:ascii="等线" w:eastAsia="等线" w:hAnsi="等线"/>
                <w:szCs w:val="21"/>
              </w:rPr>
              <w:t>.1</w:t>
            </w:r>
            <w:r>
              <w:rPr>
                <w:rFonts w:ascii="等线" w:eastAsia="等线" w:hAnsi="等线" w:hint="eastAsia"/>
                <w:szCs w:val="21"/>
              </w:rPr>
              <w:t>米，这样建筑总高度控制在3</w:t>
            </w:r>
            <w:r>
              <w:rPr>
                <w:rFonts w:ascii="等线" w:eastAsia="等线" w:hAnsi="等线"/>
                <w:szCs w:val="21"/>
              </w:rPr>
              <w:t>2</w:t>
            </w:r>
            <w:r>
              <w:rPr>
                <w:rFonts w:ascii="等线" w:eastAsia="等线" w:hAnsi="等线" w:hint="eastAsia"/>
                <w:szCs w:val="21"/>
              </w:rPr>
              <w:t>米以下，就不用设消防电梯、消防电梯前室、防烟楼梯间、加压风机房等防火措施了，不仅土建成本可降低，也可降低配套消防设施的成本，建议核改。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D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FF000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接上意见,如果同意降层高，则图示防火门就没有了，两端楼梯间须向中间移动一个开间，以满足最远疏散距离的要求，且四五六九层的端部排烟水平风管可取消，有利于此部分的净高，请复核。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293870" cy="1652905"/>
                  <wp:effectExtent l="19050" t="19050" r="11430" b="23495"/>
                  <wp:docPr id="92" name="图片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 92"/>
                          <pic:cNvPicPr>
                            <a:picLocks noChangeAspect="1"/>
                          </pic:cNvPicPr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1478" cy="166355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color w:val="FF0000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本宿舍楼现在设计层高为3</w:t>
            </w:r>
            <w:r>
              <w:rPr>
                <w:rFonts w:ascii="等线" w:eastAsia="等线" w:hAnsi="等线"/>
                <w:szCs w:val="21"/>
              </w:rPr>
              <w:t>.50</w:t>
            </w:r>
            <w:r>
              <w:rPr>
                <w:rFonts w:ascii="等线" w:eastAsia="等线" w:hAnsi="等线" w:hint="eastAsia"/>
                <w:szCs w:val="21"/>
              </w:rPr>
              <w:t>，如果家具按高架床设计，则层高不满足宿舍规范要求的层高不低于</w:t>
            </w:r>
            <w:r>
              <w:rPr>
                <w:rFonts w:ascii="等线" w:eastAsia="等线" w:hAnsi="等线"/>
                <w:szCs w:val="21"/>
              </w:rPr>
              <w:t>3.6</w:t>
            </w:r>
            <w:r>
              <w:rPr>
                <w:rFonts w:ascii="等线" w:eastAsia="等线" w:hAnsi="等线" w:hint="eastAsia"/>
                <w:szCs w:val="21"/>
              </w:rPr>
              <w:t>米、净高不低于</w:t>
            </w:r>
            <w:r>
              <w:rPr>
                <w:rFonts w:ascii="等线" w:eastAsia="等线" w:hAnsi="等线"/>
                <w:szCs w:val="21"/>
              </w:rPr>
              <w:t>3.4</w:t>
            </w:r>
            <w:r>
              <w:rPr>
                <w:rFonts w:ascii="等线" w:eastAsia="等线" w:hAnsi="等线" w:hint="eastAsia"/>
                <w:szCs w:val="21"/>
              </w:rPr>
              <w:t>米的要求，请复核。</w:t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A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门窗大样M</w:t>
            </w:r>
            <w:r>
              <w:rPr>
                <w:rFonts w:ascii="等线" w:eastAsia="等线" w:hAnsi="等线"/>
                <w:szCs w:val="21"/>
              </w:rPr>
              <w:t>-1</w:t>
            </w:r>
            <w:r>
              <w:rPr>
                <w:rFonts w:ascii="等线" w:eastAsia="等线" w:hAnsi="等线" w:hint="eastAsia"/>
                <w:szCs w:val="21"/>
              </w:rPr>
              <w:t>图示处有误，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595245" cy="3072130"/>
                  <wp:effectExtent l="19050" t="19050" r="14605" b="13970"/>
                  <wp:docPr id="130" name="图片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 130"/>
                          <pic:cNvPicPr>
                            <a:picLocks noChangeAspect="1"/>
                          </pic:cNvPicPr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037" cy="308486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门窗表及大样M</w:t>
            </w:r>
            <w:r>
              <w:rPr>
                <w:rFonts w:ascii="等线" w:eastAsia="等线" w:hAnsi="等线"/>
                <w:szCs w:val="21"/>
              </w:rPr>
              <w:t>LC-1</w:t>
            </w:r>
            <w:r>
              <w:rPr>
                <w:rFonts w:ascii="等线" w:eastAsia="等线" w:hAnsi="等线" w:hint="eastAsia"/>
                <w:szCs w:val="21"/>
              </w:rPr>
              <w:t xml:space="preserve"> M</w:t>
            </w:r>
            <w:r>
              <w:rPr>
                <w:rFonts w:ascii="等线" w:eastAsia="等线" w:hAnsi="等线"/>
                <w:szCs w:val="21"/>
              </w:rPr>
              <w:t>LC-2</w:t>
            </w:r>
            <w:r>
              <w:rPr>
                <w:rFonts w:ascii="等线" w:eastAsia="等线" w:hAnsi="等线" w:hint="eastAsia"/>
                <w:szCs w:val="21"/>
              </w:rPr>
              <w:t>为2</w:t>
            </w:r>
            <w:r>
              <w:rPr>
                <w:rFonts w:ascii="等线" w:eastAsia="等线" w:hAnsi="等线"/>
                <w:szCs w:val="21"/>
              </w:rPr>
              <w:t>400</w:t>
            </w:r>
            <w:r>
              <w:rPr>
                <w:rFonts w:ascii="等线" w:eastAsia="等线" w:hAnsi="等线" w:hint="eastAsia"/>
                <w:szCs w:val="21"/>
              </w:rPr>
              <w:t>高，但立面及墙身均为2</w:t>
            </w:r>
            <w:r>
              <w:rPr>
                <w:rFonts w:ascii="等线" w:eastAsia="等线" w:hAnsi="等线"/>
                <w:szCs w:val="21"/>
              </w:rPr>
              <w:t>500</w:t>
            </w:r>
            <w:r>
              <w:rPr>
                <w:rFonts w:ascii="等线" w:eastAsia="等线" w:hAnsi="等线" w:hint="eastAsia"/>
                <w:szCs w:val="21"/>
              </w:rPr>
              <w:t>高，两者不一致，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905000" cy="957580"/>
                  <wp:effectExtent l="19050" t="19050" r="19050" b="13970"/>
                  <wp:docPr id="137" name="图片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 137"/>
                          <pic:cNvPicPr>
                            <a:picLocks noChangeAspect="1"/>
                          </pic:cNvPicPr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5142" cy="96278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376170" cy="1475105"/>
                  <wp:effectExtent l="19050" t="19050" r="24130" b="10795"/>
                  <wp:docPr id="138" name="图片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 138"/>
                          <pic:cNvPicPr>
                            <a:picLocks noChangeAspect="1"/>
                          </pic:cNvPicPr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487" cy="148108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2053590" cy="1216660"/>
                  <wp:effectExtent l="19050" t="19050" r="22860" b="21590"/>
                  <wp:docPr id="139" name="图片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 139"/>
                          <pic:cNvPicPr>
                            <a:picLocks noChangeAspect="1"/>
                          </pic:cNvPicPr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054" cy="122773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142490" cy="1100455"/>
                  <wp:effectExtent l="19050" t="19050" r="10160" b="23495"/>
                  <wp:docPr id="162" name="图片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62"/>
                          <pic:cNvPicPr>
                            <a:picLocks noChangeAspect="1"/>
                          </pic:cNvPicPr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1460" cy="11106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合格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numPr>
                <w:ilvl w:val="0"/>
                <w:numId w:val="1"/>
              </w:num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t>门窗表M</w:t>
            </w:r>
            <w:r>
              <w:rPr>
                <w:rFonts w:ascii="等线" w:eastAsia="等线" w:hAnsi="等线"/>
                <w:szCs w:val="21"/>
              </w:rPr>
              <w:t>-2</w:t>
            </w:r>
            <w:r>
              <w:rPr>
                <w:rFonts w:ascii="等线" w:eastAsia="等线" w:hAnsi="等线" w:hint="eastAsia"/>
                <w:szCs w:val="21"/>
              </w:rPr>
              <w:t>为2</w:t>
            </w:r>
            <w:r>
              <w:rPr>
                <w:rFonts w:ascii="等线" w:eastAsia="等线" w:hAnsi="等线"/>
                <w:szCs w:val="21"/>
              </w:rPr>
              <w:t>100</w:t>
            </w:r>
            <w:r>
              <w:rPr>
                <w:rFonts w:ascii="等线" w:eastAsia="等线" w:hAnsi="等线" w:hint="eastAsia"/>
                <w:szCs w:val="21"/>
              </w:rPr>
              <w:t>高，但剖面中均为2</w:t>
            </w:r>
            <w:r>
              <w:rPr>
                <w:rFonts w:ascii="等线" w:eastAsia="等线" w:hAnsi="等线"/>
                <w:szCs w:val="21"/>
              </w:rPr>
              <w:t>400</w:t>
            </w:r>
            <w:r>
              <w:rPr>
                <w:rFonts w:ascii="等线" w:eastAsia="等线" w:hAnsi="等线" w:hint="eastAsia"/>
                <w:szCs w:val="21"/>
              </w:rPr>
              <w:t>高，两者不一致，</w:t>
            </w:r>
            <w:proofErr w:type="gramStart"/>
            <w:r>
              <w:rPr>
                <w:rFonts w:ascii="等线" w:eastAsia="等线" w:hAnsi="等线" w:hint="eastAsia"/>
                <w:szCs w:val="21"/>
              </w:rPr>
              <w:t>请核改</w:t>
            </w:r>
            <w:proofErr w:type="gramEnd"/>
            <w:r>
              <w:rPr>
                <w:rFonts w:ascii="等线" w:eastAsia="等线" w:hAnsi="等线" w:hint="eastAsia"/>
                <w:szCs w:val="21"/>
              </w:rPr>
              <w:t>。</w:t>
            </w:r>
          </w:p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left="360" w:rightChars="-1" w:right="-2"/>
              <w:rPr>
                <w:rFonts w:ascii="等线" w:eastAsia="等线" w:hAnsi="等线"/>
                <w:szCs w:val="21"/>
              </w:rPr>
            </w:pPr>
            <w:r>
              <w:lastRenderedPageBreak/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282700" cy="1334135"/>
                  <wp:effectExtent l="19050" t="19050" r="12700" b="18415"/>
                  <wp:docPr id="159" name="图片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图片 159"/>
                          <pic:cNvPicPr>
                            <a:picLocks noChangeAspect="1"/>
                          </pic:cNvPicPr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3979" cy="134628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358265" cy="900430"/>
                  <wp:effectExtent l="19050" t="19050" r="13335" b="13970"/>
                  <wp:docPr id="160" name="图片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图片 160"/>
                          <pic:cNvPicPr>
                            <a:picLocks noChangeAspect="1"/>
                          </pic:cNvPicPr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500" cy="90885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33700" cy="1398270"/>
                  <wp:effectExtent l="19050" t="19050" r="19050" b="11430"/>
                  <wp:docPr id="161" name="图片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161"/>
                          <pic:cNvPicPr>
                            <a:picLocks noChangeAspect="1"/>
                          </pic:cNvPicPr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877" cy="141192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" w:type="pct"/>
            <w:vAlign w:val="center"/>
          </w:tcPr>
          <w:p w:rsidR="00B73C7E" w:rsidRDefault="005453B7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lastRenderedPageBreak/>
              <w:t>C</w:t>
            </w:r>
          </w:p>
        </w:tc>
        <w:tc>
          <w:tcPr>
            <w:tcW w:w="1594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00B0F0"/>
                <w:kern w:val="0"/>
                <w:szCs w:val="21"/>
              </w:rPr>
              <w:t>详见修改图</w:t>
            </w:r>
          </w:p>
        </w:tc>
        <w:tc>
          <w:tcPr>
            <w:tcW w:w="200" w:type="pct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kern w:val="0"/>
                <w:szCs w:val="21"/>
              </w:rPr>
              <w:t>同意</w:t>
            </w:r>
          </w:p>
        </w:tc>
        <w:tc>
          <w:tcPr>
            <w:tcW w:w="695" w:type="pct"/>
            <w:vAlign w:val="center"/>
          </w:tcPr>
          <w:p w:rsidR="00B73C7E" w:rsidRDefault="005453B7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color w:val="FF0000"/>
                <w:kern w:val="0"/>
                <w:szCs w:val="21"/>
              </w:rPr>
              <w:t>剖面中未改</w:t>
            </w:r>
          </w:p>
        </w:tc>
      </w:tr>
      <w:tr w:rsidR="00B73C7E">
        <w:trPr>
          <w:trHeight w:val="90"/>
          <w:jc w:val="center"/>
        </w:trPr>
        <w:tc>
          <w:tcPr>
            <w:tcW w:w="2328" w:type="pct"/>
            <w:vAlign w:val="center"/>
          </w:tcPr>
          <w:p w:rsidR="00B73C7E" w:rsidRDefault="005453B7">
            <w:pPr>
              <w:tabs>
                <w:tab w:val="left" w:pos="117"/>
              </w:tabs>
              <w:adjustRightInd w:val="0"/>
              <w:snapToGrid w:val="0"/>
              <w:spacing w:after="50" w:line="288" w:lineRule="auto"/>
              <w:ind w:rightChars="-1" w:right="-2"/>
              <w:rPr>
                <w:rFonts w:ascii="等线" w:eastAsia="等线" w:hAnsi="等线"/>
                <w:szCs w:val="21"/>
              </w:rPr>
            </w:pPr>
            <w:r>
              <w:rPr>
                <w:rFonts w:ascii="等线" w:eastAsia="等线" w:hAnsi="等线" w:hint="eastAsia"/>
                <w:szCs w:val="21"/>
              </w:rPr>
              <w:lastRenderedPageBreak/>
              <w:t>以下无正文</w:t>
            </w:r>
          </w:p>
        </w:tc>
        <w:tc>
          <w:tcPr>
            <w:tcW w:w="183" w:type="pct"/>
            <w:vAlign w:val="center"/>
          </w:tcPr>
          <w:p w:rsidR="00B73C7E" w:rsidRDefault="00B73C7E">
            <w:pPr>
              <w:widowControl/>
              <w:jc w:val="center"/>
              <w:rPr>
                <w:rFonts w:ascii="等线" w:eastAsia="等线" w:hAnsi="等线" w:cs="宋体"/>
                <w:b/>
                <w:kern w:val="0"/>
                <w:szCs w:val="21"/>
              </w:rPr>
            </w:pPr>
          </w:p>
        </w:tc>
        <w:tc>
          <w:tcPr>
            <w:tcW w:w="1594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  <w:tc>
          <w:tcPr>
            <w:tcW w:w="200" w:type="pct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  <w:tc>
          <w:tcPr>
            <w:tcW w:w="695" w:type="pct"/>
            <w:vAlign w:val="center"/>
          </w:tcPr>
          <w:p w:rsidR="00B73C7E" w:rsidRDefault="00B73C7E">
            <w:pPr>
              <w:widowControl/>
              <w:rPr>
                <w:rFonts w:ascii="等线" w:eastAsia="等线" w:hAnsi="等线" w:cs="宋体"/>
                <w:kern w:val="0"/>
                <w:szCs w:val="21"/>
              </w:rPr>
            </w:pPr>
          </w:p>
        </w:tc>
      </w:tr>
      <w:tr w:rsidR="00B73C7E">
        <w:trPr>
          <w:trHeight w:val="609"/>
          <w:jc w:val="center"/>
        </w:trPr>
        <w:tc>
          <w:tcPr>
            <w:tcW w:w="2511" w:type="pct"/>
            <w:gridSpan w:val="2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B73C7E" w:rsidRDefault="005453B7">
            <w:pPr>
              <w:adjustRightInd w:val="0"/>
              <w:snapToGrid w:val="0"/>
              <w:spacing w:line="300" w:lineRule="exact"/>
              <w:rPr>
                <w:rFonts w:ascii="等线" w:eastAsia="等线" w:hAnsi="等线" w:cs="宋体"/>
                <w:bCs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>审核人：王述斌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 xml:space="preserve">  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 xml:space="preserve"> 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 xml:space="preserve">    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>（电话）：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>15306291512</w:t>
            </w:r>
          </w:p>
        </w:tc>
        <w:tc>
          <w:tcPr>
            <w:tcW w:w="2489" w:type="pct"/>
            <w:gridSpan w:val="3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B73C7E" w:rsidRDefault="005453B7">
            <w:pPr>
              <w:adjustRightInd w:val="0"/>
              <w:snapToGrid w:val="0"/>
              <w:spacing w:line="300" w:lineRule="exact"/>
              <w:rPr>
                <w:rFonts w:ascii="等线" w:eastAsia="等线" w:hAnsi="等线" w:cs="宋体"/>
                <w:bCs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 xml:space="preserve">意见回复人：朱剑（总图教学楼） 王张杰（综合楼） 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 xml:space="preserve"> 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>秦兰芳（宿舍）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 xml:space="preserve">   </w:t>
            </w:r>
          </w:p>
          <w:p w:rsidR="00B73C7E" w:rsidRDefault="005453B7">
            <w:pPr>
              <w:adjustRightInd w:val="0"/>
              <w:snapToGrid w:val="0"/>
              <w:spacing w:line="300" w:lineRule="exact"/>
              <w:rPr>
                <w:rFonts w:ascii="等线" w:eastAsia="等线" w:hAnsi="等线" w:cs="宋体"/>
                <w:bCs/>
                <w:kern w:val="0"/>
                <w:szCs w:val="21"/>
              </w:rPr>
            </w:pPr>
            <w:r>
              <w:rPr>
                <w:rFonts w:ascii="等线" w:eastAsia="等线" w:hAnsi="等线" w:cs="宋体"/>
                <w:bCs/>
                <w:kern w:val="0"/>
                <w:szCs w:val="21"/>
              </w:rPr>
              <w:t xml:space="preserve"> 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 xml:space="preserve">（电话）： 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 xml:space="preserve">  15051254971        13962992686    13301489096</w:t>
            </w:r>
          </w:p>
        </w:tc>
      </w:tr>
      <w:tr w:rsidR="00B73C7E">
        <w:trPr>
          <w:trHeight w:val="752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</w:tcBorders>
            <w:vAlign w:val="center"/>
          </w:tcPr>
          <w:p w:rsidR="00B73C7E" w:rsidRDefault="005453B7">
            <w:pPr>
              <w:adjustRightInd w:val="0"/>
              <w:snapToGrid w:val="0"/>
              <w:spacing w:line="300" w:lineRule="auto"/>
              <w:jc w:val="left"/>
              <w:rPr>
                <w:rFonts w:ascii="等线" w:eastAsia="等线" w:hAnsi="等线" w:cs="宋体"/>
                <w:bCs/>
                <w:kern w:val="0"/>
                <w:szCs w:val="21"/>
              </w:rPr>
            </w:pPr>
            <w:r>
              <w:rPr>
                <w:rFonts w:ascii="等线" w:eastAsia="等线" w:hAnsi="等线" w:cs="宋体"/>
                <w:b/>
                <w:kern w:val="0"/>
                <w:szCs w:val="21"/>
              </w:rPr>
              <w:t>备注</w:t>
            </w:r>
            <w:r>
              <w:rPr>
                <w:rFonts w:ascii="等线" w:eastAsia="等线" w:hAnsi="等线" w:cs="宋体" w:hint="eastAsia"/>
                <w:b/>
                <w:kern w:val="0"/>
                <w:szCs w:val="21"/>
              </w:rPr>
              <w:t>：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>1、本专业审图意见共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>154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>条，其中：A类意见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>12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 xml:space="preserve"> 条，B类意见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>5+2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 xml:space="preserve">条，C类意见 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>129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 xml:space="preserve">条，D类意见 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>6+2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 xml:space="preserve"> 条。</w:t>
            </w:r>
          </w:p>
          <w:p w:rsidR="00B73C7E" w:rsidRDefault="005453B7">
            <w:pPr>
              <w:adjustRightInd w:val="0"/>
              <w:snapToGrid w:val="0"/>
              <w:spacing w:line="300" w:lineRule="auto"/>
              <w:ind w:firstLineChars="300" w:firstLine="630"/>
              <w:jc w:val="left"/>
              <w:rPr>
                <w:rFonts w:ascii="等线" w:eastAsia="等线" w:hAnsi="等线" w:cs="宋体"/>
                <w:kern w:val="0"/>
                <w:szCs w:val="21"/>
              </w:rPr>
            </w:pP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>2、意见分类标准：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>A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>-违反规范及存在验收风险项；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>B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>-影响业主使用及体验等提升品质项；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>C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>-错漏碰缺项；</w:t>
            </w:r>
            <w:r>
              <w:rPr>
                <w:rFonts w:ascii="等线" w:eastAsia="等线" w:hAnsi="等线" w:cs="宋体"/>
                <w:bCs/>
                <w:kern w:val="0"/>
                <w:szCs w:val="21"/>
              </w:rPr>
              <w:t>D</w:t>
            </w:r>
            <w:r>
              <w:rPr>
                <w:rFonts w:ascii="等线" w:eastAsia="等线" w:hAnsi="等线" w:cs="宋体" w:hint="eastAsia"/>
                <w:bCs/>
                <w:kern w:val="0"/>
                <w:szCs w:val="21"/>
              </w:rPr>
              <w:t>-降本优化项</w:t>
            </w:r>
          </w:p>
        </w:tc>
      </w:tr>
    </w:tbl>
    <w:p w:rsidR="00B73C7E" w:rsidRDefault="00B73C7E">
      <w:pPr>
        <w:ind w:rightChars="14" w:right="29"/>
        <w:rPr>
          <w:rFonts w:ascii="宋体" w:hAnsi="宋体"/>
          <w:szCs w:val="21"/>
        </w:rPr>
      </w:pPr>
    </w:p>
    <w:sectPr w:rsidR="00B73C7E">
      <w:headerReference w:type="default" r:id="rId216"/>
      <w:footerReference w:type="even" r:id="rId217"/>
      <w:footerReference w:type="default" r:id="rId218"/>
      <w:pgSz w:w="16839" w:h="11907" w:orient="landscape"/>
      <w:pgMar w:top="851" w:right="851" w:bottom="851" w:left="851" w:header="232" w:footer="992" w:gutter="0"/>
      <w:cols w:space="720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9630E" w:rsidRDefault="0009630E">
      <w:r>
        <w:separator/>
      </w:r>
    </w:p>
  </w:endnote>
  <w:endnote w:type="continuationSeparator" w:id="0">
    <w:p w:rsidR="0009630E" w:rsidRDefault="000963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3C7E" w:rsidRDefault="005453B7">
    <w:pPr>
      <w:pStyle w:val="a4"/>
      <w:framePr w:wrap="around" w:vAnchor="text" w:hAnchor="margin" w:xAlign="center" w:y="1"/>
      <w:rPr>
        <w:rStyle w:val="a6"/>
      </w:rPr>
    </w:pPr>
    <w:r>
      <w:fldChar w:fldCharType="begin"/>
    </w:r>
    <w:r>
      <w:rPr>
        <w:rStyle w:val="a6"/>
      </w:rPr>
      <w:instrText xml:space="preserve">PAGE  </w:instrText>
    </w:r>
    <w:r>
      <w:fldChar w:fldCharType="end"/>
    </w:r>
  </w:p>
  <w:p w:rsidR="00B73C7E" w:rsidRDefault="00B73C7E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3C7E" w:rsidRDefault="005453B7">
    <w:pPr>
      <w:pStyle w:val="a4"/>
      <w:framePr w:wrap="around" w:vAnchor="text" w:hAnchor="margin" w:xAlign="center" w:y="1"/>
      <w:rPr>
        <w:rStyle w:val="a6"/>
      </w:rPr>
    </w:pPr>
    <w:r>
      <w:fldChar w:fldCharType="begin"/>
    </w:r>
    <w:r>
      <w:rPr>
        <w:rStyle w:val="a6"/>
      </w:rPr>
      <w:instrText xml:space="preserve">PAGE  </w:instrText>
    </w:r>
    <w:r>
      <w:fldChar w:fldCharType="separate"/>
    </w:r>
    <w:r w:rsidR="00062C26">
      <w:rPr>
        <w:rStyle w:val="a6"/>
        <w:noProof/>
      </w:rPr>
      <w:t>20</w:t>
    </w:r>
    <w:r>
      <w:fldChar w:fldCharType="end"/>
    </w:r>
  </w:p>
  <w:p w:rsidR="00B73C7E" w:rsidRDefault="00B73C7E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9630E" w:rsidRDefault="0009630E">
      <w:r>
        <w:separator/>
      </w:r>
    </w:p>
  </w:footnote>
  <w:footnote w:type="continuationSeparator" w:id="0">
    <w:p w:rsidR="0009630E" w:rsidRDefault="0009630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3C7E" w:rsidRDefault="005453B7">
    <w:pPr>
      <w:ind w:firstLineChars="6100" w:firstLine="10980"/>
      <w:jc w:val="left"/>
      <w:rPr>
        <w:sz w:val="18"/>
        <w:szCs w:val="18"/>
      </w:rPr>
    </w:pPr>
    <w:r>
      <w:rPr>
        <w:rFonts w:hint="eastAsia"/>
        <w:sz w:val="18"/>
        <w:szCs w:val="18"/>
      </w:rPr>
      <w:t>地址：</w:t>
    </w:r>
    <w:r>
      <w:rPr>
        <w:sz w:val="18"/>
        <w:szCs w:val="18"/>
      </w:rPr>
      <w:t>上海市嘉定</w:t>
    </w:r>
    <w:r>
      <w:rPr>
        <w:rFonts w:hint="eastAsia"/>
        <w:sz w:val="18"/>
        <w:szCs w:val="18"/>
      </w:rPr>
      <w:t>区金沙江西路</w:t>
    </w:r>
    <w:r>
      <w:rPr>
        <w:rFonts w:hint="eastAsia"/>
        <w:sz w:val="18"/>
        <w:szCs w:val="18"/>
      </w:rPr>
      <w:t>1</w:t>
    </w:r>
    <w:r>
      <w:rPr>
        <w:sz w:val="18"/>
        <w:szCs w:val="18"/>
      </w:rPr>
      <w:t>555</w:t>
    </w:r>
    <w:r>
      <w:rPr>
        <w:rFonts w:hint="eastAsia"/>
        <w:sz w:val="18"/>
        <w:szCs w:val="18"/>
      </w:rPr>
      <w:t>弄</w:t>
    </w:r>
    <w:r>
      <w:rPr>
        <w:rFonts w:hint="eastAsia"/>
        <w:sz w:val="18"/>
        <w:szCs w:val="18"/>
      </w:rPr>
      <w:t>1</w:t>
    </w:r>
    <w:r>
      <w:rPr>
        <w:sz w:val="18"/>
        <w:szCs w:val="18"/>
      </w:rPr>
      <w:t>5</w:t>
    </w:r>
    <w:r>
      <w:rPr>
        <w:rFonts w:hint="eastAsia"/>
        <w:sz w:val="18"/>
        <w:szCs w:val="18"/>
      </w:rPr>
      <w:t>号楼</w:t>
    </w:r>
    <w:r>
      <w:rPr>
        <w:rFonts w:hint="eastAsia"/>
        <w:sz w:val="18"/>
        <w:szCs w:val="18"/>
      </w:rPr>
      <w:t>7</w:t>
    </w:r>
    <w:r>
      <w:rPr>
        <w:rFonts w:hint="eastAsia"/>
        <w:sz w:val="18"/>
        <w:szCs w:val="18"/>
      </w:rPr>
      <w:t>楼</w:t>
    </w:r>
  </w:p>
  <w:p w:rsidR="00B73C7E" w:rsidRDefault="005453B7">
    <w:pPr>
      <w:ind w:firstLineChars="6100" w:firstLine="10980"/>
      <w:jc w:val="left"/>
      <w:rPr>
        <w:sz w:val="18"/>
        <w:szCs w:val="18"/>
      </w:rPr>
    </w:pPr>
    <w:r>
      <w:rPr>
        <w:noProof/>
        <w:sz w:val="18"/>
        <w:szCs w:val="18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posOffset>143510</wp:posOffset>
          </wp:positionH>
          <wp:positionV relativeFrom="paragraph">
            <wp:posOffset>-170815</wp:posOffset>
          </wp:positionV>
          <wp:extent cx="883920" cy="331470"/>
          <wp:effectExtent l="0" t="0" r="0" b="0"/>
          <wp:wrapNone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83920" cy="331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sz w:val="18"/>
        <w:szCs w:val="18"/>
      </w:rPr>
      <w:t>网址</w:t>
    </w:r>
    <w:r>
      <w:rPr>
        <w:rFonts w:hint="eastAsia"/>
        <w:sz w:val="18"/>
        <w:szCs w:val="18"/>
      </w:rPr>
      <w:t>：</w:t>
    </w:r>
    <w:hyperlink r:id="rId2" w:history="1">
      <w:r>
        <w:rPr>
          <w:rStyle w:val="a8"/>
          <w:sz w:val="18"/>
          <w:szCs w:val="18"/>
        </w:rPr>
        <w:t>http://www.xiyuearch.com</w:t>
      </w:r>
    </w:hyperlink>
    <w:r>
      <w:rPr>
        <w:rFonts w:hint="eastAsia"/>
        <w:sz w:val="18"/>
        <w:szCs w:val="18"/>
      </w:rPr>
      <w:t xml:space="preserve"> </w:t>
    </w:r>
  </w:p>
  <w:p w:rsidR="00B73C7E" w:rsidRDefault="005453B7">
    <w:pPr>
      <w:ind w:firstLineChars="6100" w:firstLine="12810"/>
      <w:jc w:val="left"/>
      <w:rPr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57150</wp:posOffset>
              </wp:positionH>
              <wp:positionV relativeFrom="paragraph">
                <wp:posOffset>27940</wp:posOffset>
              </wp:positionV>
              <wp:extent cx="9463405" cy="0"/>
              <wp:effectExtent l="9525" t="8890" r="13970" b="10160"/>
              <wp:wrapNone/>
              <wp:docPr id="27" name="直接连接符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463405" cy="0"/>
                      </a:xfrm>
                      <a:prstGeom prst="line">
                        <a:avLst/>
                      </a:prstGeom>
                      <a:noFill/>
                      <a:ln w="15875">
                        <a:solidFill>
                          <a:srgbClr val="FF0000"/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line id="直接连接符 2" o:spid="_x0000_s1026" o:spt="20" style="position:absolute;left:0pt;margin-left:4.5pt;margin-top:2.2pt;height:0pt;width:745.15pt;mso-position-horizontal-relative:margin;z-index:251659264;mso-width-relative:page;mso-height-relative:page;" filled="f" stroked="t" coordsize="21600,21600" o:gfxdata="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Dpz1p01AAA&#10;AAYBAAAPAAAAAAAAAAEAIAAAACIAAABkcnMvZG93bnJldi54bWxQSwECFAAUAAAACACHTuJAUr7+&#10;sekBAACsAwAADgAAAAAAAAABACAAAAAjAQAAZHJzL2Uyb0RvYy54bWxQSwUGAAAAAAYABgBZAQAA&#10;fgUAAAAA&#10;">
              <v:fill on="f" focussize="0,0"/>
              <v:stroke weight="1.25pt" color="#FF0000" joinstyle="round"/>
              <v:imagedata o:title=""/>
              <o:lock v:ext="edit" aspectratio="f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42B550E"/>
    <w:multiLevelType w:val="multilevel"/>
    <w:tmpl w:val="742B550E"/>
    <w:lvl w:ilvl="0">
      <w:start w:val="1"/>
      <w:numFmt w:val="decimal"/>
      <w:suff w:val="nothing"/>
      <w:lvlText w:val="%1、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JjYTU3ODM0NWY2NTdlMGQzZWI3MDliNTljZWIzYzEifQ=="/>
  </w:docVars>
  <w:rsids>
    <w:rsidRoot w:val="00172A27"/>
    <w:rsid w:val="00000147"/>
    <w:rsid w:val="00000374"/>
    <w:rsid w:val="00000757"/>
    <w:rsid w:val="00000777"/>
    <w:rsid w:val="000008F9"/>
    <w:rsid w:val="00001101"/>
    <w:rsid w:val="00001F3F"/>
    <w:rsid w:val="00002026"/>
    <w:rsid w:val="00002346"/>
    <w:rsid w:val="00002374"/>
    <w:rsid w:val="0000258F"/>
    <w:rsid w:val="000025F4"/>
    <w:rsid w:val="00002661"/>
    <w:rsid w:val="00002AE2"/>
    <w:rsid w:val="00002B29"/>
    <w:rsid w:val="0000302E"/>
    <w:rsid w:val="00003062"/>
    <w:rsid w:val="0000328B"/>
    <w:rsid w:val="00003368"/>
    <w:rsid w:val="00003375"/>
    <w:rsid w:val="00003810"/>
    <w:rsid w:val="000038A3"/>
    <w:rsid w:val="00003FE0"/>
    <w:rsid w:val="00004B66"/>
    <w:rsid w:val="00004C18"/>
    <w:rsid w:val="00004C5F"/>
    <w:rsid w:val="00004D49"/>
    <w:rsid w:val="000051A9"/>
    <w:rsid w:val="000058B8"/>
    <w:rsid w:val="00005BDA"/>
    <w:rsid w:val="0000629D"/>
    <w:rsid w:val="00006601"/>
    <w:rsid w:val="0000661E"/>
    <w:rsid w:val="000068F0"/>
    <w:rsid w:val="00006EBF"/>
    <w:rsid w:val="00006F66"/>
    <w:rsid w:val="000070DE"/>
    <w:rsid w:val="00007223"/>
    <w:rsid w:val="00007575"/>
    <w:rsid w:val="0000772E"/>
    <w:rsid w:val="00007B3A"/>
    <w:rsid w:val="00007D78"/>
    <w:rsid w:val="00007DF9"/>
    <w:rsid w:val="0001026B"/>
    <w:rsid w:val="000104B8"/>
    <w:rsid w:val="000108BE"/>
    <w:rsid w:val="00010ACF"/>
    <w:rsid w:val="00010C5D"/>
    <w:rsid w:val="00010DAA"/>
    <w:rsid w:val="00010F98"/>
    <w:rsid w:val="00011349"/>
    <w:rsid w:val="00011689"/>
    <w:rsid w:val="00011704"/>
    <w:rsid w:val="0001171D"/>
    <w:rsid w:val="0001177E"/>
    <w:rsid w:val="00011C2A"/>
    <w:rsid w:val="00011DBA"/>
    <w:rsid w:val="000123D3"/>
    <w:rsid w:val="00012403"/>
    <w:rsid w:val="000124A0"/>
    <w:rsid w:val="000124AF"/>
    <w:rsid w:val="000124B2"/>
    <w:rsid w:val="00012C0F"/>
    <w:rsid w:val="00012FF1"/>
    <w:rsid w:val="000132CC"/>
    <w:rsid w:val="000135C5"/>
    <w:rsid w:val="00013721"/>
    <w:rsid w:val="00013913"/>
    <w:rsid w:val="00013A03"/>
    <w:rsid w:val="00013ECC"/>
    <w:rsid w:val="0001416C"/>
    <w:rsid w:val="000143DF"/>
    <w:rsid w:val="0001441F"/>
    <w:rsid w:val="00014E48"/>
    <w:rsid w:val="000158AE"/>
    <w:rsid w:val="00015AFF"/>
    <w:rsid w:val="00015EE3"/>
    <w:rsid w:val="00016239"/>
    <w:rsid w:val="00016458"/>
    <w:rsid w:val="00016B31"/>
    <w:rsid w:val="00016E9D"/>
    <w:rsid w:val="00017232"/>
    <w:rsid w:val="00017302"/>
    <w:rsid w:val="0001734E"/>
    <w:rsid w:val="00017DC2"/>
    <w:rsid w:val="00020139"/>
    <w:rsid w:val="00020369"/>
    <w:rsid w:val="00020588"/>
    <w:rsid w:val="0002060E"/>
    <w:rsid w:val="00020638"/>
    <w:rsid w:val="0002074A"/>
    <w:rsid w:val="00020B67"/>
    <w:rsid w:val="00021642"/>
    <w:rsid w:val="000216B5"/>
    <w:rsid w:val="00021778"/>
    <w:rsid w:val="000217DB"/>
    <w:rsid w:val="00022298"/>
    <w:rsid w:val="000222FE"/>
    <w:rsid w:val="000226C9"/>
    <w:rsid w:val="000227D0"/>
    <w:rsid w:val="000228D3"/>
    <w:rsid w:val="00022B39"/>
    <w:rsid w:val="00022EF5"/>
    <w:rsid w:val="00022F41"/>
    <w:rsid w:val="00023328"/>
    <w:rsid w:val="00023860"/>
    <w:rsid w:val="00023915"/>
    <w:rsid w:val="00023917"/>
    <w:rsid w:val="00023CF6"/>
    <w:rsid w:val="00023F0C"/>
    <w:rsid w:val="0002405A"/>
    <w:rsid w:val="000241E6"/>
    <w:rsid w:val="0002440E"/>
    <w:rsid w:val="0002493D"/>
    <w:rsid w:val="00024AB5"/>
    <w:rsid w:val="00024BAD"/>
    <w:rsid w:val="00024F94"/>
    <w:rsid w:val="000250F5"/>
    <w:rsid w:val="00025187"/>
    <w:rsid w:val="000258B3"/>
    <w:rsid w:val="0002601E"/>
    <w:rsid w:val="000267DB"/>
    <w:rsid w:val="0002686A"/>
    <w:rsid w:val="00026EB6"/>
    <w:rsid w:val="00027406"/>
    <w:rsid w:val="000274FC"/>
    <w:rsid w:val="000275E7"/>
    <w:rsid w:val="0002760B"/>
    <w:rsid w:val="000276A2"/>
    <w:rsid w:val="00027A98"/>
    <w:rsid w:val="0003024B"/>
    <w:rsid w:val="000305E7"/>
    <w:rsid w:val="00030C71"/>
    <w:rsid w:val="00030C7F"/>
    <w:rsid w:val="00030EA9"/>
    <w:rsid w:val="0003127C"/>
    <w:rsid w:val="00031576"/>
    <w:rsid w:val="0003165E"/>
    <w:rsid w:val="000317B3"/>
    <w:rsid w:val="00031874"/>
    <w:rsid w:val="00031B31"/>
    <w:rsid w:val="00032769"/>
    <w:rsid w:val="00032DA0"/>
    <w:rsid w:val="00032E52"/>
    <w:rsid w:val="0003308E"/>
    <w:rsid w:val="0003348F"/>
    <w:rsid w:val="00033823"/>
    <w:rsid w:val="00033A05"/>
    <w:rsid w:val="00033CEE"/>
    <w:rsid w:val="00033D51"/>
    <w:rsid w:val="000340F7"/>
    <w:rsid w:val="00034ABB"/>
    <w:rsid w:val="00034D9F"/>
    <w:rsid w:val="000355C5"/>
    <w:rsid w:val="00035672"/>
    <w:rsid w:val="000356DA"/>
    <w:rsid w:val="00035F56"/>
    <w:rsid w:val="00036444"/>
    <w:rsid w:val="0003679F"/>
    <w:rsid w:val="00036E6C"/>
    <w:rsid w:val="00036F80"/>
    <w:rsid w:val="00037292"/>
    <w:rsid w:val="0003747B"/>
    <w:rsid w:val="000376C7"/>
    <w:rsid w:val="00037EB2"/>
    <w:rsid w:val="000403D3"/>
    <w:rsid w:val="00040A93"/>
    <w:rsid w:val="00040EE1"/>
    <w:rsid w:val="0004102C"/>
    <w:rsid w:val="000410EB"/>
    <w:rsid w:val="000410F6"/>
    <w:rsid w:val="00041435"/>
    <w:rsid w:val="000416CE"/>
    <w:rsid w:val="00041F21"/>
    <w:rsid w:val="0004249E"/>
    <w:rsid w:val="00042711"/>
    <w:rsid w:val="0004285F"/>
    <w:rsid w:val="00042ED3"/>
    <w:rsid w:val="00043122"/>
    <w:rsid w:val="00043188"/>
    <w:rsid w:val="000437C2"/>
    <w:rsid w:val="00043808"/>
    <w:rsid w:val="000438FA"/>
    <w:rsid w:val="00043D9B"/>
    <w:rsid w:val="000441CB"/>
    <w:rsid w:val="0004427F"/>
    <w:rsid w:val="000443A5"/>
    <w:rsid w:val="000446EB"/>
    <w:rsid w:val="00044C80"/>
    <w:rsid w:val="00044DC9"/>
    <w:rsid w:val="00044F69"/>
    <w:rsid w:val="000451C0"/>
    <w:rsid w:val="0004574D"/>
    <w:rsid w:val="00045C65"/>
    <w:rsid w:val="00045E8D"/>
    <w:rsid w:val="00046090"/>
    <w:rsid w:val="000461F9"/>
    <w:rsid w:val="000462B8"/>
    <w:rsid w:val="0004648B"/>
    <w:rsid w:val="000465DE"/>
    <w:rsid w:val="00046AD3"/>
    <w:rsid w:val="00047186"/>
    <w:rsid w:val="00047632"/>
    <w:rsid w:val="00047840"/>
    <w:rsid w:val="00047AC6"/>
    <w:rsid w:val="00050150"/>
    <w:rsid w:val="00050D79"/>
    <w:rsid w:val="00050D96"/>
    <w:rsid w:val="000512C4"/>
    <w:rsid w:val="00051360"/>
    <w:rsid w:val="000525AC"/>
    <w:rsid w:val="00052C9A"/>
    <w:rsid w:val="00052CD7"/>
    <w:rsid w:val="00052F20"/>
    <w:rsid w:val="00053033"/>
    <w:rsid w:val="00053162"/>
    <w:rsid w:val="0005363E"/>
    <w:rsid w:val="000536D3"/>
    <w:rsid w:val="000538AD"/>
    <w:rsid w:val="00053D14"/>
    <w:rsid w:val="0005408D"/>
    <w:rsid w:val="00054156"/>
    <w:rsid w:val="00054454"/>
    <w:rsid w:val="00054486"/>
    <w:rsid w:val="00054E26"/>
    <w:rsid w:val="00055909"/>
    <w:rsid w:val="000560BC"/>
    <w:rsid w:val="000562C0"/>
    <w:rsid w:val="00056984"/>
    <w:rsid w:val="00056B36"/>
    <w:rsid w:val="00056C06"/>
    <w:rsid w:val="00056D38"/>
    <w:rsid w:val="00057564"/>
    <w:rsid w:val="00057980"/>
    <w:rsid w:val="00057D48"/>
    <w:rsid w:val="00060304"/>
    <w:rsid w:val="00060B56"/>
    <w:rsid w:val="00060C7A"/>
    <w:rsid w:val="00060E73"/>
    <w:rsid w:val="00061976"/>
    <w:rsid w:val="00061B58"/>
    <w:rsid w:val="00061EF6"/>
    <w:rsid w:val="000626A5"/>
    <w:rsid w:val="00062C26"/>
    <w:rsid w:val="00062CB4"/>
    <w:rsid w:val="0006321C"/>
    <w:rsid w:val="00063263"/>
    <w:rsid w:val="000636AA"/>
    <w:rsid w:val="00063C53"/>
    <w:rsid w:val="00063D2B"/>
    <w:rsid w:val="00063E1A"/>
    <w:rsid w:val="000653CF"/>
    <w:rsid w:val="000655D7"/>
    <w:rsid w:val="000659DE"/>
    <w:rsid w:val="000659E0"/>
    <w:rsid w:val="00065F64"/>
    <w:rsid w:val="000663A1"/>
    <w:rsid w:val="00066751"/>
    <w:rsid w:val="0006723D"/>
    <w:rsid w:val="000672CA"/>
    <w:rsid w:val="00067406"/>
    <w:rsid w:val="00067ED4"/>
    <w:rsid w:val="00070539"/>
    <w:rsid w:val="0007054E"/>
    <w:rsid w:val="00070642"/>
    <w:rsid w:val="00070E51"/>
    <w:rsid w:val="00070F00"/>
    <w:rsid w:val="0007142F"/>
    <w:rsid w:val="00071561"/>
    <w:rsid w:val="0007161A"/>
    <w:rsid w:val="00071790"/>
    <w:rsid w:val="00071A40"/>
    <w:rsid w:val="00071F31"/>
    <w:rsid w:val="0007229F"/>
    <w:rsid w:val="000726BE"/>
    <w:rsid w:val="000728C6"/>
    <w:rsid w:val="00072D5F"/>
    <w:rsid w:val="00072DE7"/>
    <w:rsid w:val="00072EEB"/>
    <w:rsid w:val="000730A0"/>
    <w:rsid w:val="000730AB"/>
    <w:rsid w:val="000733DF"/>
    <w:rsid w:val="00073E5F"/>
    <w:rsid w:val="00073FEA"/>
    <w:rsid w:val="00074095"/>
    <w:rsid w:val="00074173"/>
    <w:rsid w:val="000742CD"/>
    <w:rsid w:val="000744CB"/>
    <w:rsid w:val="00074618"/>
    <w:rsid w:val="000746AF"/>
    <w:rsid w:val="0007474C"/>
    <w:rsid w:val="00075713"/>
    <w:rsid w:val="00075C18"/>
    <w:rsid w:val="00075C1B"/>
    <w:rsid w:val="00075DCC"/>
    <w:rsid w:val="00076443"/>
    <w:rsid w:val="00076736"/>
    <w:rsid w:val="000767A2"/>
    <w:rsid w:val="00076BE5"/>
    <w:rsid w:val="00077016"/>
    <w:rsid w:val="00077672"/>
    <w:rsid w:val="0007797F"/>
    <w:rsid w:val="00077A08"/>
    <w:rsid w:val="000801A5"/>
    <w:rsid w:val="00080282"/>
    <w:rsid w:val="0008057F"/>
    <w:rsid w:val="0008077E"/>
    <w:rsid w:val="000807EA"/>
    <w:rsid w:val="000808F8"/>
    <w:rsid w:val="00080ADF"/>
    <w:rsid w:val="00080DDE"/>
    <w:rsid w:val="00080EB9"/>
    <w:rsid w:val="00080FD0"/>
    <w:rsid w:val="000816AB"/>
    <w:rsid w:val="00081846"/>
    <w:rsid w:val="000819C2"/>
    <w:rsid w:val="00081F68"/>
    <w:rsid w:val="000823E2"/>
    <w:rsid w:val="0008278C"/>
    <w:rsid w:val="00082D88"/>
    <w:rsid w:val="00083076"/>
    <w:rsid w:val="0008398C"/>
    <w:rsid w:val="00083CB1"/>
    <w:rsid w:val="00084163"/>
    <w:rsid w:val="00084719"/>
    <w:rsid w:val="00085442"/>
    <w:rsid w:val="000854C0"/>
    <w:rsid w:val="0008555F"/>
    <w:rsid w:val="000855AA"/>
    <w:rsid w:val="00085BF3"/>
    <w:rsid w:val="00085C3C"/>
    <w:rsid w:val="00085E22"/>
    <w:rsid w:val="00086413"/>
    <w:rsid w:val="00086F0F"/>
    <w:rsid w:val="00086F7B"/>
    <w:rsid w:val="00087C1B"/>
    <w:rsid w:val="0009029D"/>
    <w:rsid w:val="00090A77"/>
    <w:rsid w:val="00090B0F"/>
    <w:rsid w:val="0009158D"/>
    <w:rsid w:val="00091646"/>
    <w:rsid w:val="00091A31"/>
    <w:rsid w:val="0009255F"/>
    <w:rsid w:val="000926BC"/>
    <w:rsid w:val="000928F8"/>
    <w:rsid w:val="00092A60"/>
    <w:rsid w:val="00092BC9"/>
    <w:rsid w:val="00093257"/>
    <w:rsid w:val="0009375D"/>
    <w:rsid w:val="000937C0"/>
    <w:rsid w:val="00093FFF"/>
    <w:rsid w:val="000941B2"/>
    <w:rsid w:val="00094311"/>
    <w:rsid w:val="000945F6"/>
    <w:rsid w:val="0009495C"/>
    <w:rsid w:val="0009499E"/>
    <w:rsid w:val="00094C5B"/>
    <w:rsid w:val="00094D03"/>
    <w:rsid w:val="00095A84"/>
    <w:rsid w:val="00095B4C"/>
    <w:rsid w:val="00095DE2"/>
    <w:rsid w:val="00095EBC"/>
    <w:rsid w:val="000962BC"/>
    <w:rsid w:val="0009630E"/>
    <w:rsid w:val="00096598"/>
    <w:rsid w:val="000974CE"/>
    <w:rsid w:val="0009771B"/>
    <w:rsid w:val="00097904"/>
    <w:rsid w:val="00097B79"/>
    <w:rsid w:val="000A00C7"/>
    <w:rsid w:val="000A03E0"/>
    <w:rsid w:val="000A044E"/>
    <w:rsid w:val="000A06A5"/>
    <w:rsid w:val="000A0750"/>
    <w:rsid w:val="000A0C41"/>
    <w:rsid w:val="000A0D21"/>
    <w:rsid w:val="000A0D75"/>
    <w:rsid w:val="000A1115"/>
    <w:rsid w:val="000A1255"/>
    <w:rsid w:val="000A129D"/>
    <w:rsid w:val="000A1891"/>
    <w:rsid w:val="000A1B8B"/>
    <w:rsid w:val="000A20D6"/>
    <w:rsid w:val="000A2144"/>
    <w:rsid w:val="000A220F"/>
    <w:rsid w:val="000A232A"/>
    <w:rsid w:val="000A29AD"/>
    <w:rsid w:val="000A2C5C"/>
    <w:rsid w:val="000A330C"/>
    <w:rsid w:val="000A35E3"/>
    <w:rsid w:val="000A3A6D"/>
    <w:rsid w:val="000A3E60"/>
    <w:rsid w:val="000A3F41"/>
    <w:rsid w:val="000A3FDD"/>
    <w:rsid w:val="000A4913"/>
    <w:rsid w:val="000A4987"/>
    <w:rsid w:val="000A5044"/>
    <w:rsid w:val="000A522E"/>
    <w:rsid w:val="000A5DBF"/>
    <w:rsid w:val="000A5F4A"/>
    <w:rsid w:val="000A61AB"/>
    <w:rsid w:val="000A6241"/>
    <w:rsid w:val="000A64CD"/>
    <w:rsid w:val="000A6594"/>
    <w:rsid w:val="000A65E8"/>
    <w:rsid w:val="000A6F4F"/>
    <w:rsid w:val="000A710A"/>
    <w:rsid w:val="000A729C"/>
    <w:rsid w:val="000A7456"/>
    <w:rsid w:val="000A7EAF"/>
    <w:rsid w:val="000B01BC"/>
    <w:rsid w:val="000B0634"/>
    <w:rsid w:val="000B0712"/>
    <w:rsid w:val="000B0841"/>
    <w:rsid w:val="000B09E7"/>
    <w:rsid w:val="000B0F55"/>
    <w:rsid w:val="000B1027"/>
    <w:rsid w:val="000B1055"/>
    <w:rsid w:val="000B115A"/>
    <w:rsid w:val="000B12C3"/>
    <w:rsid w:val="000B13B3"/>
    <w:rsid w:val="000B1571"/>
    <w:rsid w:val="000B165B"/>
    <w:rsid w:val="000B1B00"/>
    <w:rsid w:val="000B1D75"/>
    <w:rsid w:val="000B1EF4"/>
    <w:rsid w:val="000B22C4"/>
    <w:rsid w:val="000B23F7"/>
    <w:rsid w:val="000B2955"/>
    <w:rsid w:val="000B2A23"/>
    <w:rsid w:val="000B2A7E"/>
    <w:rsid w:val="000B3B7F"/>
    <w:rsid w:val="000B48AC"/>
    <w:rsid w:val="000B48C1"/>
    <w:rsid w:val="000B4A4F"/>
    <w:rsid w:val="000B4ACC"/>
    <w:rsid w:val="000B5BDF"/>
    <w:rsid w:val="000B5D2B"/>
    <w:rsid w:val="000B5F88"/>
    <w:rsid w:val="000B6058"/>
    <w:rsid w:val="000B7184"/>
    <w:rsid w:val="000B74A9"/>
    <w:rsid w:val="000B7977"/>
    <w:rsid w:val="000B7978"/>
    <w:rsid w:val="000B7B1B"/>
    <w:rsid w:val="000B7B2C"/>
    <w:rsid w:val="000B7E77"/>
    <w:rsid w:val="000C032D"/>
    <w:rsid w:val="000C0691"/>
    <w:rsid w:val="000C1000"/>
    <w:rsid w:val="000C10E0"/>
    <w:rsid w:val="000C1556"/>
    <w:rsid w:val="000C1D98"/>
    <w:rsid w:val="000C2542"/>
    <w:rsid w:val="000C28F5"/>
    <w:rsid w:val="000C2B14"/>
    <w:rsid w:val="000C2CAD"/>
    <w:rsid w:val="000C2E4B"/>
    <w:rsid w:val="000C2FCA"/>
    <w:rsid w:val="000C308D"/>
    <w:rsid w:val="000C338D"/>
    <w:rsid w:val="000C35CB"/>
    <w:rsid w:val="000C378D"/>
    <w:rsid w:val="000C417B"/>
    <w:rsid w:val="000C4228"/>
    <w:rsid w:val="000C494E"/>
    <w:rsid w:val="000C4950"/>
    <w:rsid w:val="000C4ACF"/>
    <w:rsid w:val="000C4B99"/>
    <w:rsid w:val="000C4CEB"/>
    <w:rsid w:val="000C4D3F"/>
    <w:rsid w:val="000C4D94"/>
    <w:rsid w:val="000C4E22"/>
    <w:rsid w:val="000C52B0"/>
    <w:rsid w:val="000C54E9"/>
    <w:rsid w:val="000C5E0C"/>
    <w:rsid w:val="000C5F8B"/>
    <w:rsid w:val="000C60A9"/>
    <w:rsid w:val="000C6133"/>
    <w:rsid w:val="000C6806"/>
    <w:rsid w:val="000C68EF"/>
    <w:rsid w:val="000C6CEC"/>
    <w:rsid w:val="000C7206"/>
    <w:rsid w:val="000C733E"/>
    <w:rsid w:val="000C75C1"/>
    <w:rsid w:val="000C7F1F"/>
    <w:rsid w:val="000D0121"/>
    <w:rsid w:val="000D0236"/>
    <w:rsid w:val="000D0EA6"/>
    <w:rsid w:val="000D1101"/>
    <w:rsid w:val="000D16FA"/>
    <w:rsid w:val="000D1708"/>
    <w:rsid w:val="000D174A"/>
    <w:rsid w:val="000D1A5C"/>
    <w:rsid w:val="000D1F02"/>
    <w:rsid w:val="000D21F4"/>
    <w:rsid w:val="000D2859"/>
    <w:rsid w:val="000D2926"/>
    <w:rsid w:val="000D2B11"/>
    <w:rsid w:val="000D2D48"/>
    <w:rsid w:val="000D3004"/>
    <w:rsid w:val="000D3145"/>
    <w:rsid w:val="000D319F"/>
    <w:rsid w:val="000D3409"/>
    <w:rsid w:val="000D36D7"/>
    <w:rsid w:val="000D3720"/>
    <w:rsid w:val="000D3A89"/>
    <w:rsid w:val="000D3F9F"/>
    <w:rsid w:val="000D4C6E"/>
    <w:rsid w:val="000D5009"/>
    <w:rsid w:val="000D517F"/>
    <w:rsid w:val="000D53BA"/>
    <w:rsid w:val="000D550A"/>
    <w:rsid w:val="000D5665"/>
    <w:rsid w:val="000D595A"/>
    <w:rsid w:val="000D6324"/>
    <w:rsid w:val="000D6431"/>
    <w:rsid w:val="000D6B0E"/>
    <w:rsid w:val="000D7111"/>
    <w:rsid w:val="000D7CEA"/>
    <w:rsid w:val="000E00D0"/>
    <w:rsid w:val="000E07CD"/>
    <w:rsid w:val="000E0A9A"/>
    <w:rsid w:val="000E0AC2"/>
    <w:rsid w:val="000E0AF9"/>
    <w:rsid w:val="000E0D5A"/>
    <w:rsid w:val="000E1036"/>
    <w:rsid w:val="000E112A"/>
    <w:rsid w:val="000E11CD"/>
    <w:rsid w:val="000E126C"/>
    <w:rsid w:val="000E13FA"/>
    <w:rsid w:val="000E151C"/>
    <w:rsid w:val="000E184C"/>
    <w:rsid w:val="000E1BC4"/>
    <w:rsid w:val="000E2277"/>
    <w:rsid w:val="000E250B"/>
    <w:rsid w:val="000E25C6"/>
    <w:rsid w:val="000E2799"/>
    <w:rsid w:val="000E2A6A"/>
    <w:rsid w:val="000E33E1"/>
    <w:rsid w:val="000E3405"/>
    <w:rsid w:val="000E340E"/>
    <w:rsid w:val="000E35B7"/>
    <w:rsid w:val="000E4228"/>
    <w:rsid w:val="000E42D7"/>
    <w:rsid w:val="000E4428"/>
    <w:rsid w:val="000E4793"/>
    <w:rsid w:val="000E4851"/>
    <w:rsid w:val="000E49FA"/>
    <w:rsid w:val="000E4C6F"/>
    <w:rsid w:val="000E4E26"/>
    <w:rsid w:val="000E54C5"/>
    <w:rsid w:val="000E5517"/>
    <w:rsid w:val="000E5570"/>
    <w:rsid w:val="000E586F"/>
    <w:rsid w:val="000E65D6"/>
    <w:rsid w:val="000E6C1A"/>
    <w:rsid w:val="000E6C8E"/>
    <w:rsid w:val="000E7089"/>
    <w:rsid w:val="000E7170"/>
    <w:rsid w:val="000E766E"/>
    <w:rsid w:val="000E77AA"/>
    <w:rsid w:val="000E78B1"/>
    <w:rsid w:val="000E792B"/>
    <w:rsid w:val="000E7F0D"/>
    <w:rsid w:val="000F040F"/>
    <w:rsid w:val="000F04F2"/>
    <w:rsid w:val="000F06F1"/>
    <w:rsid w:val="000F07C6"/>
    <w:rsid w:val="000F0B63"/>
    <w:rsid w:val="000F0EDE"/>
    <w:rsid w:val="000F1323"/>
    <w:rsid w:val="000F136E"/>
    <w:rsid w:val="000F1627"/>
    <w:rsid w:val="000F18CC"/>
    <w:rsid w:val="000F1E83"/>
    <w:rsid w:val="000F1F60"/>
    <w:rsid w:val="000F2656"/>
    <w:rsid w:val="000F2902"/>
    <w:rsid w:val="000F2985"/>
    <w:rsid w:val="000F2BB9"/>
    <w:rsid w:val="000F2C63"/>
    <w:rsid w:val="000F36A1"/>
    <w:rsid w:val="000F37D6"/>
    <w:rsid w:val="000F38B3"/>
    <w:rsid w:val="000F3927"/>
    <w:rsid w:val="000F3948"/>
    <w:rsid w:val="000F3EC2"/>
    <w:rsid w:val="000F433F"/>
    <w:rsid w:val="000F4564"/>
    <w:rsid w:val="000F46C6"/>
    <w:rsid w:val="000F48A9"/>
    <w:rsid w:val="000F4A2E"/>
    <w:rsid w:val="000F4BF2"/>
    <w:rsid w:val="000F4CE0"/>
    <w:rsid w:val="000F4D3B"/>
    <w:rsid w:val="000F4F32"/>
    <w:rsid w:val="000F50DE"/>
    <w:rsid w:val="000F51B6"/>
    <w:rsid w:val="000F56A1"/>
    <w:rsid w:val="000F5E5C"/>
    <w:rsid w:val="000F658A"/>
    <w:rsid w:val="000F67A3"/>
    <w:rsid w:val="000F6BF4"/>
    <w:rsid w:val="000F6C9D"/>
    <w:rsid w:val="000F6E67"/>
    <w:rsid w:val="000F6ECA"/>
    <w:rsid w:val="000F7083"/>
    <w:rsid w:val="000F72D7"/>
    <w:rsid w:val="000F7354"/>
    <w:rsid w:val="000F753B"/>
    <w:rsid w:val="000F7607"/>
    <w:rsid w:val="000F7E49"/>
    <w:rsid w:val="001002DD"/>
    <w:rsid w:val="001003DF"/>
    <w:rsid w:val="0010082F"/>
    <w:rsid w:val="001009AB"/>
    <w:rsid w:val="00101161"/>
    <w:rsid w:val="001018E1"/>
    <w:rsid w:val="00101902"/>
    <w:rsid w:val="00101C23"/>
    <w:rsid w:val="00101D10"/>
    <w:rsid w:val="00102599"/>
    <w:rsid w:val="001028CC"/>
    <w:rsid w:val="00102FD7"/>
    <w:rsid w:val="0010316C"/>
    <w:rsid w:val="00103545"/>
    <w:rsid w:val="00103B7F"/>
    <w:rsid w:val="00103B92"/>
    <w:rsid w:val="00103EB0"/>
    <w:rsid w:val="00104314"/>
    <w:rsid w:val="00104647"/>
    <w:rsid w:val="00104A96"/>
    <w:rsid w:val="00104CA4"/>
    <w:rsid w:val="00104D9E"/>
    <w:rsid w:val="0010516D"/>
    <w:rsid w:val="0010523F"/>
    <w:rsid w:val="00105D28"/>
    <w:rsid w:val="00105EE6"/>
    <w:rsid w:val="00106022"/>
    <w:rsid w:val="00106239"/>
    <w:rsid w:val="001069D1"/>
    <w:rsid w:val="00106B4E"/>
    <w:rsid w:val="00106CE1"/>
    <w:rsid w:val="0010712D"/>
    <w:rsid w:val="00107512"/>
    <w:rsid w:val="001076EA"/>
    <w:rsid w:val="001077C4"/>
    <w:rsid w:val="001078F1"/>
    <w:rsid w:val="00107D13"/>
    <w:rsid w:val="00110227"/>
    <w:rsid w:val="00110466"/>
    <w:rsid w:val="001104CD"/>
    <w:rsid w:val="001104DC"/>
    <w:rsid w:val="00110A61"/>
    <w:rsid w:val="00110B5F"/>
    <w:rsid w:val="0011151F"/>
    <w:rsid w:val="00111AED"/>
    <w:rsid w:val="00111D4F"/>
    <w:rsid w:val="00112200"/>
    <w:rsid w:val="00112763"/>
    <w:rsid w:val="00112805"/>
    <w:rsid w:val="00112935"/>
    <w:rsid w:val="00112E43"/>
    <w:rsid w:val="00112EC9"/>
    <w:rsid w:val="001130F7"/>
    <w:rsid w:val="00113187"/>
    <w:rsid w:val="00113305"/>
    <w:rsid w:val="0011344B"/>
    <w:rsid w:val="00113BDB"/>
    <w:rsid w:val="00113C7B"/>
    <w:rsid w:val="00113D4C"/>
    <w:rsid w:val="00113D98"/>
    <w:rsid w:val="00113EC6"/>
    <w:rsid w:val="00114119"/>
    <w:rsid w:val="0011465B"/>
    <w:rsid w:val="00114870"/>
    <w:rsid w:val="00114F0F"/>
    <w:rsid w:val="00115286"/>
    <w:rsid w:val="00115321"/>
    <w:rsid w:val="00115588"/>
    <w:rsid w:val="00115A39"/>
    <w:rsid w:val="001160FB"/>
    <w:rsid w:val="001163F6"/>
    <w:rsid w:val="00116751"/>
    <w:rsid w:val="001167D5"/>
    <w:rsid w:val="0011692D"/>
    <w:rsid w:val="00116A70"/>
    <w:rsid w:val="00116E3B"/>
    <w:rsid w:val="001172E9"/>
    <w:rsid w:val="001177C8"/>
    <w:rsid w:val="00117963"/>
    <w:rsid w:val="00117FB6"/>
    <w:rsid w:val="001202C2"/>
    <w:rsid w:val="00120449"/>
    <w:rsid w:val="00120754"/>
    <w:rsid w:val="00121031"/>
    <w:rsid w:val="001217EE"/>
    <w:rsid w:val="00121847"/>
    <w:rsid w:val="00121C72"/>
    <w:rsid w:val="001227B0"/>
    <w:rsid w:val="00122B9E"/>
    <w:rsid w:val="00122DBF"/>
    <w:rsid w:val="00122F1A"/>
    <w:rsid w:val="00122F9C"/>
    <w:rsid w:val="00122FCE"/>
    <w:rsid w:val="00123149"/>
    <w:rsid w:val="00123259"/>
    <w:rsid w:val="001233CC"/>
    <w:rsid w:val="00123426"/>
    <w:rsid w:val="00123659"/>
    <w:rsid w:val="001239E3"/>
    <w:rsid w:val="00124038"/>
    <w:rsid w:val="00124664"/>
    <w:rsid w:val="00124697"/>
    <w:rsid w:val="001248F6"/>
    <w:rsid w:val="00124CA9"/>
    <w:rsid w:val="0012510C"/>
    <w:rsid w:val="00125127"/>
    <w:rsid w:val="001259C6"/>
    <w:rsid w:val="00125D44"/>
    <w:rsid w:val="00125E8F"/>
    <w:rsid w:val="00125F1C"/>
    <w:rsid w:val="00126278"/>
    <w:rsid w:val="001262A0"/>
    <w:rsid w:val="0012639B"/>
    <w:rsid w:val="00126DA0"/>
    <w:rsid w:val="00126E07"/>
    <w:rsid w:val="0012724C"/>
    <w:rsid w:val="0012748E"/>
    <w:rsid w:val="0012798D"/>
    <w:rsid w:val="00127CDA"/>
    <w:rsid w:val="00130188"/>
    <w:rsid w:val="00130293"/>
    <w:rsid w:val="00130FBF"/>
    <w:rsid w:val="001313F3"/>
    <w:rsid w:val="00131641"/>
    <w:rsid w:val="00131737"/>
    <w:rsid w:val="00131CE6"/>
    <w:rsid w:val="0013235B"/>
    <w:rsid w:val="00132992"/>
    <w:rsid w:val="00132A2B"/>
    <w:rsid w:val="00132E51"/>
    <w:rsid w:val="001333CA"/>
    <w:rsid w:val="00133642"/>
    <w:rsid w:val="00133F1A"/>
    <w:rsid w:val="00133FEE"/>
    <w:rsid w:val="0013404D"/>
    <w:rsid w:val="001340F8"/>
    <w:rsid w:val="001341BF"/>
    <w:rsid w:val="001347F8"/>
    <w:rsid w:val="00134D12"/>
    <w:rsid w:val="00134FA1"/>
    <w:rsid w:val="00135105"/>
    <w:rsid w:val="00135618"/>
    <w:rsid w:val="00135A5B"/>
    <w:rsid w:val="00135B89"/>
    <w:rsid w:val="00135D12"/>
    <w:rsid w:val="00135F90"/>
    <w:rsid w:val="00136054"/>
    <w:rsid w:val="00136071"/>
    <w:rsid w:val="00136270"/>
    <w:rsid w:val="001362FC"/>
    <w:rsid w:val="0013721F"/>
    <w:rsid w:val="00137262"/>
    <w:rsid w:val="001372CC"/>
    <w:rsid w:val="0013749F"/>
    <w:rsid w:val="00137540"/>
    <w:rsid w:val="00137B28"/>
    <w:rsid w:val="00137C49"/>
    <w:rsid w:val="00137CB5"/>
    <w:rsid w:val="00137E84"/>
    <w:rsid w:val="00137FE8"/>
    <w:rsid w:val="001405E7"/>
    <w:rsid w:val="001406CE"/>
    <w:rsid w:val="0014074E"/>
    <w:rsid w:val="00140E3E"/>
    <w:rsid w:val="00140FC2"/>
    <w:rsid w:val="0014138B"/>
    <w:rsid w:val="001414BA"/>
    <w:rsid w:val="0014258F"/>
    <w:rsid w:val="00142C89"/>
    <w:rsid w:val="00142D0C"/>
    <w:rsid w:val="001430FA"/>
    <w:rsid w:val="0014342F"/>
    <w:rsid w:val="0014358C"/>
    <w:rsid w:val="0014368A"/>
    <w:rsid w:val="00143B61"/>
    <w:rsid w:val="00143DF6"/>
    <w:rsid w:val="00144593"/>
    <w:rsid w:val="001446F9"/>
    <w:rsid w:val="001447E5"/>
    <w:rsid w:val="001448DE"/>
    <w:rsid w:val="00144FBC"/>
    <w:rsid w:val="00145007"/>
    <w:rsid w:val="00145153"/>
    <w:rsid w:val="001451D6"/>
    <w:rsid w:val="00145292"/>
    <w:rsid w:val="001456B8"/>
    <w:rsid w:val="00145887"/>
    <w:rsid w:val="00146296"/>
    <w:rsid w:val="00146339"/>
    <w:rsid w:val="0014655A"/>
    <w:rsid w:val="00146580"/>
    <w:rsid w:val="001465CF"/>
    <w:rsid w:val="001465D4"/>
    <w:rsid w:val="00146621"/>
    <w:rsid w:val="001468B2"/>
    <w:rsid w:val="00146D89"/>
    <w:rsid w:val="001474CE"/>
    <w:rsid w:val="00147572"/>
    <w:rsid w:val="0014768F"/>
    <w:rsid w:val="0014784D"/>
    <w:rsid w:val="00147947"/>
    <w:rsid w:val="00147A4E"/>
    <w:rsid w:val="00147F8A"/>
    <w:rsid w:val="00150C5D"/>
    <w:rsid w:val="00151423"/>
    <w:rsid w:val="00151603"/>
    <w:rsid w:val="00152186"/>
    <w:rsid w:val="001531C2"/>
    <w:rsid w:val="001538A8"/>
    <w:rsid w:val="001539A7"/>
    <w:rsid w:val="00153D84"/>
    <w:rsid w:val="00153E74"/>
    <w:rsid w:val="001546FC"/>
    <w:rsid w:val="001549C2"/>
    <w:rsid w:val="00154B63"/>
    <w:rsid w:val="00154F72"/>
    <w:rsid w:val="00155211"/>
    <w:rsid w:val="001553AD"/>
    <w:rsid w:val="0015606F"/>
    <w:rsid w:val="001560B5"/>
    <w:rsid w:val="00156205"/>
    <w:rsid w:val="001562C5"/>
    <w:rsid w:val="001563B2"/>
    <w:rsid w:val="00156553"/>
    <w:rsid w:val="00156589"/>
    <w:rsid w:val="00156D37"/>
    <w:rsid w:val="00157127"/>
    <w:rsid w:val="0015729F"/>
    <w:rsid w:val="0015758C"/>
    <w:rsid w:val="00157E1A"/>
    <w:rsid w:val="001602B6"/>
    <w:rsid w:val="001605AA"/>
    <w:rsid w:val="00160646"/>
    <w:rsid w:val="0016064F"/>
    <w:rsid w:val="001608AB"/>
    <w:rsid w:val="00160F4F"/>
    <w:rsid w:val="0016114D"/>
    <w:rsid w:val="001612C9"/>
    <w:rsid w:val="00161BA0"/>
    <w:rsid w:val="00161D08"/>
    <w:rsid w:val="00161E2D"/>
    <w:rsid w:val="00162882"/>
    <w:rsid w:val="00162C39"/>
    <w:rsid w:val="0016336B"/>
    <w:rsid w:val="00163403"/>
    <w:rsid w:val="001635F8"/>
    <w:rsid w:val="00163D8C"/>
    <w:rsid w:val="00163E66"/>
    <w:rsid w:val="00164007"/>
    <w:rsid w:val="00164199"/>
    <w:rsid w:val="00164405"/>
    <w:rsid w:val="001647C7"/>
    <w:rsid w:val="00164C91"/>
    <w:rsid w:val="00164F05"/>
    <w:rsid w:val="00165066"/>
    <w:rsid w:val="0016531B"/>
    <w:rsid w:val="00165AEA"/>
    <w:rsid w:val="00165D3E"/>
    <w:rsid w:val="0016613C"/>
    <w:rsid w:val="0016629D"/>
    <w:rsid w:val="001662AF"/>
    <w:rsid w:val="001664BA"/>
    <w:rsid w:val="0016674A"/>
    <w:rsid w:val="0016676A"/>
    <w:rsid w:val="001668CB"/>
    <w:rsid w:val="00166AED"/>
    <w:rsid w:val="00166D15"/>
    <w:rsid w:val="00167018"/>
    <w:rsid w:val="00167161"/>
    <w:rsid w:val="00167813"/>
    <w:rsid w:val="0016799C"/>
    <w:rsid w:val="001702A2"/>
    <w:rsid w:val="0017069A"/>
    <w:rsid w:val="00170CF0"/>
    <w:rsid w:val="00170DE2"/>
    <w:rsid w:val="00170FA7"/>
    <w:rsid w:val="00171248"/>
    <w:rsid w:val="0017135F"/>
    <w:rsid w:val="00171896"/>
    <w:rsid w:val="001719D8"/>
    <w:rsid w:val="00171EF1"/>
    <w:rsid w:val="001720C4"/>
    <w:rsid w:val="0017266B"/>
    <w:rsid w:val="001726C7"/>
    <w:rsid w:val="00172A27"/>
    <w:rsid w:val="00172D98"/>
    <w:rsid w:val="00172ED0"/>
    <w:rsid w:val="00173468"/>
    <w:rsid w:val="00173538"/>
    <w:rsid w:val="00173FC4"/>
    <w:rsid w:val="001744CE"/>
    <w:rsid w:val="00174732"/>
    <w:rsid w:val="001749FD"/>
    <w:rsid w:val="001753B4"/>
    <w:rsid w:val="00175727"/>
    <w:rsid w:val="0017597D"/>
    <w:rsid w:val="00175B92"/>
    <w:rsid w:val="00175C00"/>
    <w:rsid w:val="0017604D"/>
    <w:rsid w:val="0017632D"/>
    <w:rsid w:val="00176A4E"/>
    <w:rsid w:val="00176D92"/>
    <w:rsid w:val="001770D6"/>
    <w:rsid w:val="00177578"/>
    <w:rsid w:val="00177D53"/>
    <w:rsid w:val="00177D9E"/>
    <w:rsid w:val="00177F7A"/>
    <w:rsid w:val="001800AE"/>
    <w:rsid w:val="0018019C"/>
    <w:rsid w:val="001801ED"/>
    <w:rsid w:val="00180E03"/>
    <w:rsid w:val="00180F1E"/>
    <w:rsid w:val="00181078"/>
    <w:rsid w:val="0018115D"/>
    <w:rsid w:val="00181465"/>
    <w:rsid w:val="0018158A"/>
    <w:rsid w:val="001816E8"/>
    <w:rsid w:val="00181B01"/>
    <w:rsid w:val="00181CA9"/>
    <w:rsid w:val="00181E6C"/>
    <w:rsid w:val="001827A4"/>
    <w:rsid w:val="001828BF"/>
    <w:rsid w:val="00182A1C"/>
    <w:rsid w:val="0018356B"/>
    <w:rsid w:val="00183743"/>
    <w:rsid w:val="00183C1A"/>
    <w:rsid w:val="00183C65"/>
    <w:rsid w:val="00183E7B"/>
    <w:rsid w:val="00184016"/>
    <w:rsid w:val="00184181"/>
    <w:rsid w:val="0018455F"/>
    <w:rsid w:val="001849BC"/>
    <w:rsid w:val="00184C05"/>
    <w:rsid w:val="00184D7F"/>
    <w:rsid w:val="00184E52"/>
    <w:rsid w:val="00184EA0"/>
    <w:rsid w:val="0018566C"/>
    <w:rsid w:val="00186510"/>
    <w:rsid w:val="00186A85"/>
    <w:rsid w:val="00186F5B"/>
    <w:rsid w:val="001870C1"/>
    <w:rsid w:val="00187342"/>
    <w:rsid w:val="001878E3"/>
    <w:rsid w:val="001879FF"/>
    <w:rsid w:val="00187BAA"/>
    <w:rsid w:val="00187E9A"/>
    <w:rsid w:val="00190356"/>
    <w:rsid w:val="00190442"/>
    <w:rsid w:val="0019053D"/>
    <w:rsid w:val="0019066E"/>
    <w:rsid w:val="001907C6"/>
    <w:rsid w:val="00190B18"/>
    <w:rsid w:val="00191136"/>
    <w:rsid w:val="001919B5"/>
    <w:rsid w:val="00191DE5"/>
    <w:rsid w:val="00191E09"/>
    <w:rsid w:val="001921E0"/>
    <w:rsid w:val="00192298"/>
    <w:rsid w:val="0019289C"/>
    <w:rsid w:val="00192BE1"/>
    <w:rsid w:val="00193646"/>
    <w:rsid w:val="001937E4"/>
    <w:rsid w:val="00193C3F"/>
    <w:rsid w:val="00193CC8"/>
    <w:rsid w:val="00193E28"/>
    <w:rsid w:val="00194373"/>
    <w:rsid w:val="001946A1"/>
    <w:rsid w:val="00194742"/>
    <w:rsid w:val="0019484A"/>
    <w:rsid w:val="00194969"/>
    <w:rsid w:val="00194BAC"/>
    <w:rsid w:val="00194D36"/>
    <w:rsid w:val="00194F3B"/>
    <w:rsid w:val="00195C5E"/>
    <w:rsid w:val="00195E4C"/>
    <w:rsid w:val="00195F63"/>
    <w:rsid w:val="001960B0"/>
    <w:rsid w:val="00196BAE"/>
    <w:rsid w:val="00196DB2"/>
    <w:rsid w:val="00196E8F"/>
    <w:rsid w:val="0019750F"/>
    <w:rsid w:val="001A0019"/>
    <w:rsid w:val="001A00AD"/>
    <w:rsid w:val="001A0390"/>
    <w:rsid w:val="001A04EA"/>
    <w:rsid w:val="001A0616"/>
    <w:rsid w:val="001A0748"/>
    <w:rsid w:val="001A0A02"/>
    <w:rsid w:val="001A0A5B"/>
    <w:rsid w:val="001A0A8A"/>
    <w:rsid w:val="001A0C92"/>
    <w:rsid w:val="001A0FD5"/>
    <w:rsid w:val="001A1115"/>
    <w:rsid w:val="001A17AD"/>
    <w:rsid w:val="001A1E96"/>
    <w:rsid w:val="001A23D1"/>
    <w:rsid w:val="001A27F8"/>
    <w:rsid w:val="001A299D"/>
    <w:rsid w:val="001A2ABB"/>
    <w:rsid w:val="001A2BAF"/>
    <w:rsid w:val="001A2C3F"/>
    <w:rsid w:val="001A320D"/>
    <w:rsid w:val="001A34F7"/>
    <w:rsid w:val="001A39C2"/>
    <w:rsid w:val="001A3A8B"/>
    <w:rsid w:val="001A3D05"/>
    <w:rsid w:val="001A3DB0"/>
    <w:rsid w:val="001A40A0"/>
    <w:rsid w:val="001A4452"/>
    <w:rsid w:val="001A4665"/>
    <w:rsid w:val="001A4720"/>
    <w:rsid w:val="001A4953"/>
    <w:rsid w:val="001A4B00"/>
    <w:rsid w:val="001A54FB"/>
    <w:rsid w:val="001A6531"/>
    <w:rsid w:val="001A6CD4"/>
    <w:rsid w:val="001A6DED"/>
    <w:rsid w:val="001A7233"/>
    <w:rsid w:val="001A7242"/>
    <w:rsid w:val="001A7274"/>
    <w:rsid w:val="001A7416"/>
    <w:rsid w:val="001A76F0"/>
    <w:rsid w:val="001A76F1"/>
    <w:rsid w:val="001A7A2F"/>
    <w:rsid w:val="001A7C2F"/>
    <w:rsid w:val="001B0184"/>
    <w:rsid w:val="001B06F2"/>
    <w:rsid w:val="001B092D"/>
    <w:rsid w:val="001B09B7"/>
    <w:rsid w:val="001B1046"/>
    <w:rsid w:val="001B12E0"/>
    <w:rsid w:val="001B132C"/>
    <w:rsid w:val="001B13FB"/>
    <w:rsid w:val="001B1582"/>
    <w:rsid w:val="001B185B"/>
    <w:rsid w:val="001B18EF"/>
    <w:rsid w:val="001B1D52"/>
    <w:rsid w:val="001B207D"/>
    <w:rsid w:val="001B20BD"/>
    <w:rsid w:val="001B2403"/>
    <w:rsid w:val="001B27C2"/>
    <w:rsid w:val="001B2852"/>
    <w:rsid w:val="001B2AB7"/>
    <w:rsid w:val="001B2AFA"/>
    <w:rsid w:val="001B31D1"/>
    <w:rsid w:val="001B336B"/>
    <w:rsid w:val="001B3688"/>
    <w:rsid w:val="001B3FBE"/>
    <w:rsid w:val="001B449E"/>
    <w:rsid w:val="001B44F1"/>
    <w:rsid w:val="001B46AB"/>
    <w:rsid w:val="001B499F"/>
    <w:rsid w:val="001B4A16"/>
    <w:rsid w:val="001B4DB7"/>
    <w:rsid w:val="001B6FB7"/>
    <w:rsid w:val="001B70FA"/>
    <w:rsid w:val="001B79BB"/>
    <w:rsid w:val="001B79EF"/>
    <w:rsid w:val="001B7AB1"/>
    <w:rsid w:val="001B7CD1"/>
    <w:rsid w:val="001B7DB0"/>
    <w:rsid w:val="001C01B1"/>
    <w:rsid w:val="001C0B15"/>
    <w:rsid w:val="001C10D1"/>
    <w:rsid w:val="001C122A"/>
    <w:rsid w:val="001C1C46"/>
    <w:rsid w:val="001C1DBD"/>
    <w:rsid w:val="001C208C"/>
    <w:rsid w:val="001C25A8"/>
    <w:rsid w:val="001C2A19"/>
    <w:rsid w:val="001C2AA7"/>
    <w:rsid w:val="001C2BA8"/>
    <w:rsid w:val="001C355B"/>
    <w:rsid w:val="001C35A4"/>
    <w:rsid w:val="001C3637"/>
    <w:rsid w:val="001C3FA0"/>
    <w:rsid w:val="001C429D"/>
    <w:rsid w:val="001C4F6E"/>
    <w:rsid w:val="001C5537"/>
    <w:rsid w:val="001C5538"/>
    <w:rsid w:val="001C5E74"/>
    <w:rsid w:val="001C617B"/>
    <w:rsid w:val="001C6385"/>
    <w:rsid w:val="001C6452"/>
    <w:rsid w:val="001C6953"/>
    <w:rsid w:val="001C6C31"/>
    <w:rsid w:val="001C6D99"/>
    <w:rsid w:val="001C6F2D"/>
    <w:rsid w:val="001C6FE2"/>
    <w:rsid w:val="001C7097"/>
    <w:rsid w:val="001C7101"/>
    <w:rsid w:val="001C7380"/>
    <w:rsid w:val="001C77C4"/>
    <w:rsid w:val="001C79CE"/>
    <w:rsid w:val="001C7A51"/>
    <w:rsid w:val="001C7CC8"/>
    <w:rsid w:val="001C7E04"/>
    <w:rsid w:val="001D03D4"/>
    <w:rsid w:val="001D0581"/>
    <w:rsid w:val="001D0587"/>
    <w:rsid w:val="001D06ED"/>
    <w:rsid w:val="001D0D02"/>
    <w:rsid w:val="001D11A6"/>
    <w:rsid w:val="001D1383"/>
    <w:rsid w:val="001D18D5"/>
    <w:rsid w:val="001D1D24"/>
    <w:rsid w:val="001D1EF1"/>
    <w:rsid w:val="001D211E"/>
    <w:rsid w:val="001D2252"/>
    <w:rsid w:val="001D22E9"/>
    <w:rsid w:val="001D2479"/>
    <w:rsid w:val="001D2D72"/>
    <w:rsid w:val="001D31FF"/>
    <w:rsid w:val="001D340E"/>
    <w:rsid w:val="001D3556"/>
    <w:rsid w:val="001D3792"/>
    <w:rsid w:val="001D3794"/>
    <w:rsid w:val="001D3F89"/>
    <w:rsid w:val="001D4147"/>
    <w:rsid w:val="001D41DA"/>
    <w:rsid w:val="001D4373"/>
    <w:rsid w:val="001D44A1"/>
    <w:rsid w:val="001D45FC"/>
    <w:rsid w:val="001D51F5"/>
    <w:rsid w:val="001D542C"/>
    <w:rsid w:val="001D58A4"/>
    <w:rsid w:val="001D5B3C"/>
    <w:rsid w:val="001D5E00"/>
    <w:rsid w:val="001D5F9B"/>
    <w:rsid w:val="001D6B20"/>
    <w:rsid w:val="001D6E2D"/>
    <w:rsid w:val="001D7234"/>
    <w:rsid w:val="001D75F1"/>
    <w:rsid w:val="001D7874"/>
    <w:rsid w:val="001E02C0"/>
    <w:rsid w:val="001E045D"/>
    <w:rsid w:val="001E0AEB"/>
    <w:rsid w:val="001E0C4A"/>
    <w:rsid w:val="001E155C"/>
    <w:rsid w:val="001E15E2"/>
    <w:rsid w:val="001E1657"/>
    <w:rsid w:val="001E16B1"/>
    <w:rsid w:val="001E1C2E"/>
    <w:rsid w:val="001E1F13"/>
    <w:rsid w:val="001E2262"/>
    <w:rsid w:val="001E247A"/>
    <w:rsid w:val="001E2B26"/>
    <w:rsid w:val="001E30D8"/>
    <w:rsid w:val="001E3128"/>
    <w:rsid w:val="001E36A7"/>
    <w:rsid w:val="001E3B7E"/>
    <w:rsid w:val="001E42C6"/>
    <w:rsid w:val="001E474E"/>
    <w:rsid w:val="001E4B21"/>
    <w:rsid w:val="001E4B99"/>
    <w:rsid w:val="001E50DE"/>
    <w:rsid w:val="001E5728"/>
    <w:rsid w:val="001E5B27"/>
    <w:rsid w:val="001E5BDE"/>
    <w:rsid w:val="001E5DAD"/>
    <w:rsid w:val="001E604E"/>
    <w:rsid w:val="001E60C5"/>
    <w:rsid w:val="001E6318"/>
    <w:rsid w:val="001E6443"/>
    <w:rsid w:val="001E6A29"/>
    <w:rsid w:val="001E6C29"/>
    <w:rsid w:val="001E6D42"/>
    <w:rsid w:val="001E6FB0"/>
    <w:rsid w:val="001E7475"/>
    <w:rsid w:val="001E7D10"/>
    <w:rsid w:val="001F0651"/>
    <w:rsid w:val="001F067A"/>
    <w:rsid w:val="001F0831"/>
    <w:rsid w:val="001F0B3D"/>
    <w:rsid w:val="001F0E98"/>
    <w:rsid w:val="001F1424"/>
    <w:rsid w:val="001F179C"/>
    <w:rsid w:val="001F1C05"/>
    <w:rsid w:val="001F1D1D"/>
    <w:rsid w:val="001F242E"/>
    <w:rsid w:val="001F3041"/>
    <w:rsid w:val="001F31E9"/>
    <w:rsid w:val="001F33A9"/>
    <w:rsid w:val="001F3687"/>
    <w:rsid w:val="001F36CD"/>
    <w:rsid w:val="001F384B"/>
    <w:rsid w:val="001F387E"/>
    <w:rsid w:val="001F3B09"/>
    <w:rsid w:val="001F3DDF"/>
    <w:rsid w:val="001F4309"/>
    <w:rsid w:val="001F52AB"/>
    <w:rsid w:val="001F56D0"/>
    <w:rsid w:val="001F5D8F"/>
    <w:rsid w:val="001F6464"/>
    <w:rsid w:val="001F676B"/>
    <w:rsid w:val="001F6A7B"/>
    <w:rsid w:val="001F709D"/>
    <w:rsid w:val="001F75A2"/>
    <w:rsid w:val="001F7675"/>
    <w:rsid w:val="001F7740"/>
    <w:rsid w:val="001F780B"/>
    <w:rsid w:val="001F7ED9"/>
    <w:rsid w:val="001F7F95"/>
    <w:rsid w:val="0020000D"/>
    <w:rsid w:val="00200041"/>
    <w:rsid w:val="00200486"/>
    <w:rsid w:val="00200557"/>
    <w:rsid w:val="002006E8"/>
    <w:rsid w:val="002009ED"/>
    <w:rsid w:val="00200CE9"/>
    <w:rsid w:val="00200EE8"/>
    <w:rsid w:val="0020151B"/>
    <w:rsid w:val="0020155B"/>
    <w:rsid w:val="002016F6"/>
    <w:rsid w:val="002018D9"/>
    <w:rsid w:val="00201DB7"/>
    <w:rsid w:val="00202A59"/>
    <w:rsid w:val="00202C82"/>
    <w:rsid w:val="00203516"/>
    <w:rsid w:val="0020366E"/>
    <w:rsid w:val="00203684"/>
    <w:rsid w:val="00204239"/>
    <w:rsid w:val="002044A0"/>
    <w:rsid w:val="002045C4"/>
    <w:rsid w:val="002047EE"/>
    <w:rsid w:val="00204BD6"/>
    <w:rsid w:val="00204F64"/>
    <w:rsid w:val="00204F65"/>
    <w:rsid w:val="00205053"/>
    <w:rsid w:val="00205096"/>
    <w:rsid w:val="002050D1"/>
    <w:rsid w:val="0020561B"/>
    <w:rsid w:val="00205857"/>
    <w:rsid w:val="002059C1"/>
    <w:rsid w:val="00205A02"/>
    <w:rsid w:val="00205DA1"/>
    <w:rsid w:val="00206073"/>
    <w:rsid w:val="0020644F"/>
    <w:rsid w:val="00206DF0"/>
    <w:rsid w:val="00206F41"/>
    <w:rsid w:val="002101A8"/>
    <w:rsid w:val="002101E5"/>
    <w:rsid w:val="0021032D"/>
    <w:rsid w:val="0021085D"/>
    <w:rsid w:val="00210DE2"/>
    <w:rsid w:val="002113E8"/>
    <w:rsid w:val="00211456"/>
    <w:rsid w:val="00211831"/>
    <w:rsid w:val="00211B53"/>
    <w:rsid w:val="00211D3B"/>
    <w:rsid w:val="00212459"/>
    <w:rsid w:val="00212617"/>
    <w:rsid w:val="0021275B"/>
    <w:rsid w:val="00212ADF"/>
    <w:rsid w:val="00212BEA"/>
    <w:rsid w:val="00212CC6"/>
    <w:rsid w:val="00213557"/>
    <w:rsid w:val="00213C80"/>
    <w:rsid w:val="00213F53"/>
    <w:rsid w:val="0021425A"/>
    <w:rsid w:val="00214318"/>
    <w:rsid w:val="002144BC"/>
    <w:rsid w:val="00214715"/>
    <w:rsid w:val="00214A16"/>
    <w:rsid w:val="00215074"/>
    <w:rsid w:val="0021526A"/>
    <w:rsid w:val="002152E2"/>
    <w:rsid w:val="00215D6E"/>
    <w:rsid w:val="00215EF6"/>
    <w:rsid w:val="002160E9"/>
    <w:rsid w:val="0021610D"/>
    <w:rsid w:val="00216904"/>
    <w:rsid w:val="00216DC0"/>
    <w:rsid w:val="0021749C"/>
    <w:rsid w:val="002177B7"/>
    <w:rsid w:val="00217847"/>
    <w:rsid w:val="00217F45"/>
    <w:rsid w:val="002204AC"/>
    <w:rsid w:val="0022074F"/>
    <w:rsid w:val="002208FD"/>
    <w:rsid w:val="00220BB1"/>
    <w:rsid w:val="00221396"/>
    <w:rsid w:val="00221839"/>
    <w:rsid w:val="00221BC2"/>
    <w:rsid w:val="00222219"/>
    <w:rsid w:val="00222366"/>
    <w:rsid w:val="002229E9"/>
    <w:rsid w:val="00222B2B"/>
    <w:rsid w:val="002231CF"/>
    <w:rsid w:val="002232C4"/>
    <w:rsid w:val="00223626"/>
    <w:rsid w:val="00223B68"/>
    <w:rsid w:val="00223C7C"/>
    <w:rsid w:val="00223E02"/>
    <w:rsid w:val="00224050"/>
    <w:rsid w:val="00224342"/>
    <w:rsid w:val="00224472"/>
    <w:rsid w:val="002246DF"/>
    <w:rsid w:val="00224EE0"/>
    <w:rsid w:val="00224F31"/>
    <w:rsid w:val="00224FF2"/>
    <w:rsid w:val="00225099"/>
    <w:rsid w:val="002250F4"/>
    <w:rsid w:val="00225624"/>
    <w:rsid w:val="00225866"/>
    <w:rsid w:val="00225B68"/>
    <w:rsid w:val="00225D59"/>
    <w:rsid w:val="00225E34"/>
    <w:rsid w:val="00226210"/>
    <w:rsid w:val="002263F4"/>
    <w:rsid w:val="0022651F"/>
    <w:rsid w:val="00226A40"/>
    <w:rsid w:val="00226E47"/>
    <w:rsid w:val="00226F24"/>
    <w:rsid w:val="0022734D"/>
    <w:rsid w:val="00227709"/>
    <w:rsid w:val="00227E24"/>
    <w:rsid w:val="00230381"/>
    <w:rsid w:val="002303C0"/>
    <w:rsid w:val="00230699"/>
    <w:rsid w:val="002306FC"/>
    <w:rsid w:val="0023078A"/>
    <w:rsid w:val="00230796"/>
    <w:rsid w:val="00230B2A"/>
    <w:rsid w:val="0023106B"/>
    <w:rsid w:val="002310FA"/>
    <w:rsid w:val="00231865"/>
    <w:rsid w:val="00231EFE"/>
    <w:rsid w:val="0023246A"/>
    <w:rsid w:val="00232718"/>
    <w:rsid w:val="002329E3"/>
    <w:rsid w:val="00232C72"/>
    <w:rsid w:val="00233154"/>
    <w:rsid w:val="00233429"/>
    <w:rsid w:val="0023393E"/>
    <w:rsid w:val="00233C00"/>
    <w:rsid w:val="00233E9C"/>
    <w:rsid w:val="0023413A"/>
    <w:rsid w:val="002341B1"/>
    <w:rsid w:val="00234877"/>
    <w:rsid w:val="00234CFD"/>
    <w:rsid w:val="00234EC6"/>
    <w:rsid w:val="0023540B"/>
    <w:rsid w:val="00235549"/>
    <w:rsid w:val="0023569B"/>
    <w:rsid w:val="00235715"/>
    <w:rsid w:val="00235820"/>
    <w:rsid w:val="00235CA7"/>
    <w:rsid w:val="0023629F"/>
    <w:rsid w:val="0023637E"/>
    <w:rsid w:val="0023656A"/>
    <w:rsid w:val="00236769"/>
    <w:rsid w:val="00236A35"/>
    <w:rsid w:val="00236D0D"/>
    <w:rsid w:val="00237033"/>
    <w:rsid w:val="00237291"/>
    <w:rsid w:val="0023741A"/>
    <w:rsid w:val="0023747B"/>
    <w:rsid w:val="002400C8"/>
    <w:rsid w:val="00240131"/>
    <w:rsid w:val="002401B0"/>
    <w:rsid w:val="0024021B"/>
    <w:rsid w:val="00240361"/>
    <w:rsid w:val="002403C3"/>
    <w:rsid w:val="002407C8"/>
    <w:rsid w:val="0024093C"/>
    <w:rsid w:val="002414D4"/>
    <w:rsid w:val="0024154E"/>
    <w:rsid w:val="0024191E"/>
    <w:rsid w:val="00241C53"/>
    <w:rsid w:val="00241C66"/>
    <w:rsid w:val="00241D82"/>
    <w:rsid w:val="00241DBF"/>
    <w:rsid w:val="00242009"/>
    <w:rsid w:val="002420DD"/>
    <w:rsid w:val="002422D6"/>
    <w:rsid w:val="00242B3A"/>
    <w:rsid w:val="00242E65"/>
    <w:rsid w:val="002430E0"/>
    <w:rsid w:val="002432C8"/>
    <w:rsid w:val="002435C6"/>
    <w:rsid w:val="00243F3B"/>
    <w:rsid w:val="00244683"/>
    <w:rsid w:val="002448B2"/>
    <w:rsid w:val="00245269"/>
    <w:rsid w:val="0024589C"/>
    <w:rsid w:val="00245CFA"/>
    <w:rsid w:val="0024626D"/>
    <w:rsid w:val="002466A1"/>
    <w:rsid w:val="002468F7"/>
    <w:rsid w:val="00246951"/>
    <w:rsid w:val="00246AE0"/>
    <w:rsid w:val="00246FF1"/>
    <w:rsid w:val="0024753D"/>
    <w:rsid w:val="0024765D"/>
    <w:rsid w:val="00247921"/>
    <w:rsid w:val="00247C9F"/>
    <w:rsid w:val="00250180"/>
    <w:rsid w:val="00250291"/>
    <w:rsid w:val="00250C67"/>
    <w:rsid w:val="00251388"/>
    <w:rsid w:val="0025168E"/>
    <w:rsid w:val="002516CB"/>
    <w:rsid w:val="0025176D"/>
    <w:rsid w:val="0025294F"/>
    <w:rsid w:val="00252C72"/>
    <w:rsid w:val="002530C2"/>
    <w:rsid w:val="00253CC6"/>
    <w:rsid w:val="00253EC0"/>
    <w:rsid w:val="002540DE"/>
    <w:rsid w:val="002540F3"/>
    <w:rsid w:val="0025496A"/>
    <w:rsid w:val="00254B25"/>
    <w:rsid w:val="0025507F"/>
    <w:rsid w:val="002553E6"/>
    <w:rsid w:val="00255798"/>
    <w:rsid w:val="00255A8F"/>
    <w:rsid w:val="00255B21"/>
    <w:rsid w:val="00255B36"/>
    <w:rsid w:val="00255D77"/>
    <w:rsid w:val="00255E4B"/>
    <w:rsid w:val="00255F4A"/>
    <w:rsid w:val="002560AB"/>
    <w:rsid w:val="002560D1"/>
    <w:rsid w:val="00256A89"/>
    <w:rsid w:val="00256CFB"/>
    <w:rsid w:val="00256EB9"/>
    <w:rsid w:val="00257DCA"/>
    <w:rsid w:val="002606D6"/>
    <w:rsid w:val="00260785"/>
    <w:rsid w:val="00260869"/>
    <w:rsid w:val="00260BDA"/>
    <w:rsid w:val="00260C45"/>
    <w:rsid w:val="00261492"/>
    <w:rsid w:val="002614A1"/>
    <w:rsid w:val="002614CB"/>
    <w:rsid w:val="00261619"/>
    <w:rsid w:val="00261735"/>
    <w:rsid w:val="00261F6D"/>
    <w:rsid w:val="00261F76"/>
    <w:rsid w:val="002623D9"/>
    <w:rsid w:val="0026289A"/>
    <w:rsid w:val="002629D8"/>
    <w:rsid w:val="00263241"/>
    <w:rsid w:val="002637C6"/>
    <w:rsid w:val="0026392F"/>
    <w:rsid w:val="00263A1C"/>
    <w:rsid w:val="00263CD0"/>
    <w:rsid w:val="00263DAA"/>
    <w:rsid w:val="00263DDB"/>
    <w:rsid w:val="00264080"/>
    <w:rsid w:val="0026429B"/>
    <w:rsid w:val="00264A2D"/>
    <w:rsid w:val="0026517F"/>
    <w:rsid w:val="002655A0"/>
    <w:rsid w:val="002655AC"/>
    <w:rsid w:val="002656C7"/>
    <w:rsid w:val="00265A2B"/>
    <w:rsid w:val="00265C23"/>
    <w:rsid w:val="00265DDD"/>
    <w:rsid w:val="00265E58"/>
    <w:rsid w:val="00266347"/>
    <w:rsid w:val="002663BA"/>
    <w:rsid w:val="00266455"/>
    <w:rsid w:val="0026650E"/>
    <w:rsid w:val="00266645"/>
    <w:rsid w:val="0026688A"/>
    <w:rsid w:val="00266BFC"/>
    <w:rsid w:val="00266C50"/>
    <w:rsid w:val="00266D35"/>
    <w:rsid w:val="0026714E"/>
    <w:rsid w:val="0026772D"/>
    <w:rsid w:val="002708B4"/>
    <w:rsid w:val="0027119E"/>
    <w:rsid w:val="00271869"/>
    <w:rsid w:val="00271873"/>
    <w:rsid w:val="00271B7F"/>
    <w:rsid w:val="002726D3"/>
    <w:rsid w:val="0027298A"/>
    <w:rsid w:val="002729BA"/>
    <w:rsid w:val="00272A14"/>
    <w:rsid w:val="00272C66"/>
    <w:rsid w:val="0027341D"/>
    <w:rsid w:val="00273A23"/>
    <w:rsid w:val="00273E5E"/>
    <w:rsid w:val="00273E9F"/>
    <w:rsid w:val="0027408B"/>
    <w:rsid w:val="002741B1"/>
    <w:rsid w:val="00274724"/>
    <w:rsid w:val="002748C3"/>
    <w:rsid w:val="00274CD2"/>
    <w:rsid w:val="00274EAD"/>
    <w:rsid w:val="00274F9F"/>
    <w:rsid w:val="00275266"/>
    <w:rsid w:val="002752FC"/>
    <w:rsid w:val="00275582"/>
    <w:rsid w:val="002755FA"/>
    <w:rsid w:val="00275AEF"/>
    <w:rsid w:val="00275BB3"/>
    <w:rsid w:val="00275E6D"/>
    <w:rsid w:val="00276396"/>
    <w:rsid w:val="00276926"/>
    <w:rsid w:val="002769C3"/>
    <w:rsid w:val="00276BC4"/>
    <w:rsid w:val="00276D94"/>
    <w:rsid w:val="00276DAE"/>
    <w:rsid w:val="00276E8E"/>
    <w:rsid w:val="002773A4"/>
    <w:rsid w:val="00277703"/>
    <w:rsid w:val="00277AE5"/>
    <w:rsid w:val="00277DC1"/>
    <w:rsid w:val="00277DD7"/>
    <w:rsid w:val="00277F94"/>
    <w:rsid w:val="00280092"/>
    <w:rsid w:val="00280130"/>
    <w:rsid w:val="0028060E"/>
    <w:rsid w:val="00280717"/>
    <w:rsid w:val="002808B9"/>
    <w:rsid w:val="002808DC"/>
    <w:rsid w:val="00280D40"/>
    <w:rsid w:val="0028113B"/>
    <w:rsid w:val="002815EA"/>
    <w:rsid w:val="002816B6"/>
    <w:rsid w:val="00281C56"/>
    <w:rsid w:val="00281C8E"/>
    <w:rsid w:val="00281EC9"/>
    <w:rsid w:val="00282885"/>
    <w:rsid w:val="0028291B"/>
    <w:rsid w:val="002829AC"/>
    <w:rsid w:val="00282BBF"/>
    <w:rsid w:val="00282BF1"/>
    <w:rsid w:val="00283218"/>
    <w:rsid w:val="002834AF"/>
    <w:rsid w:val="002837FD"/>
    <w:rsid w:val="00283D5A"/>
    <w:rsid w:val="002840A2"/>
    <w:rsid w:val="0028440B"/>
    <w:rsid w:val="002844CC"/>
    <w:rsid w:val="00284860"/>
    <w:rsid w:val="00284873"/>
    <w:rsid w:val="0028488C"/>
    <w:rsid w:val="00285006"/>
    <w:rsid w:val="0028504A"/>
    <w:rsid w:val="0028506A"/>
    <w:rsid w:val="00285119"/>
    <w:rsid w:val="0028565B"/>
    <w:rsid w:val="002857F1"/>
    <w:rsid w:val="002859FF"/>
    <w:rsid w:val="00286282"/>
    <w:rsid w:val="00286BD1"/>
    <w:rsid w:val="00286C04"/>
    <w:rsid w:val="00286D6E"/>
    <w:rsid w:val="00286D73"/>
    <w:rsid w:val="002871CF"/>
    <w:rsid w:val="002873EC"/>
    <w:rsid w:val="00287569"/>
    <w:rsid w:val="00287712"/>
    <w:rsid w:val="002878D3"/>
    <w:rsid w:val="00287E12"/>
    <w:rsid w:val="002906EF"/>
    <w:rsid w:val="00290707"/>
    <w:rsid w:val="0029077A"/>
    <w:rsid w:val="002907C7"/>
    <w:rsid w:val="00290C13"/>
    <w:rsid w:val="0029105A"/>
    <w:rsid w:val="002911A6"/>
    <w:rsid w:val="002917DC"/>
    <w:rsid w:val="00291F3F"/>
    <w:rsid w:val="00292323"/>
    <w:rsid w:val="0029252C"/>
    <w:rsid w:val="00292811"/>
    <w:rsid w:val="00292CD6"/>
    <w:rsid w:val="00292DBA"/>
    <w:rsid w:val="002937A5"/>
    <w:rsid w:val="002938D3"/>
    <w:rsid w:val="002939BC"/>
    <w:rsid w:val="00293C7D"/>
    <w:rsid w:val="0029404A"/>
    <w:rsid w:val="0029414D"/>
    <w:rsid w:val="002943FD"/>
    <w:rsid w:val="00294441"/>
    <w:rsid w:val="00294A8C"/>
    <w:rsid w:val="0029568F"/>
    <w:rsid w:val="00295F22"/>
    <w:rsid w:val="00296627"/>
    <w:rsid w:val="00296ADE"/>
    <w:rsid w:val="00296C0D"/>
    <w:rsid w:val="00296E62"/>
    <w:rsid w:val="002972F5"/>
    <w:rsid w:val="00297457"/>
    <w:rsid w:val="00297C41"/>
    <w:rsid w:val="00297C7B"/>
    <w:rsid w:val="002A001D"/>
    <w:rsid w:val="002A0023"/>
    <w:rsid w:val="002A00EC"/>
    <w:rsid w:val="002A032C"/>
    <w:rsid w:val="002A0614"/>
    <w:rsid w:val="002A08B4"/>
    <w:rsid w:val="002A08D7"/>
    <w:rsid w:val="002A0CB6"/>
    <w:rsid w:val="002A1247"/>
    <w:rsid w:val="002A12E8"/>
    <w:rsid w:val="002A14E6"/>
    <w:rsid w:val="002A1D1C"/>
    <w:rsid w:val="002A1EC6"/>
    <w:rsid w:val="002A21D1"/>
    <w:rsid w:val="002A2B43"/>
    <w:rsid w:val="002A2D1C"/>
    <w:rsid w:val="002A2ECF"/>
    <w:rsid w:val="002A319B"/>
    <w:rsid w:val="002A3756"/>
    <w:rsid w:val="002A3C6E"/>
    <w:rsid w:val="002A3D9C"/>
    <w:rsid w:val="002A4A1F"/>
    <w:rsid w:val="002A4C10"/>
    <w:rsid w:val="002A53BC"/>
    <w:rsid w:val="002A5AD8"/>
    <w:rsid w:val="002A5B05"/>
    <w:rsid w:val="002A5FA3"/>
    <w:rsid w:val="002A6279"/>
    <w:rsid w:val="002A636E"/>
    <w:rsid w:val="002A63C9"/>
    <w:rsid w:val="002A67D9"/>
    <w:rsid w:val="002A6820"/>
    <w:rsid w:val="002A73EE"/>
    <w:rsid w:val="002A7A27"/>
    <w:rsid w:val="002A7F18"/>
    <w:rsid w:val="002B0152"/>
    <w:rsid w:val="002B02E2"/>
    <w:rsid w:val="002B0843"/>
    <w:rsid w:val="002B08B1"/>
    <w:rsid w:val="002B0A3A"/>
    <w:rsid w:val="002B0CC5"/>
    <w:rsid w:val="002B0CE0"/>
    <w:rsid w:val="002B0DAA"/>
    <w:rsid w:val="002B12E8"/>
    <w:rsid w:val="002B16D9"/>
    <w:rsid w:val="002B18EC"/>
    <w:rsid w:val="002B1A52"/>
    <w:rsid w:val="002B1A68"/>
    <w:rsid w:val="002B1B88"/>
    <w:rsid w:val="002B1C57"/>
    <w:rsid w:val="002B1C65"/>
    <w:rsid w:val="002B204D"/>
    <w:rsid w:val="002B229E"/>
    <w:rsid w:val="002B22C5"/>
    <w:rsid w:val="002B26E2"/>
    <w:rsid w:val="002B2CEA"/>
    <w:rsid w:val="002B2E19"/>
    <w:rsid w:val="002B309D"/>
    <w:rsid w:val="002B3123"/>
    <w:rsid w:val="002B3136"/>
    <w:rsid w:val="002B3198"/>
    <w:rsid w:val="002B3395"/>
    <w:rsid w:val="002B33DF"/>
    <w:rsid w:val="002B35A4"/>
    <w:rsid w:val="002B3981"/>
    <w:rsid w:val="002B3C4D"/>
    <w:rsid w:val="002B3F4E"/>
    <w:rsid w:val="002B4251"/>
    <w:rsid w:val="002B451C"/>
    <w:rsid w:val="002B4530"/>
    <w:rsid w:val="002B48D2"/>
    <w:rsid w:val="002B4DDB"/>
    <w:rsid w:val="002B5081"/>
    <w:rsid w:val="002B57C8"/>
    <w:rsid w:val="002B594E"/>
    <w:rsid w:val="002B5A3A"/>
    <w:rsid w:val="002B61B7"/>
    <w:rsid w:val="002B6534"/>
    <w:rsid w:val="002B6846"/>
    <w:rsid w:val="002B75BF"/>
    <w:rsid w:val="002B76D1"/>
    <w:rsid w:val="002B7AA9"/>
    <w:rsid w:val="002B7E5E"/>
    <w:rsid w:val="002C05E8"/>
    <w:rsid w:val="002C07FC"/>
    <w:rsid w:val="002C08D6"/>
    <w:rsid w:val="002C0B88"/>
    <w:rsid w:val="002C0D58"/>
    <w:rsid w:val="002C0F29"/>
    <w:rsid w:val="002C0FFB"/>
    <w:rsid w:val="002C16C2"/>
    <w:rsid w:val="002C1796"/>
    <w:rsid w:val="002C181A"/>
    <w:rsid w:val="002C183F"/>
    <w:rsid w:val="002C1AAC"/>
    <w:rsid w:val="002C1B3F"/>
    <w:rsid w:val="002C1F16"/>
    <w:rsid w:val="002C2038"/>
    <w:rsid w:val="002C25E1"/>
    <w:rsid w:val="002C2A0F"/>
    <w:rsid w:val="002C2AE1"/>
    <w:rsid w:val="002C2B88"/>
    <w:rsid w:val="002C2FEC"/>
    <w:rsid w:val="002C3412"/>
    <w:rsid w:val="002C34D4"/>
    <w:rsid w:val="002C3839"/>
    <w:rsid w:val="002C38F6"/>
    <w:rsid w:val="002C3B1E"/>
    <w:rsid w:val="002C43D6"/>
    <w:rsid w:val="002C49C0"/>
    <w:rsid w:val="002C4DAA"/>
    <w:rsid w:val="002C4FAC"/>
    <w:rsid w:val="002C5237"/>
    <w:rsid w:val="002C55C1"/>
    <w:rsid w:val="002C616A"/>
    <w:rsid w:val="002C648D"/>
    <w:rsid w:val="002C6C00"/>
    <w:rsid w:val="002C7034"/>
    <w:rsid w:val="002C71A7"/>
    <w:rsid w:val="002C7EAE"/>
    <w:rsid w:val="002D0411"/>
    <w:rsid w:val="002D047C"/>
    <w:rsid w:val="002D1A00"/>
    <w:rsid w:val="002D1E1B"/>
    <w:rsid w:val="002D2139"/>
    <w:rsid w:val="002D2ABC"/>
    <w:rsid w:val="002D2BEF"/>
    <w:rsid w:val="002D32F8"/>
    <w:rsid w:val="002D3470"/>
    <w:rsid w:val="002D353E"/>
    <w:rsid w:val="002D399B"/>
    <w:rsid w:val="002D3D41"/>
    <w:rsid w:val="002D3E13"/>
    <w:rsid w:val="002D40E9"/>
    <w:rsid w:val="002D41F8"/>
    <w:rsid w:val="002D431F"/>
    <w:rsid w:val="002D4337"/>
    <w:rsid w:val="002D441D"/>
    <w:rsid w:val="002D45AD"/>
    <w:rsid w:val="002D4704"/>
    <w:rsid w:val="002D4CDD"/>
    <w:rsid w:val="002D4D0B"/>
    <w:rsid w:val="002D53AF"/>
    <w:rsid w:val="002D55AA"/>
    <w:rsid w:val="002D56C5"/>
    <w:rsid w:val="002D58A0"/>
    <w:rsid w:val="002D5BBA"/>
    <w:rsid w:val="002D5F19"/>
    <w:rsid w:val="002D605E"/>
    <w:rsid w:val="002D606C"/>
    <w:rsid w:val="002D71CC"/>
    <w:rsid w:val="002D753E"/>
    <w:rsid w:val="002D75FD"/>
    <w:rsid w:val="002D7876"/>
    <w:rsid w:val="002D79DE"/>
    <w:rsid w:val="002E0142"/>
    <w:rsid w:val="002E02F8"/>
    <w:rsid w:val="002E02FC"/>
    <w:rsid w:val="002E04BA"/>
    <w:rsid w:val="002E08CF"/>
    <w:rsid w:val="002E0917"/>
    <w:rsid w:val="002E0AB0"/>
    <w:rsid w:val="002E0C4C"/>
    <w:rsid w:val="002E0F03"/>
    <w:rsid w:val="002E1391"/>
    <w:rsid w:val="002E152E"/>
    <w:rsid w:val="002E1747"/>
    <w:rsid w:val="002E215D"/>
    <w:rsid w:val="002E2932"/>
    <w:rsid w:val="002E2E8D"/>
    <w:rsid w:val="002E3F1F"/>
    <w:rsid w:val="002E4787"/>
    <w:rsid w:val="002E49B2"/>
    <w:rsid w:val="002E4D22"/>
    <w:rsid w:val="002E5949"/>
    <w:rsid w:val="002E5966"/>
    <w:rsid w:val="002E5976"/>
    <w:rsid w:val="002E5990"/>
    <w:rsid w:val="002E6FB3"/>
    <w:rsid w:val="002E724C"/>
    <w:rsid w:val="002E729C"/>
    <w:rsid w:val="002E74C5"/>
    <w:rsid w:val="002E754E"/>
    <w:rsid w:val="002E7A3A"/>
    <w:rsid w:val="002E7C4D"/>
    <w:rsid w:val="002E7F42"/>
    <w:rsid w:val="002F029F"/>
    <w:rsid w:val="002F03FB"/>
    <w:rsid w:val="002F0821"/>
    <w:rsid w:val="002F0C60"/>
    <w:rsid w:val="002F176D"/>
    <w:rsid w:val="002F1954"/>
    <w:rsid w:val="002F1F69"/>
    <w:rsid w:val="002F206B"/>
    <w:rsid w:val="002F24C9"/>
    <w:rsid w:val="002F2744"/>
    <w:rsid w:val="002F29CD"/>
    <w:rsid w:val="002F2B5F"/>
    <w:rsid w:val="002F3137"/>
    <w:rsid w:val="002F3293"/>
    <w:rsid w:val="002F366C"/>
    <w:rsid w:val="002F3842"/>
    <w:rsid w:val="002F38EE"/>
    <w:rsid w:val="002F3AFB"/>
    <w:rsid w:val="002F42CD"/>
    <w:rsid w:val="002F437C"/>
    <w:rsid w:val="002F49DC"/>
    <w:rsid w:val="002F5178"/>
    <w:rsid w:val="002F5792"/>
    <w:rsid w:val="002F579F"/>
    <w:rsid w:val="002F59B9"/>
    <w:rsid w:val="002F5A9D"/>
    <w:rsid w:val="002F5B05"/>
    <w:rsid w:val="002F5CB5"/>
    <w:rsid w:val="002F61D5"/>
    <w:rsid w:val="002F6808"/>
    <w:rsid w:val="002F68E4"/>
    <w:rsid w:val="002F695A"/>
    <w:rsid w:val="002F6A31"/>
    <w:rsid w:val="002F6C7D"/>
    <w:rsid w:val="002F70F4"/>
    <w:rsid w:val="002F7B93"/>
    <w:rsid w:val="002F7BC4"/>
    <w:rsid w:val="002F7BD5"/>
    <w:rsid w:val="0030029E"/>
    <w:rsid w:val="003003C7"/>
    <w:rsid w:val="003005D4"/>
    <w:rsid w:val="00301CDE"/>
    <w:rsid w:val="00301E69"/>
    <w:rsid w:val="0030276E"/>
    <w:rsid w:val="0030292C"/>
    <w:rsid w:val="00302A25"/>
    <w:rsid w:val="00302D80"/>
    <w:rsid w:val="00302DC3"/>
    <w:rsid w:val="0030339D"/>
    <w:rsid w:val="003039B6"/>
    <w:rsid w:val="00303AC2"/>
    <w:rsid w:val="00303C76"/>
    <w:rsid w:val="00303DF3"/>
    <w:rsid w:val="00303E04"/>
    <w:rsid w:val="00303F1C"/>
    <w:rsid w:val="00304573"/>
    <w:rsid w:val="0030506F"/>
    <w:rsid w:val="003051C0"/>
    <w:rsid w:val="003055F2"/>
    <w:rsid w:val="003056DA"/>
    <w:rsid w:val="00305B06"/>
    <w:rsid w:val="00305DD5"/>
    <w:rsid w:val="00305F4E"/>
    <w:rsid w:val="00306032"/>
    <w:rsid w:val="003061B0"/>
    <w:rsid w:val="003061BE"/>
    <w:rsid w:val="003062DD"/>
    <w:rsid w:val="0030637D"/>
    <w:rsid w:val="00306D4B"/>
    <w:rsid w:val="0030714B"/>
    <w:rsid w:val="003071E6"/>
    <w:rsid w:val="00307343"/>
    <w:rsid w:val="0030736C"/>
    <w:rsid w:val="00307E7A"/>
    <w:rsid w:val="003107E4"/>
    <w:rsid w:val="003109BB"/>
    <w:rsid w:val="00310B31"/>
    <w:rsid w:val="00310B54"/>
    <w:rsid w:val="00310D25"/>
    <w:rsid w:val="00310EE2"/>
    <w:rsid w:val="003112E9"/>
    <w:rsid w:val="003114A7"/>
    <w:rsid w:val="003114DD"/>
    <w:rsid w:val="003114EA"/>
    <w:rsid w:val="0031158B"/>
    <w:rsid w:val="00311D47"/>
    <w:rsid w:val="00311F9C"/>
    <w:rsid w:val="00312307"/>
    <w:rsid w:val="0031285D"/>
    <w:rsid w:val="00312F07"/>
    <w:rsid w:val="00312F4E"/>
    <w:rsid w:val="0031325D"/>
    <w:rsid w:val="0031350D"/>
    <w:rsid w:val="00313A3C"/>
    <w:rsid w:val="00313AEC"/>
    <w:rsid w:val="00313C0D"/>
    <w:rsid w:val="00313C8F"/>
    <w:rsid w:val="00313DDB"/>
    <w:rsid w:val="00313E0F"/>
    <w:rsid w:val="003140A8"/>
    <w:rsid w:val="003140B5"/>
    <w:rsid w:val="003141EA"/>
    <w:rsid w:val="0031429A"/>
    <w:rsid w:val="00314301"/>
    <w:rsid w:val="0031435F"/>
    <w:rsid w:val="003143EA"/>
    <w:rsid w:val="00314760"/>
    <w:rsid w:val="00314B3C"/>
    <w:rsid w:val="00314D74"/>
    <w:rsid w:val="00314E81"/>
    <w:rsid w:val="00314F0C"/>
    <w:rsid w:val="003153D7"/>
    <w:rsid w:val="00315AF6"/>
    <w:rsid w:val="00315D57"/>
    <w:rsid w:val="0031655D"/>
    <w:rsid w:val="00316B67"/>
    <w:rsid w:val="00316C19"/>
    <w:rsid w:val="00316D88"/>
    <w:rsid w:val="00316F0E"/>
    <w:rsid w:val="0031740F"/>
    <w:rsid w:val="0031745C"/>
    <w:rsid w:val="003174CF"/>
    <w:rsid w:val="003175CE"/>
    <w:rsid w:val="003177E8"/>
    <w:rsid w:val="003177F2"/>
    <w:rsid w:val="003179CE"/>
    <w:rsid w:val="003179D9"/>
    <w:rsid w:val="00317C57"/>
    <w:rsid w:val="00317C8F"/>
    <w:rsid w:val="00317E6C"/>
    <w:rsid w:val="0032064A"/>
    <w:rsid w:val="00320726"/>
    <w:rsid w:val="00320D21"/>
    <w:rsid w:val="00321240"/>
    <w:rsid w:val="0032140A"/>
    <w:rsid w:val="00321445"/>
    <w:rsid w:val="0032166C"/>
    <w:rsid w:val="003219AC"/>
    <w:rsid w:val="00321C93"/>
    <w:rsid w:val="00321F5B"/>
    <w:rsid w:val="00322119"/>
    <w:rsid w:val="00323232"/>
    <w:rsid w:val="00323B3F"/>
    <w:rsid w:val="00324350"/>
    <w:rsid w:val="0032447A"/>
    <w:rsid w:val="00324543"/>
    <w:rsid w:val="003246E1"/>
    <w:rsid w:val="003247E1"/>
    <w:rsid w:val="003249C2"/>
    <w:rsid w:val="003261DA"/>
    <w:rsid w:val="00326DA8"/>
    <w:rsid w:val="00326E98"/>
    <w:rsid w:val="003270DE"/>
    <w:rsid w:val="0032759C"/>
    <w:rsid w:val="003275C4"/>
    <w:rsid w:val="00327E94"/>
    <w:rsid w:val="00330238"/>
    <w:rsid w:val="00330B5C"/>
    <w:rsid w:val="00330B74"/>
    <w:rsid w:val="00330DBE"/>
    <w:rsid w:val="003314D0"/>
    <w:rsid w:val="00331537"/>
    <w:rsid w:val="003316BC"/>
    <w:rsid w:val="00331798"/>
    <w:rsid w:val="003319C1"/>
    <w:rsid w:val="003319FC"/>
    <w:rsid w:val="00331DD6"/>
    <w:rsid w:val="00331E3C"/>
    <w:rsid w:val="00332005"/>
    <w:rsid w:val="00332605"/>
    <w:rsid w:val="003326B8"/>
    <w:rsid w:val="00332C5A"/>
    <w:rsid w:val="003331E1"/>
    <w:rsid w:val="0033328A"/>
    <w:rsid w:val="003333A9"/>
    <w:rsid w:val="0033341C"/>
    <w:rsid w:val="00333D55"/>
    <w:rsid w:val="00333D99"/>
    <w:rsid w:val="003345E4"/>
    <w:rsid w:val="003346D6"/>
    <w:rsid w:val="00334740"/>
    <w:rsid w:val="00334C32"/>
    <w:rsid w:val="00334EEE"/>
    <w:rsid w:val="0033516C"/>
    <w:rsid w:val="003351CD"/>
    <w:rsid w:val="00335335"/>
    <w:rsid w:val="003356A3"/>
    <w:rsid w:val="00335D4F"/>
    <w:rsid w:val="00335F71"/>
    <w:rsid w:val="00336913"/>
    <w:rsid w:val="00336971"/>
    <w:rsid w:val="00336A37"/>
    <w:rsid w:val="0033735E"/>
    <w:rsid w:val="003373F8"/>
    <w:rsid w:val="0033779E"/>
    <w:rsid w:val="00337895"/>
    <w:rsid w:val="003378AB"/>
    <w:rsid w:val="00337E35"/>
    <w:rsid w:val="00337F65"/>
    <w:rsid w:val="003400D8"/>
    <w:rsid w:val="003401C6"/>
    <w:rsid w:val="003402FE"/>
    <w:rsid w:val="00340341"/>
    <w:rsid w:val="0034043C"/>
    <w:rsid w:val="0034052B"/>
    <w:rsid w:val="00340692"/>
    <w:rsid w:val="00340A25"/>
    <w:rsid w:val="00340BE6"/>
    <w:rsid w:val="00340DA3"/>
    <w:rsid w:val="00341024"/>
    <w:rsid w:val="00341057"/>
    <w:rsid w:val="00341097"/>
    <w:rsid w:val="00342034"/>
    <w:rsid w:val="00342039"/>
    <w:rsid w:val="0034206A"/>
    <w:rsid w:val="0034230B"/>
    <w:rsid w:val="003423E9"/>
    <w:rsid w:val="0034259E"/>
    <w:rsid w:val="0034261D"/>
    <w:rsid w:val="00342C8B"/>
    <w:rsid w:val="00342F7E"/>
    <w:rsid w:val="0034429A"/>
    <w:rsid w:val="0034430D"/>
    <w:rsid w:val="0034473E"/>
    <w:rsid w:val="00344B41"/>
    <w:rsid w:val="00344BDA"/>
    <w:rsid w:val="00345065"/>
    <w:rsid w:val="003452D2"/>
    <w:rsid w:val="003453F9"/>
    <w:rsid w:val="003458AC"/>
    <w:rsid w:val="00345912"/>
    <w:rsid w:val="00345D7B"/>
    <w:rsid w:val="00345FB3"/>
    <w:rsid w:val="003468EA"/>
    <w:rsid w:val="00346A07"/>
    <w:rsid w:val="0034712E"/>
    <w:rsid w:val="00347525"/>
    <w:rsid w:val="0034784A"/>
    <w:rsid w:val="00347AE5"/>
    <w:rsid w:val="00350158"/>
    <w:rsid w:val="0035071D"/>
    <w:rsid w:val="00350945"/>
    <w:rsid w:val="00350BD2"/>
    <w:rsid w:val="00350D4A"/>
    <w:rsid w:val="00351391"/>
    <w:rsid w:val="00351D82"/>
    <w:rsid w:val="00351F2F"/>
    <w:rsid w:val="00352016"/>
    <w:rsid w:val="003522B2"/>
    <w:rsid w:val="003528AA"/>
    <w:rsid w:val="003529B4"/>
    <w:rsid w:val="00352B30"/>
    <w:rsid w:val="0035335C"/>
    <w:rsid w:val="00353409"/>
    <w:rsid w:val="00353A4A"/>
    <w:rsid w:val="00353DF9"/>
    <w:rsid w:val="003545E3"/>
    <w:rsid w:val="00354782"/>
    <w:rsid w:val="00354A7F"/>
    <w:rsid w:val="00354E39"/>
    <w:rsid w:val="003553BE"/>
    <w:rsid w:val="00355714"/>
    <w:rsid w:val="00355D0E"/>
    <w:rsid w:val="00355F21"/>
    <w:rsid w:val="00356979"/>
    <w:rsid w:val="00356C0B"/>
    <w:rsid w:val="00356FEB"/>
    <w:rsid w:val="00357133"/>
    <w:rsid w:val="00357176"/>
    <w:rsid w:val="00357281"/>
    <w:rsid w:val="00357297"/>
    <w:rsid w:val="0035734F"/>
    <w:rsid w:val="003573AC"/>
    <w:rsid w:val="0035742B"/>
    <w:rsid w:val="0035754B"/>
    <w:rsid w:val="003577A2"/>
    <w:rsid w:val="00357938"/>
    <w:rsid w:val="00357CF0"/>
    <w:rsid w:val="00360293"/>
    <w:rsid w:val="00360595"/>
    <w:rsid w:val="00360910"/>
    <w:rsid w:val="00360C87"/>
    <w:rsid w:val="00360D47"/>
    <w:rsid w:val="00360E06"/>
    <w:rsid w:val="003611B4"/>
    <w:rsid w:val="0036122D"/>
    <w:rsid w:val="00361638"/>
    <w:rsid w:val="00361772"/>
    <w:rsid w:val="00361A86"/>
    <w:rsid w:val="00361B55"/>
    <w:rsid w:val="00361B84"/>
    <w:rsid w:val="00361C89"/>
    <w:rsid w:val="00361DEA"/>
    <w:rsid w:val="00361F71"/>
    <w:rsid w:val="00362A7A"/>
    <w:rsid w:val="00362D2E"/>
    <w:rsid w:val="00363633"/>
    <w:rsid w:val="00363B6B"/>
    <w:rsid w:val="00363EA7"/>
    <w:rsid w:val="00363F5F"/>
    <w:rsid w:val="00364311"/>
    <w:rsid w:val="00364D58"/>
    <w:rsid w:val="00364FB4"/>
    <w:rsid w:val="003653B2"/>
    <w:rsid w:val="00365728"/>
    <w:rsid w:val="00365C51"/>
    <w:rsid w:val="00365DAE"/>
    <w:rsid w:val="00365ED6"/>
    <w:rsid w:val="003663B4"/>
    <w:rsid w:val="00370716"/>
    <w:rsid w:val="00370896"/>
    <w:rsid w:val="003717C3"/>
    <w:rsid w:val="00371B84"/>
    <w:rsid w:val="00371D9A"/>
    <w:rsid w:val="003720D4"/>
    <w:rsid w:val="00372CF4"/>
    <w:rsid w:val="00373023"/>
    <w:rsid w:val="00373591"/>
    <w:rsid w:val="00373A29"/>
    <w:rsid w:val="00373B02"/>
    <w:rsid w:val="00373CC4"/>
    <w:rsid w:val="00374192"/>
    <w:rsid w:val="003741C0"/>
    <w:rsid w:val="003742A7"/>
    <w:rsid w:val="003743B8"/>
    <w:rsid w:val="0037453C"/>
    <w:rsid w:val="003745D0"/>
    <w:rsid w:val="0037491E"/>
    <w:rsid w:val="00374B12"/>
    <w:rsid w:val="00374DAD"/>
    <w:rsid w:val="00375B09"/>
    <w:rsid w:val="003762BF"/>
    <w:rsid w:val="003766E7"/>
    <w:rsid w:val="00376725"/>
    <w:rsid w:val="00376A60"/>
    <w:rsid w:val="00376C81"/>
    <w:rsid w:val="00376CEA"/>
    <w:rsid w:val="00376F5C"/>
    <w:rsid w:val="00376FF3"/>
    <w:rsid w:val="0037724E"/>
    <w:rsid w:val="00377326"/>
    <w:rsid w:val="00377392"/>
    <w:rsid w:val="0037764F"/>
    <w:rsid w:val="0037769C"/>
    <w:rsid w:val="0037798B"/>
    <w:rsid w:val="00377B26"/>
    <w:rsid w:val="00380052"/>
    <w:rsid w:val="003805F9"/>
    <w:rsid w:val="00380BB5"/>
    <w:rsid w:val="00380CE4"/>
    <w:rsid w:val="00380E2F"/>
    <w:rsid w:val="00381194"/>
    <w:rsid w:val="00381205"/>
    <w:rsid w:val="00381355"/>
    <w:rsid w:val="00381493"/>
    <w:rsid w:val="003816B3"/>
    <w:rsid w:val="00381B5D"/>
    <w:rsid w:val="00381D93"/>
    <w:rsid w:val="00382453"/>
    <w:rsid w:val="003826E6"/>
    <w:rsid w:val="00382711"/>
    <w:rsid w:val="00382860"/>
    <w:rsid w:val="0038294D"/>
    <w:rsid w:val="00382A53"/>
    <w:rsid w:val="00382F7A"/>
    <w:rsid w:val="00383324"/>
    <w:rsid w:val="003834DD"/>
    <w:rsid w:val="0038357F"/>
    <w:rsid w:val="0038371B"/>
    <w:rsid w:val="00383960"/>
    <w:rsid w:val="00384171"/>
    <w:rsid w:val="003846A3"/>
    <w:rsid w:val="00384A5F"/>
    <w:rsid w:val="00384ADF"/>
    <w:rsid w:val="00384D61"/>
    <w:rsid w:val="003850E7"/>
    <w:rsid w:val="0038532D"/>
    <w:rsid w:val="00385A70"/>
    <w:rsid w:val="00385C68"/>
    <w:rsid w:val="00386101"/>
    <w:rsid w:val="0038646F"/>
    <w:rsid w:val="00386AED"/>
    <w:rsid w:val="00387240"/>
    <w:rsid w:val="00387269"/>
    <w:rsid w:val="00387650"/>
    <w:rsid w:val="003877F4"/>
    <w:rsid w:val="00387A78"/>
    <w:rsid w:val="00387F9A"/>
    <w:rsid w:val="00390468"/>
    <w:rsid w:val="00390544"/>
    <w:rsid w:val="00390743"/>
    <w:rsid w:val="00390EF9"/>
    <w:rsid w:val="00390F8C"/>
    <w:rsid w:val="0039140C"/>
    <w:rsid w:val="003914CD"/>
    <w:rsid w:val="00391596"/>
    <w:rsid w:val="0039165B"/>
    <w:rsid w:val="00391DC5"/>
    <w:rsid w:val="003928F0"/>
    <w:rsid w:val="00392A65"/>
    <w:rsid w:val="00392F22"/>
    <w:rsid w:val="0039325C"/>
    <w:rsid w:val="003934D9"/>
    <w:rsid w:val="00393CA0"/>
    <w:rsid w:val="00393E5C"/>
    <w:rsid w:val="00394985"/>
    <w:rsid w:val="00394A3D"/>
    <w:rsid w:val="00394FAA"/>
    <w:rsid w:val="00395298"/>
    <w:rsid w:val="0039540D"/>
    <w:rsid w:val="00395614"/>
    <w:rsid w:val="00395685"/>
    <w:rsid w:val="00395804"/>
    <w:rsid w:val="00395984"/>
    <w:rsid w:val="00395B26"/>
    <w:rsid w:val="003964C0"/>
    <w:rsid w:val="00396D23"/>
    <w:rsid w:val="00397130"/>
    <w:rsid w:val="003973DE"/>
    <w:rsid w:val="00397D3A"/>
    <w:rsid w:val="00397D8C"/>
    <w:rsid w:val="003A04E9"/>
    <w:rsid w:val="003A093F"/>
    <w:rsid w:val="003A0A31"/>
    <w:rsid w:val="003A0EBB"/>
    <w:rsid w:val="003A109C"/>
    <w:rsid w:val="003A12D7"/>
    <w:rsid w:val="003A15C5"/>
    <w:rsid w:val="003A1795"/>
    <w:rsid w:val="003A1924"/>
    <w:rsid w:val="003A1995"/>
    <w:rsid w:val="003A1E4F"/>
    <w:rsid w:val="003A1F81"/>
    <w:rsid w:val="003A2039"/>
    <w:rsid w:val="003A2093"/>
    <w:rsid w:val="003A239B"/>
    <w:rsid w:val="003A258B"/>
    <w:rsid w:val="003A27EA"/>
    <w:rsid w:val="003A2DE3"/>
    <w:rsid w:val="003A2F00"/>
    <w:rsid w:val="003A338D"/>
    <w:rsid w:val="003A3C8D"/>
    <w:rsid w:val="003A41D7"/>
    <w:rsid w:val="003A43CA"/>
    <w:rsid w:val="003A44CE"/>
    <w:rsid w:val="003A4A7F"/>
    <w:rsid w:val="003A4B72"/>
    <w:rsid w:val="003A5816"/>
    <w:rsid w:val="003A5C18"/>
    <w:rsid w:val="003A5EBF"/>
    <w:rsid w:val="003A63DF"/>
    <w:rsid w:val="003A64F5"/>
    <w:rsid w:val="003A67D1"/>
    <w:rsid w:val="003A6A0F"/>
    <w:rsid w:val="003A7866"/>
    <w:rsid w:val="003A78D5"/>
    <w:rsid w:val="003A7D92"/>
    <w:rsid w:val="003B00C8"/>
    <w:rsid w:val="003B0147"/>
    <w:rsid w:val="003B03F8"/>
    <w:rsid w:val="003B05E6"/>
    <w:rsid w:val="003B0826"/>
    <w:rsid w:val="003B098B"/>
    <w:rsid w:val="003B0ECF"/>
    <w:rsid w:val="003B0F36"/>
    <w:rsid w:val="003B179A"/>
    <w:rsid w:val="003B192F"/>
    <w:rsid w:val="003B1BC7"/>
    <w:rsid w:val="003B1C04"/>
    <w:rsid w:val="003B23B6"/>
    <w:rsid w:val="003B24B9"/>
    <w:rsid w:val="003B26A6"/>
    <w:rsid w:val="003B2E0D"/>
    <w:rsid w:val="003B30E9"/>
    <w:rsid w:val="003B325A"/>
    <w:rsid w:val="003B3527"/>
    <w:rsid w:val="003B3683"/>
    <w:rsid w:val="003B3BB6"/>
    <w:rsid w:val="003B3C75"/>
    <w:rsid w:val="003B3DD5"/>
    <w:rsid w:val="003B3F5D"/>
    <w:rsid w:val="003B4142"/>
    <w:rsid w:val="003B4188"/>
    <w:rsid w:val="003B4229"/>
    <w:rsid w:val="003B4345"/>
    <w:rsid w:val="003B4498"/>
    <w:rsid w:val="003B4DA1"/>
    <w:rsid w:val="003B5228"/>
    <w:rsid w:val="003B58BC"/>
    <w:rsid w:val="003B5CF5"/>
    <w:rsid w:val="003B5DA5"/>
    <w:rsid w:val="003B612B"/>
    <w:rsid w:val="003B6357"/>
    <w:rsid w:val="003B63CE"/>
    <w:rsid w:val="003B64B7"/>
    <w:rsid w:val="003B66AA"/>
    <w:rsid w:val="003B695C"/>
    <w:rsid w:val="003B6AB5"/>
    <w:rsid w:val="003B6CC7"/>
    <w:rsid w:val="003B7948"/>
    <w:rsid w:val="003B79B1"/>
    <w:rsid w:val="003B7ACD"/>
    <w:rsid w:val="003B7CC3"/>
    <w:rsid w:val="003B7D83"/>
    <w:rsid w:val="003C00DA"/>
    <w:rsid w:val="003C03B0"/>
    <w:rsid w:val="003C05F6"/>
    <w:rsid w:val="003C06E1"/>
    <w:rsid w:val="003C0956"/>
    <w:rsid w:val="003C0969"/>
    <w:rsid w:val="003C12BB"/>
    <w:rsid w:val="003C134B"/>
    <w:rsid w:val="003C1823"/>
    <w:rsid w:val="003C1A0B"/>
    <w:rsid w:val="003C1C68"/>
    <w:rsid w:val="003C1CA6"/>
    <w:rsid w:val="003C1D6F"/>
    <w:rsid w:val="003C1E04"/>
    <w:rsid w:val="003C2024"/>
    <w:rsid w:val="003C20BF"/>
    <w:rsid w:val="003C2B15"/>
    <w:rsid w:val="003C2B65"/>
    <w:rsid w:val="003C2BB4"/>
    <w:rsid w:val="003C2F37"/>
    <w:rsid w:val="003C2FD7"/>
    <w:rsid w:val="003C366D"/>
    <w:rsid w:val="003C371C"/>
    <w:rsid w:val="003C3877"/>
    <w:rsid w:val="003C3AB3"/>
    <w:rsid w:val="003C42BD"/>
    <w:rsid w:val="003C42E1"/>
    <w:rsid w:val="003C45ED"/>
    <w:rsid w:val="003C49D0"/>
    <w:rsid w:val="003C4B75"/>
    <w:rsid w:val="003C4D89"/>
    <w:rsid w:val="003C544C"/>
    <w:rsid w:val="003C55D0"/>
    <w:rsid w:val="003C577C"/>
    <w:rsid w:val="003C5883"/>
    <w:rsid w:val="003C589C"/>
    <w:rsid w:val="003C5926"/>
    <w:rsid w:val="003C6109"/>
    <w:rsid w:val="003C61BE"/>
    <w:rsid w:val="003C6B82"/>
    <w:rsid w:val="003C6D43"/>
    <w:rsid w:val="003C6DD3"/>
    <w:rsid w:val="003C6E82"/>
    <w:rsid w:val="003C73F6"/>
    <w:rsid w:val="003C7448"/>
    <w:rsid w:val="003C75EF"/>
    <w:rsid w:val="003C76AD"/>
    <w:rsid w:val="003C7758"/>
    <w:rsid w:val="003C7878"/>
    <w:rsid w:val="003C79B4"/>
    <w:rsid w:val="003C79DC"/>
    <w:rsid w:val="003C7D93"/>
    <w:rsid w:val="003D0121"/>
    <w:rsid w:val="003D0234"/>
    <w:rsid w:val="003D0680"/>
    <w:rsid w:val="003D082C"/>
    <w:rsid w:val="003D0C43"/>
    <w:rsid w:val="003D0CF3"/>
    <w:rsid w:val="003D0E24"/>
    <w:rsid w:val="003D0EC0"/>
    <w:rsid w:val="003D25A3"/>
    <w:rsid w:val="003D2EB2"/>
    <w:rsid w:val="003D3C31"/>
    <w:rsid w:val="003D3E3A"/>
    <w:rsid w:val="003D4430"/>
    <w:rsid w:val="003D448F"/>
    <w:rsid w:val="003D4881"/>
    <w:rsid w:val="003D5142"/>
    <w:rsid w:val="003D5A7D"/>
    <w:rsid w:val="003D5AC4"/>
    <w:rsid w:val="003D5E52"/>
    <w:rsid w:val="003D63CE"/>
    <w:rsid w:val="003D6446"/>
    <w:rsid w:val="003D67A8"/>
    <w:rsid w:val="003D67B3"/>
    <w:rsid w:val="003D6AAC"/>
    <w:rsid w:val="003D6AB3"/>
    <w:rsid w:val="003D6FDF"/>
    <w:rsid w:val="003D6FEE"/>
    <w:rsid w:val="003D7A2A"/>
    <w:rsid w:val="003E005A"/>
    <w:rsid w:val="003E00EE"/>
    <w:rsid w:val="003E0218"/>
    <w:rsid w:val="003E0886"/>
    <w:rsid w:val="003E0C2E"/>
    <w:rsid w:val="003E134C"/>
    <w:rsid w:val="003E14A9"/>
    <w:rsid w:val="003E16C4"/>
    <w:rsid w:val="003E20C3"/>
    <w:rsid w:val="003E2329"/>
    <w:rsid w:val="003E2394"/>
    <w:rsid w:val="003E2580"/>
    <w:rsid w:val="003E2BA2"/>
    <w:rsid w:val="003E2C4B"/>
    <w:rsid w:val="003E2E18"/>
    <w:rsid w:val="003E2F6B"/>
    <w:rsid w:val="003E31EC"/>
    <w:rsid w:val="003E3280"/>
    <w:rsid w:val="003E33F1"/>
    <w:rsid w:val="003E398A"/>
    <w:rsid w:val="003E3AEA"/>
    <w:rsid w:val="003E3C47"/>
    <w:rsid w:val="003E422A"/>
    <w:rsid w:val="003E481F"/>
    <w:rsid w:val="003E4B24"/>
    <w:rsid w:val="003E533C"/>
    <w:rsid w:val="003E55D9"/>
    <w:rsid w:val="003E58F3"/>
    <w:rsid w:val="003E5FBD"/>
    <w:rsid w:val="003E6015"/>
    <w:rsid w:val="003E62BD"/>
    <w:rsid w:val="003E64F5"/>
    <w:rsid w:val="003E67F2"/>
    <w:rsid w:val="003E6AF8"/>
    <w:rsid w:val="003E6C47"/>
    <w:rsid w:val="003E7193"/>
    <w:rsid w:val="003E7247"/>
    <w:rsid w:val="003E7671"/>
    <w:rsid w:val="003E7AE0"/>
    <w:rsid w:val="003E7C0A"/>
    <w:rsid w:val="003E7CD9"/>
    <w:rsid w:val="003E7DC8"/>
    <w:rsid w:val="003F031A"/>
    <w:rsid w:val="003F05AC"/>
    <w:rsid w:val="003F06C9"/>
    <w:rsid w:val="003F06F3"/>
    <w:rsid w:val="003F074E"/>
    <w:rsid w:val="003F10C1"/>
    <w:rsid w:val="003F16F9"/>
    <w:rsid w:val="003F1CBB"/>
    <w:rsid w:val="003F1DE6"/>
    <w:rsid w:val="003F20EF"/>
    <w:rsid w:val="003F24D8"/>
    <w:rsid w:val="003F25DB"/>
    <w:rsid w:val="003F288D"/>
    <w:rsid w:val="003F2D5F"/>
    <w:rsid w:val="003F3487"/>
    <w:rsid w:val="003F3900"/>
    <w:rsid w:val="003F3A09"/>
    <w:rsid w:val="003F488A"/>
    <w:rsid w:val="003F4B80"/>
    <w:rsid w:val="003F551A"/>
    <w:rsid w:val="003F5660"/>
    <w:rsid w:val="003F59FC"/>
    <w:rsid w:val="003F5A8A"/>
    <w:rsid w:val="003F5C3D"/>
    <w:rsid w:val="003F5CE1"/>
    <w:rsid w:val="003F5FEF"/>
    <w:rsid w:val="003F6018"/>
    <w:rsid w:val="003F6477"/>
    <w:rsid w:val="003F66A9"/>
    <w:rsid w:val="003F66E4"/>
    <w:rsid w:val="003F6707"/>
    <w:rsid w:val="003F683B"/>
    <w:rsid w:val="003F6A66"/>
    <w:rsid w:val="003F6D36"/>
    <w:rsid w:val="003F6F8E"/>
    <w:rsid w:val="003F7257"/>
    <w:rsid w:val="003F7492"/>
    <w:rsid w:val="003F7684"/>
    <w:rsid w:val="003F7D71"/>
    <w:rsid w:val="003F7DF2"/>
    <w:rsid w:val="003F7E81"/>
    <w:rsid w:val="00400275"/>
    <w:rsid w:val="00400988"/>
    <w:rsid w:val="004012B1"/>
    <w:rsid w:val="00401942"/>
    <w:rsid w:val="00401A32"/>
    <w:rsid w:val="00401B44"/>
    <w:rsid w:val="00401C13"/>
    <w:rsid w:val="00402109"/>
    <w:rsid w:val="004022FA"/>
    <w:rsid w:val="004024D0"/>
    <w:rsid w:val="004025CE"/>
    <w:rsid w:val="00402DF8"/>
    <w:rsid w:val="00402E60"/>
    <w:rsid w:val="00402E98"/>
    <w:rsid w:val="004033CE"/>
    <w:rsid w:val="0040381D"/>
    <w:rsid w:val="00403AA6"/>
    <w:rsid w:val="0040417D"/>
    <w:rsid w:val="00404307"/>
    <w:rsid w:val="0040447F"/>
    <w:rsid w:val="004048DA"/>
    <w:rsid w:val="00405840"/>
    <w:rsid w:val="004058AA"/>
    <w:rsid w:val="00405E9D"/>
    <w:rsid w:val="0040605B"/>
    <w:rsid w:val="0040617A"/>
    <w:rsid w:val="00406FE6"/>
    <w:rsid w:val="0040727C"/>
    <w:rsid w:val="0040730B"/>
    <w:rsid w:val="00407732"/>
    <w:rsid w:val="00407DA3"/>
    <w:rsid w:val="00407EDB"/>
    <w:rsid w:val="00407FCD"/>
    <w:rsid w:val="00410152"/>
    <w:rsid w:val="00410200"/>
    <w:rsid w:val="0041022B"/>
    <w:rsid w:val="00410803"/>
    <w:rsid w:val="00410F3C"/>
    <w:rsid w:val="0041124C"/>
    <w:rsid w:val="004115A4"/>
    <w:rsid w:val="0041189C"/>
    <w:rsid w:val="0041194A"/>
    <w:rsid w:val="00411E5D"/>
    <w:rsid w:val="00412438"/>
    <w:rsid w:val="004124B2"/>
    <w:rsid w:val="004128B3"/>
    <w:rsid w:val="004132CE"/>
    <w:rsid w:val="0041341B"/>
    <w:rsid w:val="0041357F"/>
    <w:rsid w:val="00413887"/>
    <w:rsid w:val="00413B14"/>
    <w:rsid w:val="00413D24"/>
    <w:rsid w:val="004140A5"/>
    <w:rsid w:val="004141EF"/>
    <w:rsid w:val="00414996"/>
    <w:rsid w:val="00414CED"/>
    <w:rsid w:val="00414DED"/>
    <w:rsid w:val="00414E67"/>
    <w:rsid w:val="00415128"/>
    <w:rsid w:val="00415782"/>
    <w:rsid w:val="0041580E"/>
    <w:rsid w:val="00415BA7"/>
    <w:rsid w:val="004161BB"/>
    <w:rsid w:val="00416510"/>
    <w:rsid w:val="00416BFB"/>
    <w:rsid w:val="00416D84"/>
    <w:rsid w:val="00416F30"/>
    <w:rsid w:val="004171E1"/>
    <w:rsid w:val="004173A0"/>
    <w:rsid w:val="004175FB"/>
    <w:rsid w:val="00417643"/>
    <w:rsid w:val="0041765E"/>
    <w:rsid w:val="00417694"/>
    <w:rsid w:val="00417C0B"/>
    <w:rsid w:val="00417D09"/>
    <w:rsid w:val="00417E59"/>
    <w:rsid w:val="00417E86"/>
    <w:rsid w:val="00417F9A"/>
    <w:rsid w:val="00420349"/>
    <w:rsid w:val="00420367"/>
    <w:rsid w:val="0042074C"/>
    <w:rsid w:val="00420DD6"/>
    <w:rsid w:val="00420F56"/>
    <w:rsid w:val="00420F57"/>
    <w:rsid w:val="00420FF4"/>
    <w:rsid w:val="0042103D"/>
    <w:rsid w:val="00421235"/>
    <w:rsid w:val="00421570"/>
    <w:rsid w:val="00421581"/>
    <w:rsid w:val="0042159E"/>
    <w:rsid w:val="00421B7B"/>
    <w:rsid w:val="00421CA4"/>
    <w:rsid w:val="004221E4"/>
    <w:rsid w:val="004221EC"/>
    <w:rsid w:val="004221F4"/>
    <w:rsid w:val="004225AD"/>
    <w:rsid w:val="00422CB5"/>
    <w:rsid w:val="00422D7D"/>
    <w:rsid w:val="0042301A"/>
    <w:rsid w:val="0042314C"/>
    <w:rsid w:val="0042320D"/>
    <w:rsid w:val="0042339B"/>
    <w:rsid w:val="004233B9"/>
    <w:rsid w:val="004236B9"/>
    <w:rsid w:val="00423BEC"/>
    <w:rsid w:val="00423F2A"/>
    <w:rsid w:val="00423FD2"/>
    <w:rsid w:val="004246B3"/>
    <w:rsid w:val="0042485F"/>
    <w:rsid w:val="0042507D"/>
    <w:rsid w:val="004250DF"/>
    <w:rsid w:val="00425370"/>
    <w:rsid w:val="00425586"/>
    <w:rsid w:val="0042583D"/>
    <w:rsid w:val="0042591A"/>
    <w:rsid w:val="00425B81"/>
    <w:rsid w:val="00425E13"/>
    <w:rsid w:val="00425EB2"/>
    <w:rsid w:val="00426481"/>
    <w:rsid w:val="0042682F"/>
    <w:rsid w:val="00426AB2"/>
    <w:rsid w:val="00427464"/>
    <w:rsid w:val="00427966"/>
    <w:rsid w:val="00427B10"/>
    <w:rsid w:val="00427D31"/>
    <w:rsid w:val="00427E2E"/>
    <w:rsid w:val="00427ECD"/>
    <w:rsid w:val="00430572"/>
    <w:rsid w:val="00430765"/>
    <w:rsid w:val="00430AD8"/>
    <w:rsid w:val="00431CE0"/>
    <w:rsid w:val="00431CEC"/>
    <w:rsid w:val="00431CF9"/>
    <w:rsid w:val="0043209D"/>
    <w:rsid w:val="004323A5"/>
    <w:rsid w:val="004323B4"/>
    <w:rsid w:val="00432839"/>
    <w:rsid w:val="00432CD8"/>
    <w:rsid w:val="00432EA7"/>
    <w:rsid w:val="0043338D"/>
    <w:rsid w:val="0043372F"/>
    <w:rsid w:val="004339A8"/>
    <w:rsid w:val="00433A5F"/>
    <w:rsid w:val="00433F30"/>
    <w:rsid w:val="004347F0"/>
    <w:rsid w:val="00434EF0"/>
    <w:rsid w:val="00434FDC"/>
    <w:rsid w:val="004351DE"/>
    <w:rsid w:val="0043567B"/>
    <w:rsid w:val="004359D6"/>
    <w:rsid w:val="00436979"/>
    <w:rsid w:val="00436C5B"/>
    <w:rsid w:val="00437645"/>
    <w:rsid w:val="00437669"/>
    <w:rsid w:val="00437782"/>
    <w:rsid w:val="00437893"/>
    <w:rsid w:val="00437AC8"/>
    <w:rsid w:val="0044001C"/>
    <w:rsid w:val="00440473"/>
    <w:rsid w:val="004406D6"/>
    <w:rsid w:val="0044071F"/>
    <w:rsid w:val="004407EF"/>
    <w:rsid w:val="0044080E"/>
    <w:rsid w:val="00440AF1"/>
    <w:rsid w:val="00440C4D"/>
    <w:rsid w:val="00441961"/>
    <w:rsid w:val="00441AF6"/>
    <w:rsid w:val="00442280"/>
    <w:rsid w:val="00442B5F"/>
    <w:rsid w:val="00442B83"/>
    <w:rsid w:val="00442C37"/>
    <w:rsid w:val="00442F85"/>
    <w:rsid w:val="004441E8"/>
    <w:rsid w:val="004446D3"/>
    <w:rsid w:val="0044488C"/>
    <w:rsid w:val="00444A3E"/>
    <w:rsid w:val="00444B51"/>
    <w:rsid w:val="00444C2E"/>
    <w:rsid w:val="00444D21"/>
    <w:rsid w:val="00444F06"/>
    <w:rsid w:val="00445B2A"/>
    <w:rsid w:val="00445FD3"/>
    <w:rsid w:val="004461AD"/>
    <w:rsid w:val="004463BD"/>
    <w:rsid w:val="00446512"/>
    <w:rsid w:val="004465B2"/>
    <w:rsid w:val="00446637"/>
    <w:rsid w:val="004468AB"/>
    <w:rsid w:val="00446AE6"/>
    <w:rsid w:val="00446C80"/>
    <w:rsid w:val="00446E12"/>
    <w:rsid w:val="004477C3"/>
    <w:rsid w:val="0044798A"/>
    <w:rsid w:val="00447B62"/>
    <w:rsid w:val="00447B8B"/>
    <w:rsid w:val="00450783"/>
    <w:rsid w:val="004508FF"/>
    <w:rsid w:val="00450A06"/>
    <w:rsid w:val="00450A38"/>
    <w:rsid w:val="00451274"/>
    <w:rsid w:val="00451C20"/>
    <w:rsid w:val="0045243B"/>
    <w:rsid w:val="004526DD"/>
    <w:rsid w:val="004531D9"/>
    <w:rsid w:val="00453253"/>
    <w:rsid w:val="00453637"/>
    <w:rsid w:val="00454419"/>
    <w:rsid w:val="00454A7A"/>
    <w:rsid w:val="00454F08"/>
    <w:rsid w:val="00455608"/>
    <w:rsid w:val="004557CD"/>
    <w:rsid w:val="00455865"/>
    <w:rsid w:val="00455952"/>
    <w:rsid w:val="00455A86"/>
    <w:rsid w:val="00455FA9"/>
    <w:rsid w:val="00456015"/>
    <w:rsid w:val="00456204"/>
    <w:rsid w:val="004567F2"/>
    <w:rsid w:val="00456D70"/>
    <w:rsid w:val="004571D1"/>
    <w:rsid w:val="00457628"/>
    <w:rsid w:val="004578BD"/>
    <w:rsid w:val="00457A5A"/>
    <w:rsid w:val="00457A88"/>
    <w:rsid w:val="00457DCE"/>
    <w:rsid w:val="00457EA1"/>
    <w:rsid w:val="00460782"/>
    <w:rsid w:val="004608F4"/>
    <w:rsid w:val="004618D1"/>
    <w:rsid w:val="00461FEC"/>
    <w:rsid w:val="004623F5"/>
    <w:rsid w:val="0046299C"/>
    <w:rsid w:val="004633C2"/>
    <w:rsid w:val="00463646"/>
    <w:rsid w:val="0046372B"/>
    <w:rsid w:val="00463C1E"/>
    <w:rsid w:val="00463D32"/>
    <w:rsid w:val="00463D50"/>
    <w:rsid w:val="0046430A"/>
    <w:rsid w:val="00464CDE"/>
    <w:rsid w:val="004651C7"/>
    <w:rsid w:val="0046544A"/>
    <w:rsid w:val="004659F3"/>
    <w:rsid w:val="00465ACB"/>
    <w:rsid w:val="004661AE"/>
    <w:rsid w:val="0046623F"/>
    <w:rsid w:val="004663D2"/>
    <w:rsid w:val="00466C2A"/>
    <w:rsid w:val="00466E1C"/>
    <w:rsid w:val="004673FD"/>
    <w:rsid w:val="00467F33"/>
    <w:rsid w:val="00470001"/>
    <w:rsid w:val="00470124"/>
    <w:rsid w:val="004702C2"/>
    <w:rsid w:val="004705A9"/>
    <w:rsid w:val="004705EB"/>
    <w:rsid w:val="004706A5"/>
    <w:rsid w:val="004709A3"/>
    <w:rsid w:val="00470A68"/>
    <w:rsid w:val="00470A96"/>
    <w:rsid w:val="004710AE"/>
    <w:rsid w:val="00471217"/>
    <w:rsid w:val="00471C21"/>
    <w:rsid w:val="00471E1B"/>
    <w:rsid w:val="004720B7"/>
    <w:rsid w:val="00472381"/>
    <w:rsid w:val="00472586"/>
    <w:rsid w:val="004725F9"/>
    <w:rsid w:val="0047289B"/>
    <w:rsid w:val="0047311B"/>
    <w:rsid w:val="0047349D"/>
    <w:rsid w:val="004736E1"/>
    <w:rsid w:val="00473B67"/>
    <w:rsid w:val="00473E83"/>
    <w:rsid w:val="00473F56"/>
    <w:rsid w:val="0047480C"/>
    <w:rsid w:val="00474AFE"/>
    <w:rsid w:val="004750A2"/>
    <w:rsid w:val="00475144"/>
    <w:rsid w:val="004753A6"/>
    <w:rsid w:val="004755D9"/>
    <w:rsid w:val="00475E40"/>
    <w:rsid w:val="00476108"/>
    <w:rsid w:val="0047629B"/>
    <w:rsid w:val="00476C45"/>
    <w:rsid w:val="00476CA4"/>
    <w:rsid w:val="00476EF8"/>
    <w:rsid w:val="0047742F"/>
    <w:rsid w:val="0047754A"/>
    <w:rsid w:val="00477785"/>
    <w:rsid w:val="00477873"/>
    <w:rsid w:val="004778BA"/>
    <w:rsid w:val="004778C7"/>
    <w:rsid w:val="00477D0E"/>
    <w:rsid w:val="0048080E"/>
    <w:rsid w:val="004809C2"/>
    <w:rsid w:val="00480B93"/>
    <w:rsid w:val="00481ADC"/>
    <w:rsid w:val="00481D03"/>
    <w:rsid w:val="00481EA6"/>
    <w:rsid w:val="0048279A"/>
    <w:rsid w:val="00482B1B"/>
    <w:rsid w:val="00482D62"/>
    <w:rsid w:val="00482FA9"/>
    <w:rsid w:val="004830CC"/>
    <w:rsid w:val="00483732"/>
    <w:rsid w:val="00483DEC"/>
    <w:rsid w:val="00483EFD"/>
    <w:rsid w:val="00483FA6"/>
    <w:rsid w:val="0048408C"/>
    <w:rsid w:val="004841DE"/>
    <w:rsid w:val="00484215"/>
    <w:rsid w:val="004846B4"/>
    <w:rsid w:val="00484872"/>
    <w:rsid w:val="00484A7C"/>
    <w:rsid w:val="00484C0F"/>
    <w:rsid w:val="00484CAE"/>
    <w:rsid w:val="00484EDB"/>
    <w:rsid w:val="004850A4"/>
    <w:rsid w:val="004852AB"/>
    <w:rsid w:val="00485332"/>
    <w:rsid w:val="00485552"/>
    <w:rsid w:val="0048591D"/>
    <w:rsid w:val="00485A58"/>
    <w:rsid w:val="00485ABC"/>
    <w:rsid w:val="00485E5C"/>
    <w:rsid w:val="00486133"/>
    <w:rsid w:val="00486478"/>
    <w:rsid w:val="00486527"/>
    <w:rsid w:val="004866F4"/>
    <w:rsid w:val="0048681F"/>
    <w:rsid w:val="0048704E"/>
    <w:rsid w:val="0048709E"/>
    <w:rsid w:val="00487168"/>
    <w:rsid w:val="004872BA"/>
    <w:rsid w:val="0048743C"/>
    <w:rsid w:val="0048745A"/>
    <w:rsid w:val="004874FD"/>
    <w:rsid w:val="00487522"/>
    <w:rsid w:val="004875A9"/>
    <w:rsid w:val="00487ABE"/>
    <w:rsid w:val="00487B69"/>
    <w:rsid w:val="00490526"/>
    <w:rsid w:val="004908EB"/>
    <w:rsid w:val="00490AFD"/>
    <w:rsid w:val="00491047"/>
    <w:rsid w:val="004910D5"/>
    <w:rsid w:val="00491378"/>
    <w:rsid w:val="00491F13"/>
    <w:rsid w:val="00491FF3"/>
    <w:rsid w:val="00492002"/>
    <w:rsid w:val="00492110"/>
    <w:rsid w:val="004925BE"/>
    <w:rsid w:val="00492982"/>
    <w:rsid w:val="004930C6"/>
    <w:rsid w:val="0049334C"/>
    <w:rsid w:val="00493454"/>
    <w:rsid w:val="004934B0"/>
    <w:rsid w:val="00493A28"/>
    <w:rsid w:val="00493EB7"/>
    <w:rsid w:val="00494080"/>
    <w:rsid w:val="0049416F"/>
    <w:rsid w:val="0049438A"/>
    <w:rsid w:val="00494AF0"/>
    <w:rsid w:val="00494B59"/>
    <w:rsid w:val="00494BAD"/>
    <w:rsid w:val="00494CAF"/>
    <w:rsid w:val="004951D0"/>
    <w:rsid w:val="0049528D"/>
    <w:rsid w:val="00495958"/>
    <w:rsid w:val="00495C67"/>
    <w:rsid w:val="00495CF3"/>
    <w:rsid w:val="00495EAB"/>
    <w:rsid w:val="00496087"/>
    <w:rsid w:val="0049658C"/>
    <w:rsid w:val="00496638"/>
    <w:rsid w:val="00496C8D"/>
    <w:rsid w:val="00496FE0"/>
    <w:rsid w:val="0049724E"/>
    <w:rsid w:val="004976A9"/>
    <w:rsid w:val="00497A18"/>
    <w:rsid w:val="004A03C7"/>
    <w:rsid w:val="004A05CA"/>
    <w:rsid w:val="004A06EB"/>
    <w:rsid w:val="004A076D"/>
    <w:rsid w:val="004A07BF"/>
    <w:rsid w:val="004A07CC"/>
    <w:rsid w:val="004A09E5"/>
    <w:rsid w:val="004A0A88"/>
    <w:rsid w:val="004A0B81"/>
    <w:rsid w:val="004A0C0B"/>
    <w:rsid w:val="004A0C75"/>
    <w:rsid w:val="004A10EE"/>
    <w:rsid w:val="004A14E3"/>
    <w:rsid w:val="004A1B46"/>
    <w:rsid w:val="004A1D68"/>
    <w:rsid w:val="004A2041"/>
    <w:rsid w:val="004A20C7"/>
    <w:rsid w:val="004A26C0"/>
    <w:rsid w:val="004A2945"/>
    <w:rsid w:val="004A29D8"/>
    <w:rsid w:val="004A2B7F"/>
    <w:rsid w:val="004A2CB2"/>
    <w:rsid w:val="004A2CB6"/>
    <w:rsid w:val="004A2E21"/>
    <w:rsid w:val="004A4C20"/>
    <w:rsid w:val="004A53B1"/>
    <w:rsid w:val="004A5646"/>
    <w:rsid w:val="004A5957"/>
    <w:rsid w:val="004A5A51"/>
    <w:rsid w:val="004A5DB4"/>
    <w:rsid w:val="004A612D"/>
    <w:rsid w:val="004A6238"/>
    <w:rsid w:val="004A6298"/>
    <w:rsid w:val="004A638C"/>
    <w:rsid w:val="004A6635"/>
    <w:rsid w:val="004A67E3"/>
    <w:rsid w:val="004A6CD3"/>
    <w:rsid w:val="004A6F95"/>
    <w:rsid w:val="004A70C5"/>
    <w:rsid w:val="004A73A0"/>
    <w:rsid w:val="004A7718"/>
    <w:rsid w:val="004A77DC"/>
    <w:rsid w:val="004A7AAF"/>
    <w:rsid w:val="004A7EEC"/>
    <w:rsid w:val="004B049D"/>
    <w:rsid w:val="004B064E"/>
    <w:rsid w:val="004B08B0"/>
    <w:rsid w:val="004B0C18"/>
    <w:rsid w:val="004B0E2E"/>
    <w:rsid w:val="004B0E41"/>
    <w:rsid w:val="004B1293"/>
    <w:rsid w:val="004B12E4"/>
    <w:rsid w:val="004B163B"/>
    <w:rsid w:val="004B193D"/>
    <w:rsid w:val="004B1959"/>
    <w:rsid w:val="004B23AE"/>
    <w:rsid w:val="004B2499"/>
    <w:rsid w:val="004B2764"/>
    <w:rsid w:val="004B27A6"/>
    <w:rsid w:val="004B2ED9"/>
    <w:rsid w:val="004B330C"/>
    <w:rsid w:val="004B3755"/>
    <w:rsid w:val="004B3960"/>
    <w:rsid w:val="004B39F6"/>
    <w:rsid w:val="004B3A69"/>
    <w:rsid w:val="004B3C3D"/>
    <w:rsid w:val="004B4425"/>
    <w:rsid w:val="004B48E3"/>
    <w:rsid w:val="004B4BA8"/>
    <w:rsid w:val="004B4C5A"/>
    <w:rsid w:val="004B52CD"/>
    <w:rsid w:val="004B646A"/>
    <w:rsid w:val="004B6877"/>
    <w:rsid w:val="004B691D"/>
    <w:rsid w:val="004B6A14"/>
    <w:rsid w:val="004B6B2F"/>
    <w:rsid w:val="004B7296"/>
    <w:rsid w:val="004B76E8"/>
    <w:rsid w:val="004B77CA"/>
    <w:rsid w:val="004C01EB"/>
    <w:rsid w:val="004C058C"/>
    <w:rsid w:val="004C07BF"/>
    <w:rsid w:val="004C0DB5"/>
    <w:rsid w:val="004C1020"/>
    <w:rsid w:val="004C189F"/>
    <w:rsid w:val="004C1CF6"/>
    <w:rsid w:val="004C2096"/>
    <w:rsid w:val="004C2606"/>
    <w:rsid w:val="004C275C"/>
    <w:rsid w:val="004C2922"/>
    <w:rsid w:val="004C2A56"/>
    <w:rsid w:val="004C337A"/>
    <w:rsid w:val="004C3588"/>
    <w:rsid w:val="004C3A70"/>
    <w:rsid w:val="004C3AE9"/>
    <w:rsid w:val="004C3EC8"/>
    <w:rsid w:val="004C3F1D"/>
    <w:rsid w:val="004C426F"/>
    <w:rsid w:val="004C4446"/>
    <w:rsid w:val="004C4816"/>
    <w:rsid w:val="004C4938"/>
    <w:rsid w:val="004C49EF"/>
    <w:rsid w:val="004C4EE9"/>
    <w:rsid w:val="004C51E2"/>
    <w:rsid w:val="004C5319"/>
    <w:rsid w:val="004C5835"/>
    <w:rsid w:val="004C5CA3"/>
    <w:rsid w:val="004C5E0F"/>
    <w:rsid w:val="004C5F6A"/>
    <w:rsid w:val="004C5F89"/>
    <w:rsid w:val="004C6620"/>
    <w:rsid w:val="004C6A71"/>
    <w:rsid w:val="004C6F46"/>
    <w:rsid w:val="004C710F"/>
    <w:rsid w:val="004C773E"/>
    <w:rsid w:val="004C7ED9"/>
    <w:rsid w:val="004D029A"/>
    <w:rsid w:val="004D0615"/>
    <w:rsid w:val="004D06E7"/>
    <w:rsid w:val="004D0CEC"/>
    <w:rsid w:val="004D0CFD"/>
    <w:rsid w:val="004D0D2F"/>
    <w:rsid w:val="004D0F15"/>
    <w:rsid w:val="004D1412"/>
    <w:rsid w:val="004D1425"/>
    <w:rsid w:val="004D1657"/>
    <w:rsid w:val="004D16DE"/>
    <w:rsid w:val="004D20FB"/>
    <w:rsid w:val="004D2184"/>
    <w:rsid w:val="004D23C1"/>
    <w:rsid w:val="004D2805"/>
    <w:rsid w:val="004D3064"/>
    <w:rsid w:val="004D30BE"/>
    <w:rsid w:val="004D311E"/>
    <w:rsid w:val="004D338E"/>
    <w:rsid w:val="004D34F0"/>
    <w:rsid w:val="004D3D76"/>
    <w:rsid w:val="004D413F"/>
    <w:rsid w:val="004D4470"/>
    <w:rsid w:val="004D4ABD"/>
    <w:rsid w:val="004D4E94"/>
    <w:rsid w:val="004D4F74"/>
    <w:rsid w:val="004D4FDE"/>
    <w:rsid w:val="004D5141"/>
    <w:rsid w:val="004D540F"/>
    <w:rsid w:val="004D58E0"/>
    <w:rsid w:val="004D5D0A"/>
    <w:rsid w:val="004D612F"/>
    <w:rsid w:val="004D61A4"/>
    <w:rsid w:val="004D6305"/>
    <w:rsid w:val="004D6A02"/>
    <w:rsid w:val="004D6B73"/>
    <w:rsid w:val="004D6D21"/>
    <w:rsid w:val="004D7225"/>
    <w:rsid w:val="004D7575"/>
    <w:rsid w:val="004D75EA"/>
    <w:rsid w:val="004D7ACE"/>
    <w:rsid w:val="004D7C4D"/>
    <w:rsid w:val="004D7DEB"/>
    <w:rsid w:val="004E0398"/>
    <w:rsid w:val="004E04AE"/>
    <w:rsid w:val="004E060D"/>
    <w:rsid w:val="004E0B27"/>
    <w:rsid w:val="004E0E43"/>
    <w:rsid w:val="004E19A6"/>
    <w:rsid w:val="004E1B33"/>
    <w:rsid w:val="004E2548"/>
    <w:rsid w:val="004E26A8"/>
    <w:rsid w:val="004E2C8A"/>
    <w:rsid w:val="004E3403"/>
    <w:rsid w:val="004E342D"/>
    <w:rsid w:val="004E35AB"/>
    <w:rsid w:val="004E390B"/>
    <w:rsid w:val="004E41C4"/>
    <w:rsid w:val="004E47FE"/>
    <w:rsid w:val="004E4AA0"/>
    <w:rsid w:val="004E534D"/>
    <w:rsid w:val="004E5879"/>
    <w:rsid w:val="004E58E8"/>
    <w:rsid w:val="004E5B1C"/>
    <w:rsid w:val="004E5CEE"/>
    <w:rsid w:val="004E5E2B"/>
    <w:rsid w:val="004E6562"/>
    <w:rsid w:val="004E6782"/>
    <w:rsid w:val="004E6A9B"/>
    <w:rsid w:val="004E6BDB"/>
    <w:rsid w:val="004E6ED2"/>
    <w:rsid w:val="004E7237"/>
    <w:rsid w:val="004E7286"/>
    <w:rsid w:val="004E75A1"/>
    <w:rsid w:val="004E7853"/>
    <w:rsid w:val="004E7FF8"/>
    <w:rsid w:val="004F0094"/>
    <w:rsid w:val="004F0147"/>
    <w:rsid w:val="004F0797"/>
    <w:rsid w:val="004F0DC6"/>
    <w:rsid w:val="004F1096"/>
    <w:rsid w:val="004F13C9"/>
    <w:rsid w:val="004F1531"/>
    <w:rsid w:val="004F1951"/>
    <w:rsid w:val="004F1D7F"/>
    <w:rsid w:val="004F1EA7"/>
    <w:rsid w:val="004F2534"/>
    <w:rsid w:val="004F2DC4"/>
    <w:rsid w:val="004F2E9A"/>
    <w:rsid w:val="004F375D"/>
    <w:rsid w:val="004F4021"/>
    <w:rsid w:val="004F4AF6"/>
    <w:rsid w:val="004F4C62"/>
    <w:rsid w:val="004F4F69"/>
    <w:rsid w:val="004F5315"/>
    <w:rsid w:val="004F54A2"/>
    <w:rsid w:val="004F5588"/>
    <w:rsid w:val="004F58F4"/>
    <w:rsid w:val="004F6017"/>
    <w:rsid w:val="004F612B"/>
    <w:rsid w:val="004F6275"/>
    <w:rsid w:val="004F634B"/>
    <w:rsid w:val="004F63B5"/>
    <w:rsid w:val="004F6DE6"/>
    <w:rsid w:val="004F6E9F"/>
    <w:rsid w:val="004F738C"/>
    <w:rsid w:val="004F7CC7"/>
    <w:rsid w:val="004F7DE2"/>
    <w:rsid w:val="004F7E98"/>
    <w:rsid w:val="0050046B"/>
    <w:rsid w:val="00500681"/>
    <w:rsid w:val="00500777"/>
    <w:rsid w:val="00500785"/>
    <w:rsid w:val="00500917"/>
    <w:rsid w:val="00500C60"/>
    <w:rsid w:val="00500D88"/>
    <w:rsid w:val="00500E9A"/>
    <w:rsid w:val="00501236"/>
    <w:rsid w:val="005013F3"/>
    <w:rsid w:val="0050181F"/>
    <w:rsid w:val="00501853"/>
    <w:rsid w:val="00501CA9"/>
    <w:rsid w:val="00501D2D"/>
    <w:rsid w:val="00501E30"/>
    <w:rsid w:val="00502A69"/>
    <w:rsid w:val="00503021"/>
    <w:rsid w:val="005030CE"/>
    <w:rsid w:val="005033E2"/>
    <w:rsid w:val="005033F8"/>
    <w:rsid w:val="00503659"/>
    <w:rsid w:val="00503D6E"/>
    <w:rsid w:val="00503D70"/>
    <w:rsid w:val="005041A9"/>
    <w:rsid w:val="0050422C"/>
    <w:rsid w:val="00504373"/>
    <w:rsid w:val="005044CE"/>
    <w:rsid w:val="00504507"/>
    <w:rsid w:val="0050468A"/>
    <w:rsid w:val="0050477B"/>
    <w:rsid w:val="00504A01"/>
    <w:rsid w:val="00504CF9"/>
    <w:rsid w:val="005051FF"/>
    <w:rsid w:val="005054CC"/>
    <w:rsid w:val="00505696"/>
    <w:rsid w:val="0050570E"/>
    <w:rsid w:val="0050584D"/>
    <w:rsid w:val="005058D8"/>
    <w:rsid w:val="005059BD"/>
    <w:rsid w:val="00505A79"/>
    <w:rsid w:val="00506077"/>
    <w:rsid w:val="005060B3"/>
    <w:rsid w:val="0050618C"/>
    <w:rsid w:val="00506292"/>
    <w:rsid w:val="0050699E"/>
    <w:rsid w:val="00506D6B"/>
    <w:rsid w:val="00506DBB"/>
    <w:rsid w:val="00506E31"/>
    <w:rsid w:val="00506E78"/>
    <w:rsid w:val="00507046"/>
    <w:rsid w:val="005100D0"/>
    <w:rsid w:val="00511365"/>
    <w:rsid w:val="0051136E"/>
    <w:rsid w:val="005115AA"/>
    <w:rsid w:val="0051166D"/>
    <w:rsid w:val="00512059"/>
    <w:rsid w:val="0051289E"/>
    <w:rsid w:val="00512B0F"/>
    <w:rsid w:val="00512BEC"/>
    <w:rsid w:val="00513AAF"/>
    <w:rsid w:val="00513B3A"/>
    <w:rsid w:val="00513FA9"/>
    <w:rsid w:val="00514772"/>
    <w:rsid w:val="005148E6"/>
    <w:rsid w:val="005149BD"/>
    <w:rsid w:val="005152F3"/>
    <w:rsid w:val="005156AE"/>
    <w:rsid w:val="005156ED"/>
    <w:rsid w:val="00515B67"/>
    <w:rsid w:val="00515DA8"/>
    <w:rsid w:val="00515DC4"/>
    <w:rsid w:val="00516551"/>
    <w:rsid w:val="005168F9"/>
    <w:rsid w:val="00516DE6"/>
    <w:rsid w:val="00516F71"/>
    <w:rsid w:val="00517116"/>
    <w:rsid w:val="00517831"/>
    <w:rsid w:val="00517BBF"/>
    <w:rsid w:val="00517FE8"/>
    <w:rsid w:val="00520026"/>
    <w:rsid w:val="005200C1"/>
    <w:rsid w:val="005200FB"/>
    <w:rsid w:val="005202A2"/>
    <w:rsid w:val="00520D1A"/>
    <w:rsid w:val="00520D48"/>
    <w:rsid w:val="00520E5F"/>
    <w:rsid w:val="00520F9A"/>
    <w:rsid w:val="00521086"/>
    <w:rsid w:val="00521B5A"/>
    <w:rsid w:val="00521BE9"/>
    <w:rsid w:val="00521D41"/>
    <w:rsid w:val="00521EA1"/>
    <w:rsid w:val="00522258"/>
    <w:rsid w:val="0052280E"/>
    <w:rsid w:val="00522AC6"/>
    <w:rsid w:val="00522D01"/>
    <w:rsid w:val="0052348B"/>
    <w:rsid w:val="0052373D"/>
    <w:rsid w:val="00523DD3"/>
    <w:rsid w:val="00523FDE"/>
    <w:rsid w:val="0052403C"/>
    <w:rsid w:val="00524226"/>
    <w:rsid w:val="005244C8"/>
    <w:rsid w:val="0052465F"/>
    <w:rsid w:val="005246B0"/>
    <w:rsid w:val="0052486D"/>
    <w:rsid w:val="00524A16"/>
    <w:rsid w:val="00524A68"/>
    <w:rsid w:val="00524C6E"/>
    <w:rsid w:val="00524DE6"/>
    <w:rsid w:val="00525135"/>
    <w:rsid w:val="00525767"/>
    <w:rsid w:val="005257D8"/>
    <w:rsid w:val="0052584D"/>
    <w:rsid w:val="00526039"/>
    <w:rsid w:val="00526459"/>
    <w:rsid w:val="005267D7"/>
    <w:rsid w:val="005269FA"/>
    <w:rsid w:val="00526B08"/>
    <w:rsid w:val="005273DB"/>
    <w:rsid w:val="0052782B"/>
    <w:rsid w:val="0052782E"/>
    <w:rsid w:val="005302E4"/>
    <w:rsid w:val="005302ED"/>
    <w:rsid w:val="00530737"/>
    <w:rsid w:val="00530789"/>
    <w:rsid w:val="00530BBC"/>
    <w:rsid w:val="00530CE6"/>
    <w:rsid w:val="0053128F"/>
    <w:rsid w:val="0053132B"/>
    <w:rsid w:val="005314C2"/>
    <w:rsid w:val="005317F9"/>
    <w:rsid w:val="005321D9"/>
    <w:rsid w:val="005324B1"/>
    <w:rsid w:val="005332CC"/>
    <w:rsid w:val="00533390"/>
    <w:rsid w:val="00533468"/>
    <w:rsid w:val="0053360B"/>
    <w:rsid w:val="005339E9"/>
    <w:rsid w:val="00534507"/>
    <w:rsid w:val="0053537E"/>
    <w:rsid w:val="005353F2"/>
    <w:rsid w:val="00535993"/>
    <w:rsid w:val="00535BB9"/>
    <w:rsid w:val="00535CE3"/>
    <w:rsid w:val="00535DEC"/>
    <w:rsid w:val="00536B16"/>
    <w:rsid w:val="00536BAA"/>
    <w:rsid w:val="00536C42"/>
    <w:rsid w:val="00536D42"/>
    <w:rsid w:val="00536D8F"/>
    <w:rsid w:val="00537D52"/>
    <w:rsid w:val="00537D7F"/>
    <w:rsid w:val="00537DCE"/>
    <w:rsid w:val="00537FE2"/>
    <w:rsid w:val="00540089"/>
    <w:rsid w:val="00540249"/>
    <w:rsid w:val="005407DE"/>
    <w:rsid w:val="00540BF1"/>
    <w:rsid w:val="00540D10"/>
    <w:rsid w:val="00540EFE"/>
    <w:rsid w:val="005412B5"/>
    <w:rsid w:val="005415A2"/>
    <w:rsid w:val="00541663"/>
    <w:rsid w:val="00541A78"/>
    <w:rsid w:val="00542797"/>
    <w:rsid w:val="0054279A"/>
    <w:rsid w:val="0054287D"/>
    <w:rsid w:val="005428C7"/>
    <w:rsid w:val="005429BF"/>
    <w:rsid w:val="00542A72"/>
    <w:rsid w:val="00542C4E"/>
    <w:rsid w:val="005430CE"/>
    <w:rsid w:val="005430DC"/>
    <w:rsid w:val="005438E2"/>
    <w:rsid w:val="0054453D"/>
    <w:rsid w:val="00544B53"/>
    <w:rsid w:val="00544C65"/>
    <w:rsid w:val="00544DFE"/>
    <w:rsid w:val="00544E75"/>
    <w:rsid w:val="005453B7"/>
    <w:rsid w:val="00545BE4"/>
    <w:rsid w:val="00545CE2"/>
    <w:rsid w:val="00545F15"/>
    <w:rsid w:val="0054662B"/>
    <w:rsid w:val="00546671"/>
    <w:rsid w:val="0054674C"/>
    <w:rsid w:val="00546CB0"/>
    <w:rsid w:val="00546DBD"/>
    <w:rsid w:val="00547793"/>
    <w:rsid w:val="00547894"/>
    <w:rsid w:val="0054797A"/>
    <w:rsid w:val="00550268"/>
    <w:rsid w:val="005509C3"/>
    <w:rsid w:val="00550D47"/>
    <w:rsid w:val="00550DD6"/>
    <w:rsid w:val="00550DFE"/>
    <w:rsid w:val="00550E46"/>
    <w:rsid w:val="00551657"/>
    <w:rsid w:val="00551C42"/>
    <w:rsid w:val="00552536"/>
    <w:rsid w:val="005527B3"/>
    <w:rsid w:val="005528DA"/>
    <w:rsid w:val="005529D7"/>
    <w:rsid w:val="00553156"/>
    <w:rsid w:val="005533E1"/>
    <w:rsid w:val="005538E1"/>
    <w:rsid w:val="00553B52"/>
    <w:rsid w:val="00553FB5"/>
    <w:rsid w:val="00554300"/>
    <w:rsid w:val="00554540"/>
    <w:rsid w:val="00554707"/>
    <w:rsid w:val="00554AA5"/>
    <w:rsid w:val="00554CEF"/>
    <w:rsid w:val="00554F03"/>
    <w:rsid w:val="005550F6"/>
    <w:rsid w:val="0055515C"/>
    <w:rsid w:val="00555340"/>
    <w:rsid w:val="005554B7"/>
    <w:rsid w:val="00555639"/>
    <w:rsid w:val="0055587C"/>
    <w:rsid w:val="0055595B"/>
    <w:rsid w:val="00555C46"/>
    <w:rsid w:val="00555EF3"/>
    <w:rsid w:val="0055606C"/>
    <w:rsid w:val="005560F3"/>
    <w:rsid w:val="00556368"/>
    <w:rsid w:val="005568F4"/>
    <w:rsid w:val="005570C4"/>
    <w:rsid w:val="005575A6"/>
    <w:rsid w:val="0055767E"/>
    <w:rsid w:val="00557F6F"/>
    <w:rsid w:val="005602B2"/>
    <w:rsid w:val="00561234"/>
    <w:rsid w:val="005614CA"/>
    <w:rsid w:val="00561786"/>
    <w:rsid w:val="0056219F"/>
    <w:rsid w:val="00562204"/>
    <w:rsid w:val="00562850"/>
    <w:rsid w:val="0056297A"/>
    <w:rsid w:val="00562A80"/>
    <w:rsid w:val="00562ACD"/>
    <w:rsid w:val="00562DC2"/>
    <w:rsid w:val="00562F59"/>
    <w:rsid w:val="005633E9"/>
    <w:rsid w:val="0056347A"/>
    <w:rsid w:val="00563AFE"/>
    <w:rsid w:val="0056436D"/>
    <w:rsid w:val="00564391"/>
    <w:rsid w:val="005643CC"/>
    <w:rsid w:val="0056457A"/>
    <w:rsid w:val="00564C97"/>
    <w:rsid w:val="00564D2B"/>
    <w:rsid w:val="005651F7"/>
    <w:rsid w:val="00565362"/>
    <w:rsid w:val="005655ED"/>
    <w:rsid w:val="00565DD1"/>
    <w:rsid w:val="00565F35"/>
    <w:rsid w:val="00566379"/>
    <w:rsid w:val="00566541"/>
    <w:rsid w:val="0056660C"/>
    <w:rsid w:val="005668CE"/>
    <w:rsid w:val="00566BDB"/>
    <w:rsid w:val="00566D64"/>
    <w:rsid w:val="00567303"/>
    <w:rsid w:val="00567408"/>
    <w:rsid w:val="0056775F"/>
    <w:rsid w:val="00567BFA"/>
    <w:rsid w:val="00570074"/>
    <w:rsid w:val="005704C9"/>
    <w:rsid w:val="00570A13"/>
    <w:rsid w:val="00570E4B"/>
    <w:rsid w:val="00570F29"/>
    <w:rsid w:val="00571005"/>
    <w:rsid w:val="005710B1"/>
    <w:rsid w:val="005717F0"/>
    <w:rsid w:val="00571B87"/>
    <w:rsid w:val="00571F8D"/>
    <w:rsid w:val="00571FE6"/>
    <w:rsid w:val="005723F7"/>
    <w:rsid w:val="00572557"/>
    <w:rsid w:val="00572AA3"/>
    <w:rsid w:val="005730E0"/>
    <w:rsid w:val="0057381D"/>
    <w:rsid w:val="005738AB"/>
    <w:rsid w:val="00573C3B"/>
    <w:rsid w:val="005740F5"/>
    <w:rsid w:val="0057422B"/>
    <w:rsid w:val="00574301"/>
    <w:rsid w:val="005746E5"/>
    <w:rsid w:val="005755A1"/>
    <w:rsid w:val="005757A7"/>
    <w:rsid w:val="005759CF"/>
    <w:rsid w:val="0057613A"/>
    <w:rsid w:val="00576681"/>
    <w:rsid w:val="00576842"/>
    <w:rsid w:val="00576A2D"/>
    <w:rsid w:val="00576E0E"/>
    <w:rsid w:val="0057766C"/>
    <w:rsid w:val="00577D5C"/>
    <w:rsid w:val="0058066D"/>
    <w:rsid w:val="00580728"/>
    <w:rsid w:val="005807B8"/>
    <w:rsid w:val="0058089E"/>
    <w:rsid w:val="005810C5"/>
    <w:rsid w:val="005811A4"/>
    <w:rsid w:val="0058128D"/>
    <w:rsid w:val="005814BD"/>
    <w:rsid w:val="0058156A"/>
    <w:rsid w:val="00581CF7"/>
    <w:rsid w:val="00581E9A"/>
    <w:rsid w:val="00581F0F"/>
    <w:rsid w:val="00581FDF"/>
    <w:rsid w:val="00582255"/>
    <w:rsid w:val="00582882"/>
    <w:rsid w:val="005829D9"/>
    <w:rsid w:val="00582B2B"/>
    <w:rsid w:val="00582B96"/>
    <w:rsid w:val="0058314F"/>
    <w:rsid w:val="00583200"/>
    <w:rsid w:val="0058322D"/>
    <w:rsid w:val="0058359D"/>
    <w:rsid w:val="0058369A"/>
    <w:rsid w:val="005836EB"/>
    <w:rsid w:val="0058392E"/>
    <w:rsid w:val="00583BBE"/>
    <w:rsid w:val="00583D3F"/>
    <w:rsid w:val="005842A9"/>
    <w:rsid w:val="0058459B"/>
    <w:rsid w:val="00584856"/>
    <w:rsid w:val="00584905"/>
    <w:rsid w:val="005850BF"/>
    <w:rsid w:val="005852B8"/>
    <w:rsid w:val="00585962"/>
    <w:rsid w:val="005859CA"/>
    <w:rsid w:val="005859EE"/>
    <w:rsid w:val="00586381"/>
    <w:rsid w:val="005863AD"/>
    <w:rsid w:val="00586484"/>
    <w:rsid w:val="005864AA"/>
    <w:rsid w:val="00586895"/>
    <w:rsid w:val="00586BC0"/>
    <w:rsid w:val="00586E33"/>
    <w:rsid w:val="00586FA4"/>
    <w:rsid w:val="0058786B"/>
    <w:rsid w:val="00587C5E"/>
    <w:rsid w:val="00587E00"/>
    <w:rsid w:val="00587FFB"/>
    <w:rsid w:val="005900F4"/>
    <w:rsid w:val="0059012D"/>
    <w:rsid w:val="005901D9"/>
    <w:rsid w:val="0059035D"/>
    <w:rsid w:val="0059068E"/>
    <w:rsid w:val="00590BD5"/>
    <w:rsid w:val="005910BA"/>
    <w:rsid w:val="00591494"/>
    <w:rsid w:val="00591A57"/>
    <w:rsid w:val="00591F2D"/>
    <w:rsid w:val="0059235B"/>
    <w:rsid w:val="0059238B"/>
    <w:rsid w:val="00592D04"/>
    <w:rsid w:val="00592EA8"/>
    <w:rsid w:val="005934FB"/>
    <w:rsid w:val="005937F5"/>
    <w:rsid w:val="0059384C"/>
    <w:rsid w:val="005938FB"/>
    <w:rsid w:val="00593A22"/>
    <w:rsid w:val="00593AF9"/>
    <w:rsid w:val="00594599"/>
    <w:rsid w:val="0059472B"/>
    <w:rsid w:val="00594B6B"/>
    <w:rsid w:val="00594BA3"/>
    <w:rsid w:val="00594CDB"/>
    <w:rsid w:val="00594FC3"/>
    <w:rsid w:val="005953CB"/>
    <w:rsid w:val="0059542F"/>
    <w:rsid w:val="00596043"/>
    <w:rsid w:val="00596244"/>
    <w:rsid w:val="00596344"/>
    <w:rsid w:val="00596593"/>
    <w:rsid w:val="005971E3"/>
    <w:rsid w:val="0059749D"/>
    <w:rsid w:val="005979A5"/>
    <w:rsid w:val="00597AE2"/>
    <w:rsid w:val="00597E93"/>
    <w:rsid w:val="005A01B3"/>
    <w:rsid w:val="005A020F"/>
    <w:rsid w:val="005A03D5"/>
    <w:rsid w:val="005A0423"/>
    <w:rsid w:val="005A07A0"/>
    <w:rsid w:val="005A07E8"/>
    <w:rsid w:val="005A0A23"/>
    <w:rsid w:val="005A0C75"/>
    <w:rsid w:val="005A0CF7"/>
    <w:rsid w:val="005A13FD"/>
    <w:rsid w:val="005A1926"/>
    <w:rsid w:val="005A1938"/>
    <w:rsid w:val="005A196C"/>
    <w:rsid w:val="005A1B16"/>
    <w:rsid w:val="005A1B9E"/>
    <w:rsid w:val="005A1C21"/>
    <w:rsid w:val="005A1DAD"/>
    <w:rsid w:val="005A1F1B"/>
    <w:rsid w:val="005A1F2C"/>
    <w:rsid w:val="005A29C8"/>
    <w:rsid w:val="005A2BB5"/>
    <w:rsid w:val="005A2EBB"/>
    <w:rsid w:val="005A36B0"/>
    <w:rsid w:val="005A38E2"/>
    <w:rsid w:val="005A3ABD"/>
    <w:rsid w:val="005A3B04"/>
    <w:rsid w:val="005A4DCA"/>
    <w:rsid w:val="005A50AB"/>
    <w:rsid w:val="005A50F1"/>
    <w:rsid w:val="005A5194"/>
    <w:rsid w:val="005A5287"/>
    <w:rsid w:val="005A5502"/>
    <w:rsid w:val="005A5563"/>
    <w:rsid w:val="005A5806"/>
    <w:rsid w:val="005A5811"/>
    <w:rsid w:val="005A5907"/>
    <w:rsid w:val="005A5977"/>
    <w:rsid w:val="005A5B36"/>
    <w:rsid w:val="005A60A8"/>
    <w:rsid w:val="005A66ED"/>
    <w:rsid w:val="005A6832"/>
    <w:rsid w:val="005A6893"/>
    <w:rsid w:val="005A6938"/>
    <w:rsid w:val="005A6947"/>
    <w:rsid w:val="005A6B70"/>
    <w:rsid w:val="005A6BF3"/>
    <w:rsid w:val="005A7128"/>
    <w:rsid w:val="005A72BB"/>
    <w:rsid w:val="005A73E6"/>
    <w:rsid w:val="005A74EC"/>
    <w:rsid w:val="005A7574"/>
    <w:rsid w:val="005A764E"/>
    <w:rsid w:val="005A76D1"/>
    <w:rsid w:val="005A79E9"/>
    <w:rsid w:val="005A7E1D"/>
    <w:rsid w:val="005B0498"/>
    <w:rsid w:val="005B0962"/>
    <w:rsid w:val="005B0EC0"/>
    <w:rsid w:val="005B12E0"/>
    <w:rsid w:val="005B1934"/>
    <w:rsid w:val="005B1C91"/>
    <w:rsid w:val="005B22BE"/>
    <w:rsid w:val="005B24D8"/>
    <w:rsid w:val="005B2765"/>
    <w:rsid w:val="005B27F6"/>
    <w:rsid w:val="005B3021"/>
    <w:rsid w:val="005B31DC"/>
    <w:rsid w:val="005B38ED"/>
    <w:rsid w:val="005B38F8"/>
    <w:rsid w:val="005B3EF3"/>
    <w:rsid w:val="005B4540"/>
    <w:rsid w:val="005B46B4"/>
    <w:rsid w:val="005B481F"/>
    <w:rsid w:val="005B48DA"/>
    <w:rsid w:val="005B4A50"/>
    <w:rsid w:val="005B4CD2"/>
    <w:rsid w:val="005B4DBD"/>
    <w:rsid w:val="005B553B"/>
    <w:rsid w:val="005B5612"/>
    <w:rsid w:val="005B584C"/>
    <w:rsid w:val="005B5873"/>
    <w:rsid w:val="005B5BD1"/>
    <w:rsid w:val="005B5F85"/>
    <w:rsid w:val="005B62CA"/>
    <w:rsid w:val="005B69E7"/>
    <w:rsid w:val="005B6F16"/>
    <w:rsid w:val="005B707D"/>
    <w:rsid w:val="005B73E6"/>
    <w:rsid w:val="005B7C3D"/>
    <w:rsid w:val="005C02BD"/>
    <w:rsid w:val="005C0AC6"/>
    <w:rsid w:val="005C0AE1"/>
    <w:rsid w:val="005C0F45"/>
    <w:rsid w:val="005C1089"/>
    <w:rsid w:val="005C16CD"/>
    <w:rsid w:val="005C17A4"/>
    <w:rsid w:val="005C1C10"/>
    <w:rsid w:val="005C1E67"/>
    <w:rsid w:val="005C2051"/>
    <w:rsid w:val="005C21B3"/>
    <w:rsid w:val="005C21CB"/>
    <w:rsid w:val="005C21E5"/>
    <w:rsid w:val="005C27C2"/>
    <w:rsid w:val="005C2909"/>
    <w:rsid w:val="005C2A78"/>
    <w:rsid w:val="005C2D1B"/>
    <w:rsid w:val="005C30F5"/>
    <w:rsid w:val="005C32CA"/>
    <w:rsid w:val="005C33D9"/>
    <w:rsid w:val="005C36DD"/>
    <w:rsid w:val="005C39C4"/>
    <w:rsid w:val="005C3A88"/>
    <w:rsid w:val="005C3E5E"/>
    <w:rsid w:val="005C4769"/>
    <w:rsid w:val="005C4B51"/>
    <w:rsid w:val="005C4B9E"/>
    <w:rsid w:val="005C4D40"/>
    <w:rsid w:val="005C5132"/>
    <w:rsid w:val="005C56A9"/>
    <w:rsid w:val="005C5F39"/>
    <w:rsid w:val="005C5F3B"/>
    <w:rsid w:val="005C607C"/>
    <w:rsid w:val="005C6196"/>
    <w:rsid w:val="005C61F4"/>
    <w:rsid w:val="005C67D0"/>
    <w:rsid w:val="005C698C"/>
    <w:rsid w:val="005C6AD6"/>
    <w:rsid w:val="005C6CBC"/>
    <w:rsid w:val="005C7032"/>
    <w:rsid w:val="005C7340"/>
    <w:rsid w:val="005C79F5"/>
    <w:rsid w:val="005C7D27"/>
    <w:rsid w:val="005C7DFE"/>
    <w:rsid w:val="005C7EC8"/>
    <w:rsid w:val="005C7F10"/>
    <w:rsid w:val="005D0614"/>
    <w:rsid w:val="005D0662"/>
    <w:rsid w:val="005D110C"/>
    <w:rsid w:val="005D162F"/>
    <w:rsid w:val="005D163D"/>
    <w:rsid w:val="005D1901"/>
    <w:rsid w:val="005D1A6A"/>
    <w:rsid w:val="005D206B"/>
    <w:rsid w:val="005D2565"/>
    <w:rsid w:val="005D29DB"/>
    <w:rsid w:val="005D2CDC"/>
    <w:rsid w:val="005D2F55"/>
    <w:rsid w:val="005D3704"/>
    <w:rsid w:val="005D3A90"/>
    <w:rsid w:val="005D3B3C"/>
    <w:rsid w:val="005D3DCE"/>
    <w:rsid w:val="005D4181"/>
    <w:rsid w:val="005D4374"/>
    <w:rsid w:val="005D4807"/>
    <w:rsid w:val="005D4EC7"/>
    <w:rsid w:val="005D4EEB"/>
    <w:rsid w:val="005D506E"/>
    <w:rsid w:val="005D6110"/>
    <w:rsid w:val="005D66F5"/>
    <w:rsid w:val="005D710F"/>
    <w:rsid w:val="005D73AC"/>
    <w:rsid w:val="005D73C4"/>
    <w:rsid w:val="005D7414"/>
    <w:rsid w:val="005D7B83"/>
    <w:rsid w:val="005D7FAE"/>
    <w:rsid w:val="005E0262"/>
    <w:rsid w:val="005E083D"/>
    <w:rsid w:val="005E12E5"/>
    <w:rsid w:val="005E1B2B"/>
    <w:rsid w:val="005E1E5B"/>
    <w:rsid w:val="005E1F16"/>
    <w:rsid w:val="005E27D4"/>
    <w:rsid w:val="005E2A21"/>
    <w:rsid w:val="005E2D0D"/>
    <w:rsid w:val="005E348E"/>
    <w:rsid w:val="005E3612"/>
    <w:rsid w:val="005E3833"/>
    <w:rsid w:val="005E3F11"/>
    <w:rsid w:val="005E423E"/>
    <w:rsid w:val="005E4A66"/>
    <w:rsid w:val="005E4B38"/>
    <w:rsid w:val="005E4C95"/>
    <w:rsid w:val="005E4D3B"/>
    <w:rsid w:val="005E50F4"/>
    <w:rsid w:val="005E5110"/>
    <w:rsid w:val="005E5812"/>
    <w:rsid w:val="005E5CFD"/>
    <w:rsid w:val="005E5F1D"/>
    <w:rsid w:val="005E6463"/>
    <w:rsid w:val="005E6B82"/>
    <w:rsid w:val="005E6C42"/>
    <w:rsid w:val="005E6E78"/>
    <w:rsid w:val="005E7344"/>
    <w:rsid w:val="005E746E"/>
    <w:rsid w:val="005E7481"/>
    <w:rsid w:val="005E7553"/>
    <w:rsid w:val="005E7AA9"/>
    <w:rsid w:val="005E7AFC"/>
    <w:rsid w:val="005E7B57"/>
    <w:rsid w:val="005E7C16"/>
    <w:rsid w:val="005E7FE8"/>
    <w:rsid w:val="005F06C0"/>
    <w:rsid w:val="005F0843"/>
    <w:rsid w:val="005F0B89"/>
    <w:rsid w:val="005F0DE6"/>
    <w:rsid w:val="005F101E"/>
    <w:rsid w:val="005F182D"/>
    <w:rsid w:val="005F1D3B"/>
    <w:rsid w:val="005F1FFF"/>
    <w:rsid w:val="005F2047"/>
    <w:rsid w:val="005F2C08"/>
    <w:rsid w:val="005F2C2D"/>
    <w:rsid w:val="005F3CB5"/>
    <w:rsid w:val="005F42FE"/>
    <w:rsid w:val="005F453C"/>
    <w:rsid w:val="005F4988"/>
    <w:rsid w:val="005F4A25"/>
    <w:rsid w:val="005F52D7"/>
    <w:rsid w:val="005F55DC"/>
    <w:rsid w:val="005F55EB"/>
    <w:rsid w:val="005F575B"/>
    <w:rsid w:val="005F57AE"/>
    <w:rsid w:val="005F57BE"/>
    <w:rsid w:val="005F5C2E"/>
    <w:rsid w:val="005F5CD4"/>
    <w:rsid w:val="005F5DF9"/>
    <w:rsid w:val="005F6180"/>
    <w:rsid w:val="005F62D3"/>
    <w:rsid w:val="005F67A8"/>
    <w:rsid w:val="005F6A2B"/>
    <w:rsid w:val="005F6AA6"/>
    <w:rsid w:val="005F6C7D"/>
    <w:rsid w:val="005F6CA3"/>
    <w:rsid w:val="005F6D3B"/>
    <w:rsid w:val="005F6E5C"/>
    <w:rsid w:val="005F6F79"/>
    <w:rsid w:val="005F70AD"/>
    <w:rsid w:val="005F735D"/>
    <w:rsid w:val="005F7400"/>
    <w:rsid w:val="005F74ED"/>
    <w:rsid w:val="005F78EC"/>
    <w:rsid w:val="005F7A2C"/>
    <w:rsid w:val="006000AD"/>
    <w:rsid w:val="0060082D"/>
    <w:rsid w:val="0060084B"/>
    <w:rsid w:val="00600EAD"/>
    <w:rsid w:val="00600FE3"/>
    <w:rsid w:val="0060105D"/>
    <w:rsid w:val="006010F8"/>
    <w:rsid w:val="00601223"/>
    <w:rsid w:val="006016B2"/>
    <w:rsid w:val="006016EC"/>
    <w:rsid w:val="0060180C"/>
    <w:rsid w:val="00601883"/>
    <w:rsid w:val="00601A14"/>
    <w:rsid w:val="00601A4D"/>
    <w:rsid w:val="00601B6F"/>
    <w:rsid w:val="00601E45"/>
    <w:rsid w:val="006020C9"/>
    <w:rsid w:val="006025F0"/>
    <w:rsid w:val="00602B15"/>
    <w:rsid w:val="00602CD6"/>
    <w:rsid w:val="006030E3"/>
    <w:rsid w:val="006031F8"/>
    <w:rsid w:val="0060327B"/>
    <w:rsid w:val="006032BB"/>
    <w:rsid w:val="0060348A"/>
    <w:rsid w:val="00603DFC"/>
    <w:rsid w:val="00604048"/>
    <w:rsid w:val="00604051"/>
    <w:rsid w:val="00604C44"/>
    <w:rsid w:val="00604D0F"/>
    <w:rsid w:val="00604F6F"/>
    <w:rsid w:val="006050B3"/>
    <w:rsid w:val="00605276"/>
    <w:rsid w:val="006052D0"/>
    <w:rsid w:val="00605538"/>
    <w:rsid w:val="0060595D"/>
    <w:rsid w:val="006059E7"/>
    <w:rsid w:val="00605EDE"/>
    <w:rsid w:val="00606149"/>
    <w:rsid w:val="0060666B"/>
    <w:rsid w:val="0060685D"/>
    <w:rsid w:val="00606A5D"/>
    <w:rsid w:val="00606AF6"/>
    <w:rsid w:val="00606F40"/>
    <w:rsid w:val="006074CB"/>
    <w:rsid w:val="00607D15"/>
    <w:rsid w:val="00610088"/>
    <w:rsid w:val="00610468"/>
    <w:rsid w:val="006107E9"/>
    <w:rsid w:val="0061095C"/>
    <w:rsid w:val="006109F3"/>
    <w:rsid w:val="00610B16"/>
    <w:rsid w:val="00610D5E"/>
    <w:rsid w:val="00610D86"/>
    <w:rsid w:val="00611076"/>
    <w:rsid w:val="00611880"/>
    <w:rsid w:val="00611AC3"/>
    <w:rsid w:val="00611AF0"/>
    <w:rsid w:val="00611F49"/>
    <w:rsid w:val="0061204A"/>
    <w:rsid w:val="006129FF"/>
    <w:rsid w:val="00612A34"/>
    <w:rsid w:val="00612A7B"/>
    <w:rsid w:val="00612E9B"/>
    <w:rsid w:val="006135B3"/>
    <w:rsid w:val="006135CD"/>
    <w:rsid w:val="00613976"/>
    <w:rsid w:val="00613A27"/>
    <w:rsid w:val="00613AB5"/>
    <w:rsid w:val="00613EFB"/>
    <w:rsid w:val="00613FE7"/>
    <w:rsid w:val="006142A5"/>
    <w:rsid w:val="0061477C"/>
    <w:rsid w:val="00614BA2"/>
    <w:rsid w:val="00614D6A"/>
    <w:rsid w:val="00614EDC"/>
    <w:rsid w:val="00615064"/>
    <w:rsid w:val="00615515"/>
    <w:rsid w:val="006156F7"/>
    <w:rsid w:val="00615741"/>
    <w:rsid w:val="00615857"/>
    <w:rsid w:val="00615B77"/>
    <w:rsid w:val="00615B97"/>
    <w:rsid w:val="00615C50"/>
    <w:rsid w:val="00616113"/>
    <w:rsid w:val="006165DB"/>
    <w:rsid w:val="00616753"/>
    <w:rsid w:val="00616877"/>
    <w:rsid w:val="0061718B"/>
    <w:rsid w:val="00617E22"/>
    <w:rsid w:val="00617F01"/>
    <w:rsid w:val="00620751"/>
    <w:rsid w:val="00620772"/>
    <w:rsid w:val="00620EA1"/>
    <w:rsid w:val="006210D0"/>
    <w:rsid w:val="00621106"/>
    <w:rsid w:val="0062126B"/>
    <w:rsid w:val="006218EF"/>
    <w:rsid w:val="00621C73"/>
    <w:rsid w:val="00622132"/>
    <w:rsid w:val="0062247E"/>
    <w:rsid w:val="0062273E"/>
    <w:rsid w:val="00622C13"/>
    <w:rsid w:val="00622E28"/>
    <w:rsid w:val="006230F4"/>
    <w:rsid w:val="006232DE"/>
    <w:rsid w:val="006234A6"/>
    <w:rsid w:val="0062403B"/>
    <w:rsid w:val="00624131"/>
    <w:rsid w:val="0062431A"/>
    <w:rsid w:val="0062437C"/>
    <w:rsid w:val="00624845"/>
    <w:rsid w:val="00624B70"/>
    <w:rsid w:val="006252BE"/>
    <w:rsid w:val="006252DD"/>
    <w:rsid w:val="00625350"/>
    <w:rsid w:val="0062564E"/>
    <w:rsid w:val="00625742"/>
    <w:rsid w:val="00626037"/>
    <w:rsid w:val="00626045"/>
    <w:rsid w:val="006261A8"/>
    <w:rsid w:val="0062629F"/>
    <w:rsid w:val="00626AA7"/>
    <w:rsid w:val="00626AE4"/>
    <w:rsid w:val="00627151"/>
    <w:rsid w:val="006271E8"/>
    <w:rsid w:val="0062734F"/>
    <w:rsid w:val="00627419"/>
    <w:rsid w:val="006274BE"/>
    <w:rsid w:val="006274F7"/>
    <w:rsid w:val="006275BF"/>
    <w:rsid w:val="0062778C"/>
    <w:rsid w:val="00627845"/>
    <w:rsid w:val="006278FF"/>
    <w:rsid w:val="00627977"/>
    <w:rsid w:val="00627E66"/>
    <w:rsid w:val="00627EBA"/>
    <w:rsid w:val="006302A1"/>
    <w:rsid w:val="00630424"/>
    <w:rsid w:val="0063083C"/>
    <w:rsid w:val="00630D99"/>
    <w:rsid w:val="00630F3C"/>
    <w:rsid w:val="00631043"/>
    <w:rsid w:val="00631068"/>
    <w:rsid w:val="00631106"/>
    <w:rsid w:val="00631147"/>
    <w:rsid w:val="006316E4"/>
    <w:rsid w:val="00631F68"/>
    <w:rsid w:val="0063208B"/>
    <w:rsid w:val="00632254"/>
    <w:rsid w:val="00632520"/>
    <w:rsid w:val="0063289C"/>
    <w:rsid w:val="00632915"/>
    <w:rsid w:val="00632B9F"/>
    <w:rsid w:val="00632C19"/>
    <w:rsid w:val="0063341E"/>
    <w:rsid w:val="006335DB"/>
    <w:rsid w:val="00633690"/>
    <w:rsid w:val="006336F7"/>
    <w:rsid w:val="0063399F"/>
    <w:rsid w:val="00633C15"/>
    <w:rsid w:val="00633D9C"/>
    <w:rsid w:val="00633E2A"/>
    <w:rsid w:val="0063417E"/>
    <w:rsid w:val="00634B7C"/>
    <w:rsid w:val="00635188"/>
    <w:rsid w:val="006353B8"/>
    <w:rsid w:val="006353D3"/>
    <w:rsid w:val="00635CA0"/>
    <w:rsid w:val="00635F3A"/>
    <w:rsid w:val="00636016"/>
    <w:rsid w:val="006367A2"/>
    <w:rsid w:val="006367FF"/>
    <w:rsid w:val="00636CF2"/>
    <w:rsid w:val="00636E4A"/>
    <w:rsid w:val="00636F1C"/>
    <w:rsid w:val="006370A7"/>
    <w:rsid w:val="0063724F"/>
    <w:rsid w:val="00637544"/>
    <w:rsid w:val="00637662"/>
    <w:rsid w:val="00637924"/>
    <w:rsid w:val="00637FD3"/>
    <w:rsid w:val="0064056A"/>
    <w:rsid w:val="006405B1"/>
    <w:rsid w:val="00640817"/>
    <w:rsid w:val="00640D83"/>
    <w:rsid w:val="00640E0A"/>
    <w:rsid w:val="00641A83"/>
    <w:rsid w:val="00641C8A"/>
    <w:rsid w:val="00641F97"/>
    <w:rsid w:val="006421B1"/>
    <w:rsid w:val="00642362"/>
    <w:rsid w:val="006423DB"/>
    <w:rsid w:val="0064279D"/>
    <w:rsid w:val="006430C3"/>
    <w:rsid w:val="006430F5"/>
    <w:rsid w:val="006432E4"/>
    <w:rsid w:val="00643702"/>
    <w:rsid w:val="00643AA4"/>
    <w:rsid w:val="006440E1"/>
    <w:rsid w:val="0064414D"/>
    <w:rsid w:val="00644222"/>
    <w:rsid w:val="006445EC"/>
    <w:rsid w:val="0064463E"/>
    <w:rsid w:val="006447BA"/>
    <w:rsid w:val="00644B94"/>
    <w:rsid w:val="00644FEA"/>
    <w:rsid w:val="0064505F"/>
    <w:rsid w:val="006450BF"/>
    <w:rsid w:val="00645213"/>
    <w:rsid w:val="00645264"/>
    <w:rsid w:val="00645453"/>
    <w:rsid w:val="006454FE"/>
    <w:rsid w:val="00645624"/>
    <w:rsid w:val="00645DCD"/>
    <w:rsid w:val="00645ED8"/>
    <w:rsid w:val="00646D98"/>
    <w:rsid w:val="00646E11"/>
    <w:rsid w:val="00646E37"/>
    <w:rsid w:val="00647073"/>
    <w:rsid w:val="00647204"/>
    <w:rsid w:val="00647FBF"/>
    <w:rsid w:val="006500D0"/>
    <w:rsid w:val="006502D3"/>
    <w:rsid w:val="0065033F"/>
    <w:rsid w:val="00650757"/>
    <w:rsid w:val="006509C5"/>
    <w:rsid w:val="00650ABB"/>
    <w:rsid w:val="00650B5D"/>
    <w:rsid w:val="00650CF9"/>
    <w:rsid w:val="00651163"/>
    <w:rsid w:val="00651332"/>
    <w:rsid w:val="006519A5"/>
    <w:rsid w:val="00651A6B"/>
    <w:rsid w:val="00651A70"/>
    <w:rsid w:val="006520A2"/>
    <w:rsid w:val="0065229C"/>
    <w:rsid w:val="006528D4"/>
    <w:rsid w:val="00652903"/>
    <w:rsid w:val="00652FFB"/>
    <w:rsid w:val="0065348B"/>
    <w:rsid w:val="00653D11"/>
    <w:rsid w:val="0065405C"/>
    <w:rsid w:val="006540C0"/>
    <w:rsid w:val="006541F7"/>
    <w:rsid w:val="0065422E"/>
    <w:rsid w:val="0065449A"/>
    <w:rsid w:val="00654C22"/>
    <w:rsid w:val="00654F28"/>
    <w:rsid w:val="00655C0E"/>
    <w:rsid w:val="00655F95"/>
    <w:rsid w:val="00656057"/>
    <w:rsid w:val="0065640A"/>
    <w:rsid w:val="00656C77"/>
    <w:rsid w:val="00656CB9"/>
    <w:rsid w:val="00656DEC"/>
    <w:rsid w:val="00656E5D"/>
    <w:rsid w:val="00657176"/>
    <w:rsid w:val="006571BB"/>
    <w:rsid w:val="00657AB0"/>
    <w:rsid w:val="00657AE3"/>
    <w:rsid w:val="00657EB8"/>
    <w:rsid w:val="00660163"/>
    <w:rsid w:val="006601FC"/>
    <w:rsid w:val="00660504"/>
    <w:rsid w:val="00660762"/>
    <w:rsid w:val="006607C3"/>
    <w:rsid w:val="00660BD6"/>
    <w:rsid w:val="00660C0E"/>
    <w:rsid w:val="00660EB7"/>
    <w:rsid w:val="006614CD"/>
    <w:rsid w:val="0066152B"/>
    <w:rsid w:val="00661534"/>
    <w:rsid w:val="00661549"/>
    <w:rsid w:val="0066160D"/>
    <w:rsid w:val="00661D1F"/>
    <w:rsid w:val="00661DAA"/>
    <w:rsid w:val="00662300"/>
    <w:rsid w:val="00662475"/>
    <w:rsid w:val="00662798"/>
    <w:rsid w:val="0066288E"/>
    <w:rsid w:val="006629A1"/>
    <w:rsid w:val="006629C1"/>
    <w:rsid w:val="00662ACE"/>
    <w:rsid w:val="00662AD6"/>
    <w:rsid w:val="00662D5A"/>
    <w:rsid w:val="00662E1E"/>
    <w:rsid w:val="00662E68"/>
    <w:rsid w:val="006638E9"/>
    <w:rsid w:val="006638F6"/>
    <w:rsid w:val="0066390A"/>
    <w:rsid w:val="00664045"/>
    <w:rsid w:val="006640B0"/>
    <w:rsid w:val="006645BB"/>
    <w:rsid w:val="00664654"/>
    <w:rsid w:val="006646A5"/>
    <w:rsid w:val="00664791"/>
    <w:rsid w:val="00665227"/>
    <w:rsid w:val="006655A8"/>
    <w:rsid w:val="006657B2"/>
    <w:rsid w:val="006658BD"/>
    <w:rsid w:val="006668A3"/>
    <w:rsid w:val="00666C42"/>
    <w:rsid w:val="006677B3"/>
    <w:rsid w:val="00667985"/>
    <w:rsid w:val="00667A2F"/>
    <w:rsid w:val="00667D09"/>
    <w:rsid w:val="00667EDD"/>
    <w:rsid w:val="00667FC5"/>
    <w:rsid w:val="006700C7"/>
    <w:rsid w:val="00670879"/>
    <w:rsid w:val="0067113F"/>
    <w:rsid w:val="00671B93"/>
    <w:rsid w:val="00671DBE"/>
    <w:rsid w:val="00672970"/>
    <w:rsid w:val="00672C77"/>
    <w:rsid w:val="00672CA3"/>
    <w:rsid w:val="00672D2A"/>
    <w:rsid w:val="006731CA"/>
    <w:rsid w:val="006731F2"/>
    <w:rsid w:val="006735FD"/>
    <w:rsid w:val="006736E0"/>
    <w:rsid w:val="0067380C"/>
    <w:rsid w:val="006738FC"/>
    <w:rsid w:val="00673D1D"/>
    <w:rsid w:val="00673D61"/>
    <w:rsid w:val="0067461E"/>
    <w:rsid w:val="0067473D"/>
    <w:rsid w:val="00674FE6"/>
    <w:rsid w:val="00675016"/>
    <w:rsid w:val="006752B7"/>
    <w:rsid w:val="00675877"/>
    <w:rsid w:val="00675927"/>
    <w:rsid w:val="00675B83"/>
    <w:rsid w:val="00675BD9"/>
    <w:rsid w:val="00675ED4"/>
    <w:rsid w:val="0067603A"/>
    <w:rsid w:val="00676594"/>
    <w:rsid w:val="00676702"/>
    <w:rsid w:val="0067717C"/>
    <w:rsid w:val="00677213"/>
    <w:rsid w:val="0067765C"/>
    <w:rsid w:val="00677DFB"/>
    <w:rsid w:val="00677DFE"/>
    <w:rsid w:val="0068019B"/>
    <w:rsid w:val="0068057D"/>
    <w:rsid w:val="00680C37"/>
    <w:rsid w:val="00680E19"/>
    <w:rsid w:val="00680F94"/>
    <w:rsid w:val="006813C4"/>
    <w:rsid w:val="006813EB"/>
    <w:rsid w:val="006813F1"/>
    <w:rsid w:val="00681818"/>
    <w:rsid w:val="00681852"/>
    <w:rsid w:val="00681D32"/>
    <w:rsid w:val="00682618"/>
    <w:rsid w:val="0068264C"/>
    <w:rsid w:val="006829FC"/>
    <w:rsid w:val="00683172"/>
    <w:rsid w:val="00683191"/>
    <w:rsid w:val="006838B9"/>
    <w:rsid w:val="0068398F"/>
    <w:rsid w:val="00683ADF"/>
    <w:rsid w:val="00683CA3"/>
    <w:rsid w:val="00683D62"/>
    <w:rsid w:val="006842B7"/>
    <w:rsid w:val="00684ADA"/>
    <w:rsid w:val="00684EA6"/>
    <w:rsid w:val="00685137"/>
    <w:rsid w:val="006855F1"/>
    <w:rsid w:val="0068583F"/>
    <w:rsid w:val="00685A11"/>
    <w:rsid w:val="00685CB8"/>
    <w:rsid w:val="0068700D"/>
    <w:rsid w:val="006872C8"/>
    <w:rsid w:val="006878B5"/>
    <w:rsid w:val="00687EE3"/>
    <w:rsid w:val="006900B9"/>
    <w:rsid w:val="00690280"/>
    <w:rsid w:val="0069044C"/>
    <w:rsid w:val="0069087E"/>
    <w:rsid w:val="00690B75"/>
    <w:rsid w:val="00690D58"/>
    <w:rsid w:val="00690E44"/>
    <w:rsid w:val="00690FDD"/>
    <w:rsid w:val="0069100A"/>
    <w:rsid w:val="00691206"/>
    <w:rsid w:val="00691B31"/>
    <w:rsid w:val="00691DE7"/>
    <w:rsid w:val="00691DF7"/>
    <w:rsid w:val="00691E7E"/>
    <w:rsid w:val="00691FD0"/>
    <w:rsid w:val="006920ED"/>
    <w:rsid w:val="0069220A"/>
    <w:rsid w:val="006924E0"/>
    <w:rsid w:val="006926F8"/>
    <w:rsid w:val="006927F1"/>
    <w:rsid w:val="00692B50"/>
    <w:rsid w:val="00692E58"/>
    <w:rsid w:val="00692EF5"/>
    <w:rsid w:val="006937E6"/>
    <w:rsid w:val="0069384F"/>
    <w:rsid w:val="006939F2"/>
    <w:rsid w:val="00693B78"/>
    <w:rsid w:val="00693D57"/>
    <w:rsid w:val="00693F2B"/>
    <w:rsid w:val="00693FDC"/>
    <w:rsid w:val="00694379"/>
    <w:rsid w:val="00694570"/>
    <w:rsid w:val="006948D4"/>
    <w:rsid w:val="00694BD7"/>
    <w:rsid w:val="00694CB7"/>
    <w:rsid w:val="00695154"/>
    <w:rsid w:val="006952A7"/>
    <w:rsid w:val="006953BE"/>
    <w:rsid w:val="006955B8"/>
    <w:rsid w:val="0069565A"/>
    <w:rsid w:val="00695C94"/>
    <w:rsid w:val="0069626F"/>
    <w:rsid w:val="0069634F"/>
    <w:rsid w:val="0069649B"/>
    <w:rsid w:val="0069656A"/>
    <w:rsid w:val="00696685"/>
    <w:rsid w:val="00696895"/>
    <w:rsid w:val="00696B02"/>
    <w:rsid w:val="00696C3E"/>
    <w:rsid w:val="00696E98"/>
    <w:rsid w:val="00696F36"/>
    <w:rsid w:val="006972E1"/>
    <w:rsid w:val="00697494"/>
    <w:rsid w:val="006A1296"/>
    <w:rsid w:val="006A1865"/>
    <w:rsid w:val="006A18E2"/>
    <w:rsid w:val="006A1EA6"/>
    <w:rsid w:val="006A2924"/>
    <w:rsid w:val="006A2925"/>
    <w:rsid w:val="006A29BC"/>
    <w:rsid w:val="006A2AC9"/>
    <w:rsid w:val="006A2AD2"/>
    <w:rsid w:val="006A2C29"/>
    <w:rsid w:val="006A2C41"/>
    <w:rsid w:val="006A3711"/>
    <w:rsid w:val="006A381F"/>
    <w:rsid w:val="006A382D"/>
    <w:rsid w:val="006A3A0E"/>
    <w:rsid w:val="006A3F64"/>
    <w:rsid w:val="006A4007"/>
    <w:rsid w:val="006A4114"/>
    <w:rsid w:val="006A4966"/>
    <w:rsid w:val="006A4EB6"/>
    <w:rsid w:val="006A50E8"/>
    <w:rsid w:val="006A53B3"/>
    <w:rsid w:val="006A53BF"/>
    <w:rsid w:val="006A5D36"/>
    <w:rsid w:val="006A6384"/>
    <w:rsid w:val="006A6613"/>
    <w:rsid w:val="006A6820"/>
    <w:rsid w:val="006A69C5"/>
    <w:rsid w:val="006A6AE2"/>
    <w:rsid w:val="006A6C2B"/>
    <w:rsid w:val="006A7858"/>
    <w:rsid w:val="006A79FF"/>
    <w:rsid w:val="006A7C23"/>
    <w:rsid w:val="006A7CE5"/>
    <w:rsid w:val="006A7D0C"/>
    <w:rsid w:val="006A7EA5"/>
    <w:rsid w:val="006B02B1"/>
    <w:rsid w:val="006B0755"/>
    <w:rsid w:val="006B0781"/>
    <w:rsid w:val="006B0911"/>
    <w:rsid w:val="006B0B26"/>
    <w:rsid w:val="006B0D26"/>
    <w:rsid w:val="006B16E3"/>
    <w:rsid w:val="006B1860"/>
    <w:rsid w:val="006B1A9E"/>
    <w:rsid w:val="006B1BA1"/>
    <w:rsid w:val="006B1BE6"/>
    <w:rsid w:val="006B2795"/>
    <w:rsid w:val="006B2F6C"/>
    <w:rsid w:val="006B3156"/>
    <w:rsid w:val="006B3899"/>
    <w:rsid w:val="006B3D90"/>
    <w:rsid w:val="006B4351"/>
    <w:rsid w:val="006B4A46"/>
    <w:rsid w:val="006B4ACA"/>
    <w:rsid w:val="006B4D85"/>
    <w:rsid w:val="006B4DB7"/>
    <w:rsid w:val="006B52CE"/>
    <w:rsid w:val="006B5358"/>
    <w:rsid w:val="006B559A"/>
    <w:rsid w:val="006B5774"/>
    <w:rsid w:val="006B5842"/>
    <w:rsid w:val="006B589D"/>
    <w:rsid w:val="006B58E4"/>
    <w:rsid w:val="006B5FD5"/>
    <w:rsid w:val="006B6410"/>
    <w:rsid w:val="006B6A83"/>
    <w:rsid w:val="006B6A8D"/>
    <w:rsid w:val="006B6BB8"/>
    <w:rsid w:val="006B6D8A"/>
    <w:rsid w:val="006B76CC"/>
    <w:rsid w:val="006B7AA4"/>
    <w:rsid w:val="006B7B40"/>
    <w:rsid w:val="006C0401"/>
    <w:rsid w:val="006C0682"/>
    <w:rsid w:val="006C0888"/>
    <w:rsid w:val="006C08E6"/>
    <w:rsid w:val="006C11C0"/>
    <w:rsid w:val="006C1657"/>
    <w:rsid w:val="006C1D0D"/>
    <w:rsid w:val="006C1EAD"/>
    <w:rsid w:val="006C1FD9"/>
    <w:rsid w:val="006C2141"/>
    <w:rsid w:val="006C2979"/>
    <w:rsid w:val="006C2BA4"/>
    <w:rsid w:val="006C2CAA"/>
    <w:rsid w:val="006C2D08"/>
    <w:rsid w:val="006C31B4"/>
    <w:rsid w:val="006C34BF"/>
    <w:rsid w:val="006C34CB"/>
    <w:rsid w:val="006C35E0"/>
    <w:rsid w:val="006C3B70"/>
    <w:rsid w:val="006C3CEC"/>
    <w:rsid w:val="006C4076"/>
    <w:rsid w:val="006C40F8"/>
    <w:rsid w:val="006C474D"/>
    <w:rsid w:val="006C4E8F"/>
    <w:rsid w:val="006C50C0"/>
    <w:rsid w:val="006C52C1"/>
    <w:rsid w:val="006C53BE"/>
    <w:rsid w:val="006C5C0D"/>
    <w:rsid w:val="006C5C6E"/>
    <w:rsid w:val="006C6202"/>
    <w:rsid w:val="006C6B45"/>
    <w:rsid w:val="006C6DC6"/>
    <w:rsid w:val="006C6FCA"/>
    <w:rsid w:val="006C7018"/>
    <w:rsid w:val="006C7356"/>
    <w:rsid w:val="006C73B7"/>
    <w:rsid w:val="006C7901"/>
    <w:rsid w:val="006C7BA7"/>
    <w:rsid w:val="006D0222"/>
    <w:rsid w:val="006D0850"/>
    <w:rsid w:val="006D0BF5"/>
    <w:rsid w:val="006D0C93"/>
    <w:rsid w:val="006D0EBF"/>
    <w:rsid w:val="006D0EE1"/>
    <w:rsid w:val="006D0EF1"/>
    <w:rsid w:val="006D1231"/>
    <w:rsid w:val="006D1D11"/>
    <w:rsid w:val="006D20A1"/>
    <w:rsid w:val="006D21BE"/>
    <w:rsid w:val="006D2396"/>
    <w:rsid w:val="006D250A"/>
    <w:rsid w:val="006D2534"/>
    <w:rsid w:val="006D285F"/>
    <w:rsid w:val="006D2D6E"/>
    <w:rsid w:val="006D3009"/>
    <w:rsid w:val="006D315E"/>
    <w:rsid w:val="006D31DF"/>
    <w:rsid w:val="006D31F4"/>
    <w:rsid w:val="006D3858"/>
    <w:rsid w:val="006D3B26"/>
    <w:rsid w:val="006D452E"/>
    <w:rsid w:val="006D4897"/>
    <w:rsid w:val="006D4BF2"/>
    <w:rsid w:val="006D4CA9"/>
    <w:rsid w:val="006D4D0F"/>
    <w:rsid w:val="006D4F62"/>
    <w:rsid w:val="006D5039"/>
    <w:rsid w:val="006D50DB"/>
    <w:rsid w:val="006D564D"/>
    <w:rsid w:val="006D5870"/>
    <w:rsid w:val="006D5B5E"/>
    <w:rsid w:val="006D6289"/>
    <w:rsid w:val="006D656C"/>
    <w:rsid w:val="006D660A"/>
    <w:rsid w:val="006D6D64"/>
    <w:rsid w:val="006D6FB8"/>
    <w:rsid w:val="006D70F3"/>
    <w:rsid w:val="006D718B"/>
    <w:rsid w:val="006D7653"/>
    <w:rsid w:val="006D7711"/>
    <w:rsid w:val="006D77CC"/>
    <w:rsid w:val="006D7C1B"/>
    <w:rsid w:val="006D7D17"/>
    <w:rsid w:val="006D7E9A"/>
    <w:rsid w:val="006E0134"/>
    <w:rsid w:val="006E025A"/>
    <w:rsid w:val="006E074A"/>
    <w:rsid w:val="006E07DB"/>
    <w:rsid w:val="006E08DF"/>
    <w:rsid w:val="006E0AB4"/>
    <w:rsid w:val="006E0DC2"/>
    <w:rsid w:val="006E0DF5"/>
    <w:rsid w:val="006E0FB2"/>
    <w:rsid w:val="006E1002"/>
    <w:rsid w:val="006E1463"/>
    <w:rsid w:val="006E15AA"/>
    <w:rsid w:val="006E1602"/>
    <w:rsid w:val="006E1728"/>
    <w:rsid w:val="006E17DD"/>
    <w:rsid w:val="006E23F9"/>
    <w:rsid w:val="006E24D0"/>
    <w:rsid w:val="006E29F0"/>
    <w:rsid w:val="006E2A6F"/>
    <w:rsid w:val="006E2CD5"/>
    <w:rsid w:val="006E2E36"/>
    <w:rsid w:val="006E3223"/>
    <w:rsid w:val="006E3321"/>
    <w:rsid w:val="006E3CE8"/>
    <w:rsid w:val="006E466C"/>
    <w:rsid w:val="006E48E1"/>
    <w:rsid w:val="006E4CAF"/>
    <w:rsid w:val="006E4D76"/>
    <w:rsid w:val="006E4F48"/>
    <w:rsid w:val="006E594E"/>
    <w:rsid w:val="006E6242"/>
    <w:rsid w:val="006E63F9"/>
    <w:rsid w:val="006E6B4E"/>
    <w:rsid w:val="006E6C73"/>
    <w:rsid w:val="006E6CC9"/>
    <w:rsid w:val="006E7035"/>
    <w:rsid w:val="006E736F"/>
    <w:rsid w:val="006E75F5"/>
    <w:rsid w:val="006E76B0"/>
    <w:rsid w:val="006E7CCC"/>
    <w:rsid w:val="006E7E3B"/>
    <w:rsid w:val="006F029D"/>
    <w:rsid w:val="006F03E4"/>
    <w:rsid w:val="006F0871"/>
    <w:rsid w:val="006F0964"/>
    <w:rsid w:val="006F0A24"/>
    <w:rsid w:val="006F0CD8"/>
    <w:rsid w:val="006F0F37"/>
    <w:rsid w:val="006F1461"/>
    <w:rsid w:val="006F1534"/>
    <w:rsid w:val="006F1970"/>
    <w:rsid w:val="006F19B5"/>
    <w:rsid w:val="006F20D2"/>
    <w:rsid w:val="006F20DC"/>
    <w:rsid w:val="006F228D"/>
    <w:rsid w:val="006F2CDE"/>
    <w:rsid w:val="006F2D39"/>
    <w:rsid w:val="006F2F78"/>
    <w:rsid w:val="006F2FAA"/>
    <w:rsid w:val="006F34C7"/>
    <w:rsid w:val="006F36D3"/>
    <w:rsid w:val="006F388F"/>
    <w:rsid w:val="006F3944"/>
    <w:rsid w:val="006F3E1E"/>
    <w:rsid w:val="006F4E07"/>
    <w:rsid w:val="006F545F"/>
    <w:rsid w:val="006F5789"/>
    <w:rsid w:val="006F58DD"/>
    <w:rsid w:val="006F5AB7"/>
    <w:rsid w:val="006F5D93"/>
    <w:rsid w:val="006F5D9B"/>
    <w:rsid w:val="006F5FDE"/>
    <w:rsid w:val="006F6F1D"/>
    <w:rsid w:val="006F6FD8"/>
    <w:rsid w:val="006F7443"/>
    <w:rsid w:val="006F7C9D"/>
    <w:rsid w:val="006F7ED1"/>
    <w:rsid w:val="006F7F3F"/>
    <w:rsid w:val="007000A1"/>
    <w:rsid w:val="00700427"/>
    <w:rsid w:val="00700478"/>
    <w:rsid w:val="00700919"/>
    <w:rsid w:val="00700AE7"/>
    <w:rsid w:val="00700DC2"/>
    <w:rsid w:val="00700F06"/>
    <w:rsid w:val="00700F08"/>
    <w:rsid w:val="00700F89"/>
    <w:rsid w:val="00700FAB"/>
    <w:rsid w:val="00700FDD"/>
    <w:rsid w:val="007011D2"/>
    <w:rsid w:val="00701914"/>
    <w:rsid w:val="00702108"/>
    <w:rsid w:val="007023CE"/>
    <w:rsid w:val="00702520"/>
    <w:rsid w:val="00702F7B"/>
    <w:rsid w:val="007030D1"/>
    <w:rsid w:val="0070360B"/>
    <w:rsid w:val="00703D93"/>
    <w:rsid w:val="00703E4C"/>
    <w:rsid w:val="0070438C"/>
    <w:rsid w:val="007047D8"/>
    <w:rsid w:val="00704D7B"/>
    <w:rsid w:val="00704F5C"/>
    <w:rsid w:val="00704F69"/>
    <w:rsid w:val="00704FBE"/>
    <w:rsid w:val="0070567C"/>
    <w:rsid w:val="00705748"/>
    <w:rsid w:val="00705FF3"/>
    <w:rsid w:val="00706168"/>
    <w:rsid w:val="007069A5"/>
    <w:rsid w:val="00706C1C"/>
    <w:rsid w:val="007077F7"/>
    <w:rsid w:val="00707C92"/>
    <w:rsid w:val="00707FC3"/>
    <w:rsid w:val="00710223"/>
    <w:rsid w:val="007103A2"/>
    <w:rsid w:val="00710444"/>
    <w:rsid w:val="007109F5"/>
    <w:rsid w:val="00710DCE"/>
    <w:rsid w:val="00710DF6"/>
    <w:rsid w:val="00711727"/>
    <w:rsid w:val="0071200B"/>
    <w:rsid w:val="007124F9"/>
    <w:rsid w:val="00712936"/>
    <w:rsid w:val="00712D87"/>
    <w:rsid w:val="00713071"/>
    <w:rsid w:val="007132BF"/>
    <w:rsid w:val="00713B55"/>
    <w:rsid w:val="007142C5"/>
    <w:rsid w:val="007144E6"/>
    <w:rsid w:val="007147DC"/>
    <w:rsid w:val="00714900"/>
    <w:rsid w:val="00714B29"/>
    <w:rsid w:val="00715028"/>
    <w:rsid w:val="00715C46"/>
    <w:rsid w:val="00715D1D"/>
    <w:rsid w:val="00715D3C"/>
    <w:rsid w:val="007160FC"/>
    <w:rsid w:val="007166CB"/>
    <w:rsid w:val="00716C5E"/>
    <w:rsid w:val="00716DD1"/>
    <w:rsid w:val="007173E3"/>
    <w:rsid w:val="00717488"/>
    <w:rsid w:val="007175D0"/>
    <w:rsid w:val="0071777E"/>
    <w:rsid w:val="00717848"/>
    <w:rsid w:val="00717957"/>
    <w:rsid w:val="00717D64"/>
    <w:rsid w:val="0072011C"/>
    <w:rsid w:val="0072026A"/>
    <w:rsid w:val="007203A2"/>
    <w:rsid w:val="00720717"/>
    <w:rsid w:val="00720721"/>
    <w:rsid w:val="00720916"/>
    <w:rsid w:val="007209FB"/>
    <w:rsid w:val="00720FEF"/>
    <w:rsid w:val="007211A9"/>
    <w:rsid w:val="0072135C"/>
    <w:rsid w:val="00721747"/>
    <w:rsid w:val="0072185C"/>
    <w:rsid w:val="00721977"/>
    <w:rsid w:val="00721DE6"/>
    <w:rsid w:val="007220A0"/>
    <w:rsid w:val="00722681"/>
    <w:rsid w:val="0072285F"/>
    <w:rsid w:val="00722D8B"/>
    <w:rsid w:val="00722ED8"/>
    <w:rsid w:val="007230EF"/>
    <w:rsid w:val="00723BE8"/>
    <w:rsid w:val="0072436D"/>
    <w:rsid w:val="0072454D"/>
    <w:rsid w:val="0072495D"/>
    <w:rsid w:val="00724A95"/>
    <w:rsid w:val="00724B3A"/>
    <w:rsid w:val="00724FE5"/>
    <w:rsid w:val="00725037"/>
    <w:rsid w:val="00725880"/>
    <w:rsid w:val="00725921"/>
    <w:rsid w:val="00725982"/>
    <w:rsid w:val="00725A9B"/>
    <w:rsid w:val="00725BB3"/>
    <w:rsid w:val="0072627A"/>
    <w:rsid w:val="0072628E"/>
    <w:rsid w:val="007263B2"/>
    <w:rsid w:val="0072654C"/>
    <w:rsid w:val="00726C56"/>
    <w:rsid w:val="007272FC"/>
    <w:rsid w:val="0072741A"/>
    <w:rsid w:val="0072765D"/>
    <w:rsid w:val="00727D70"/>
    <w:rsid w:val="00727E4D"/>
    <w:rsid w:val="007304EE"/>
    <w:rsid w:val="0073083C"/>
    <w:rsid w:val="00730C1D"/>
    <w:rsid w:val="00730DA5"/>
    <w:rsid w:val="00730E3E"/>
    <w:rsid w:val="0073163C"/>
    <w:rsid w:val="007319FB"/>
    <w:rsid w:val="00731B49"/>
    <w:rsid w:val="00731CE4"/>
    <w:rsid w:val="00731D3B"/>
    <w:rsid w:val="00731E2E"/>
    <w:rsid w:val="0073245E"/>
    <w:rsid w:val="00732AA8"/>
    <w:rsid w:val="00732C4E"/>
    <w:rsid w:val="00732D90"/>
    <w:rsid w:val="00732E39"/>
    <w:rsid w:val="00732FA0"/>
    <w:rsid w:val="007331A2"/>
    <w:rsid w:val="007337C4"/>
    <w:rsid w:val="00733ABE"/>
    <w:rsid w:val="00733D95"/>
    <w:rsid w:val="0073437A"/>
    <w:rsid w:val="00734469"/>
    <w:rsid w:val="00734A83"/>
    <w:rsid w:val="00735028"/>
    <w:rsid w:val="007358DD"/>
    <w:rsid w:val="00735E00"/>
    <w:rsid w:val="00735FC4"/>
    <w:rsid w:val="0073634B"/>
    <w:rsid w:val="00736447"/>
    <w:rsid w:val="00736674"/>
    <w:rsid w:val="007366B2"/>
    <w:rsid w:val="0073677C"/>
    <w:rsid w:val="007370BB"/>
    <w:rsid w:val="00737E72"/>
    <w:rsid w:val="007403B2"/>
    <w:rsid w:val="00740876"/>
    <w:rsid w:val="00740A6B"/>
    <w:rsid w:val="007411D7"/>
    <w:rsid w:val="007412FB"/>
    <w:rsid w:val="00741538"/>
    <w:rsid w:val="007417AA"/>
    <w:rsid w:val="00741CD7"/>
    <w:rsid w:val="00741D1D"/>
    <w:rsid w:val="00741D6E"/>
    <w:rsid w:val="00741E8A"/>
    <w:rsid w:val="00741FA8"/>
    <w:rsid w:val="007420ED"/>
    <w:rsid w:val="00742247"/>
    <w:rsid w:val="00742264"/>
    <w:rsid w:val="007423CC"/>
    <w:rsid w:val="00742445"/>
    <w:rsid w:val="00742675"/>
    <w:rsid w:val="00742D3D"/>
    <w:rsid w:val="00742EE1"/>
    <w:rsid w:val="007434B3"/>
    <w:rsid w:val="0074399C"/>
    <w:rsid w:val="00743F7E"/>
    <w:rsid w:val="0074417E"/>
    <w:rsid w:val="00744362"/>
    <w:rsid w:val="0074460C"/>
    <w:rsid w:val="0074485E"/>
    <w:rsid w:val="00744B7A"/>
    <w:rsid w:val="00744DC3"/>
    <w:rsid w:val="007452FE"/>
    <w:rsid w:val="00745AA4"/>
    <w:rsid w:val="00745B26"/>
    <w:rsid w:val="0074616E"/>
    <w:rsid w:val="007461EB"/>
    <w:rsid w:val="007461FD"/>
    <w:rsid w:val="007466BE"/>
    <w:rsid w:val="00746ABD"/>
    <w:rsid w:val="00746CD6"/>
    <w:rsid w:val="00746DEB"/>
    <w:rsid w:val="007471CA"/>
    <w:rsid w:val="007473B0"/>
    <w:rsid w:val="0074775F"/>
    <w:rsid w:val="0074793C"/>
    <w:rsid w:val="00747D02"/>
    <w:rsid w:val="00750332"/>
    <w:rsid w:val="00750674"/>
    <w:rsid w:val="00751111"/>
    <w:rsid w:val="00751987"/>
    <w:rsid w:val="00751D35"/>
    <w:rsid w:val="00751DC8"/>
    <w:rsid w:val="00752129"/>
    <w:rsid w:val="0075219E"/>
    <w:rsid w:val="007521FE"/>
    <w:rsid w:val="007536B6"/>
    <w:rsid w:val="007542C4"/>
    <w:rsid w:val="007543A1"/>
    <w:rsid w:val="00754A35"/>
    <w:rsid w:val="00754AAA"/>
    <w:rsid w:val="00754E5E"/>
    <w:rsid w:val="0075525E"/>
    <w:rsid w:val="007554C0"/>
    <w:rsid w:val="00755A5C"/>
    <w:rsid w:val="00755E68"/>
    <w:rsid w:val="00756087"/>
    <w:rsid w:val="00756135"/>
    <w:rsid w:val="00756B3F"/>
    <w:rsid w:val="00756B72"/>
    <w:rsid w:val="00756E56"/>
    <w:rsid w:val="00756E8F"/>
    <w:rsid w:val="00756F56"/>
    <w:rsid w:val="007572D1"/>
    <w:rsid w:val="00757735"/>
    <w:rsid w:val="00757A93"/>
    <w:rsid w:val="00757AA9"/>
    <w:rsid w:val="00757D9C"/>
    <w:rsid w:val="0076010D"/>
    <w:rsid w:val="007601AD"/>
    <w:rsid w:val="0076058F"/>
    <w:rsid w:val="0076068E"/>
    <w:rsid w:val="00760922"/>
    <w:rsid w:val="00760B56"/>
    <w:rsid w:val="00760CF6"/>
    <w:rsid w:val="00760D53"/>
    <w:rsid w:val="0076107D"/>
    <w:rsid w:val="0076119F"/>
    <w:rsid w:val="0076121B"/>
    <w:rsid w:val="007613BE"/>
    <w:rsid w:val="007614DF"/>
    <w:rsid w:val="00761859"/>
    <w:rsid w:val="00761F55"/>
    <w:rsid w:val="007622FB"/>
    <w:rsid w:val="00762622"/>
    <w:rsid w:val="007626A9"/>
    <w:rsid w:val="00762A47"/>
    <w:rsid w:val="0076331C"/>
    <w:rsid w:val="0076348A"/>
    <w:rsid w:val="00763567"/>
    <w:rsid w:val="007635D3"/>
    <w:rsid w:val="00763A7D"/>
    <w:rsid w:val="00763E68"/>
    <w:rsid w:val="00763F54"/>
    <w:rsid w:val="00764173"/>
    <w:rsid w:val="00764524"/>
    <w:rsid w:val="00764784"/>
    <w:rsid w:val="00764A89"/>
    <w:rsid w:val="00764CEE"/>
    <w:rsid w:val="00765592"/>
    <w:rsid w:val="007659A8"/>
    <w:rsid w:val="00765B38"/>
    <w:rsid w:val="00765C8C"/>
    <w:rsid w:val="00765FA7"/>
    <w:rsid w:val="00766317"/>
    <w:rsid w:val="00766509"/>
    <w:rsid w:val="00766851"/>
    <w:rsid w:val="00766C8E"/>
    <w:rsid w:val="00767098"/>
    <w:rsid w:val="0076783E"/>
    <w:rsid w:val="00767E84"/>
    <w:rsid w:val="00767F7A"/>
    <w:rsid w:val="007703A4"/>
    <w:rsid w:val="007704FB"/>
    <w:rsid w:val="0077085E"/>
    <w:rsid w:val="00770884"/>
    <w:rsid w:val="00770B4B"/>
    <w:rsid w:val="00770F64"/>
    <w:rsid w:val="00771199"/>
    <w:rsid w:val="007711CF"/>
    <w:rsid w:val="007723AA"/>
    <w:rsid w:val="00772805"/>
    <w:rsid w:val="00772811"/>
    <w:rsid w:val="00772AF0"/>
    <w:rsid w:val="00772B73"/>
    <w:rsid w:val="00773148"/>
    <w:rsid w:val="00773198"/>
    <w:rsid w:val="007732E6"/>
    <w:rsid w:val="00773343"/>
    <w:rsid w:val="00773347"/>
    <w:rsid w:val="00773AB9"/>
    <w:rsid w:val="00773B32"/>
    <w:rsid w:val="00773F87"/>
    <w:rsid w:val="0077444A"/>
    <w:rsid w:val="0077498E"/>
    <w:rsid w:val="00774BF7"/>
    <w:rsid w:val="00774FBE"/>
    <w:rsid w:val="007753F7"/>
    <w:rsid w:val="0077541A"/>
    <w:rsid w:val="00775801"/>
    <w:rsid w:val="00775823"/>
    <w:rsid w:val="007759A8"/>
    <w:rsid w:val="00775A91"/>
    <w:rsid w:val="00775DA8"/>
    <w:rsid w:val="007763FB"/>
    <w:rsid w:val="007769AB"/>
    <w:rsid w:val="00776C49"/>
    <w:rsid w:val="00777321"/>
    <w:rsid w:val="00777AC1"/>
    <w:rsid w:val="00780626"/>
    <w:rsid w:val="00780BA1"/>
    <w:rsid w:val="0078176F"/>
    <w:rsid w:val="007824EB"/>
    <w:rsid w:val="0078289F"/>
    <w:rsid w:val="007828F5"/>
    <w:rsid w:val="00782D5F"/>
    <w:rsid w:val="0078306F"/>
    <w:rsid w:val="00783A8C"/>
    <w:rsid w:val="00783C5F"/>
    <w:rsid w:val="00783CA8"/>
    <w:rsid w:val="007842E2"/>
    <w:rsid w:val="0078434C"/>
    <w:rsid w:val="00784659"/>
    <w:rsid w:val="0078465A"/>
    <w:rsid w:val="00784735"/>
    <w:rsid w:val="007850D4"/>
    <w:rsid w:val="007855E0"/>
    <w:rsid w:val="00785869"/>
    <w:rsid w:val="00785E8F"/>
    <w:rsid w:val="00786163"/>
    <w:rsid w:val="007862FA"/>
    <w:rsid w:val="0078644E"/>
    <w:rsid w:val="007864DE"/>
    <w:rsid w:val="00786D21"/>
    <w:rsid w:val="00786D52"/>
    <w:rsid w:val="00786D5C"/>
    <w:rsid w:val="00786ED6"/>
    <w:rsid w:val="00787089"/>
    <w:rsid w:val="007873A5"/>
    <w:rsid w:val="0078747F"/>
    <w:rsid w:val="0078751F"/>
    <w:rsid w:val="007878CB"/>
    <w:rsid w:val="00787A00"/>
    <w:rsid w:val="00787A05"/>
    <w:rsid w:val="00787D6E"/>
    <w:rsid w:val="00790232"/>
    <w:rsid w:val="00790820"/>
    <w:rsid w:val="0079098E"/>
    <w:rsid w:val="00790A64"/>
    <w:rsid w:val="00790CA2"/>
    <w:rsid w:val="007912C7"/>
    <w:rsid w:val="00791357"/>
    <w:rsid w:val="007917F3"/>
    <w:rsid w:val="0079189E"/>
    <w:rsid w:val="0079227C"/>
    <w:rsid w:val="007927D3"/>
    <w:rsid w:val="00792A21"/>
    <w:rsid w:val="0079303B"/>
    <w:rsid w:val="00793573"/>
    <w:rsid w:val="00793720"/>
    <w:rsid w:val="00793A3E"/>
    <w:rsid w:val="00793F57"/>
    <w:rsid w:val="0079420D"/>
    <w:rsid w:val="0079424C"/>
    <w:rsid w:val="0079493C"/>
    <w:rsid w:val="00794E03"/>
    <w:rsid w:val="007957B7"/>
    <w:rsid w:val="007959B2"/>
    <w:rsid w:val="00795A98"/>
    <w:rsid w:val="00796D7B"/>
    <w:rsid w:val="00797058"/>
    <w:rsid w:val="007972C3"/>
    <w:rsid w:val="00797ACC"/>
    <w:rsid w:val="007A0056"/>
    <w:rsid w:val="007A0131"/>
    <w:rsid w:val="007A01B1"/>
    <w:rsid w:val="007A03B1"/>
    <w:rsid w:val="007A03CD"/>
    <w:rsid w:val="007A0609"/>
    <w:rsid w:val="007A07C1"/>
    <w:rsid w:val="007A081E"/>
    <w:rsid w:val="007A0C42"/>
    <w:rsid w:val="007A0D30"/>
    <w:rsid w:val="007A1BE7"/>
    <w:rsid w:val="007A1F8B"/>
    <w:rsid w:val="007A2089"/>
    <w:rsid w:val="007A20E3"/>
    <w:rsid w:val="007A2165"/>
    <w:rsid w:val="007A26FA"/>
    <w:rsid w:val="007A28E3"/>
    <w:rsid w:val="007A29DA"/>
    <w:rsid w:val="007A2E7F"/>
    <w:rsid w:val="007A2F16"/>
    <w:rsid w:val="007A2F22"/>
    <w:rsid w:val="007A326A"/>
    <w:rsid w:val="007A39DE"/>
    <w:rsid w:val="007A3A0D"/>
    <w:rsid w:val="007A3E67"/>
    <w:rsid w:val="007A404F"/>
    <w:rsid w:val="007A44FA"/>
    <w:rsid w:val="007A45DC"/>
    <w:rsid w:val="007A472D"/>
    <w:rsid w:val="007A4B74"/>
    <w:rsid w:val="007A519D"/>
    <w:rsid w:val="007A5361"/>
    <w:rsid w:val="007A5E44"/>
    <w:rsid w:val="007A5F83"/>
    <w:rsid w:val="007A6540"/>
    <w:rsid w:val="007A66AE"/>
    <w:rsid w:val="007A6E6B"/>
    <w:rsid w:val="007A6F0C"/>
    <w:rsid w:val="007A7470"/>
    <w:rsid w:val="007A77DD"/>
    <w:rsid w:val="007A77F6"/>
    <w:rsid w:val="007A795A"/>
    <w:rsid w:val="007A7AC8"/>
    <w:rsid w:val="007A7FDD"/>
    <w:rsid w:val="007B0266"/>
    <w:rsid w:val="007B03A1"/>
    <w:rsid w:val="007B0405"/>
    <w:rsid w:val="007B0ECF"/>
    <w:rsid w:val="007B0FDE"/>
    <w:rsid w:val="007B102B"/>
    <w:rsid w:val="007B1637"/>
    <w:rsid w:val="007B1664"/>
    <w:rsid w:val="007B1BC7"/>
    <w:rsid w:val="007B1CB4"/>
    <w:rsid w:val="007B1CCB"/>
    <w:rsid w:val="007B1EEA"/>
    <w:rsid w:val="007B2266"/>
    <w:rsid w:val="007B23C7"/>
    <w:rsid w:val="007B24F9"/>
    <w:rsid w:val="007B3997"/>
    <w:rsid w:val="007B3CC2"/>
    <w:rsid w:val="007B3E3B"/>
    <w:rsid w:val="007B4236"/>
    <w:rsid w:val="007B481F"/>
    <w:rsid w:val="007B4976"/>
    <w:rsid w:val="007B51DC"/>
    <w:rsid w:val="007B5376"/>
    <w:rsid w:val="007B57FF"/>
    <w:rsid w:val="007B58D9"/>
    <w:rsid w:val="007B5DC0"/>
    <w:rsid w:val="007B6029"/>
    <w:rsid w:val="007B6196"/>
    <w:rsid w:val="007B6811"/>
    <w:rsid w:val="007B7644"/>
    <w:rsid w:val="007B7DAB"/>
    <w:rsid w:val="007C004E"/>
    <w:rsid w:val="007C040F"/>
    <w:rsid w:val="007C0D42"/>
    <w:rsid w:val="007C1468"/>
    <w:rsid w:val="007C1A7D"/>
    <w:rsid w:val="007C1BE2"/>
    <w:rsid w:val="007C2545"/>
    <w:rsid w:val="007C26AC"/>
    <w:rsid w:val="007C2727"/>
    <w:rsid w:val="007C283F"/>
    <w:rsid w:val="007C295E"/>
    <w:rsid w:val="007C2A20"/>
    <w:rsid w:val="007C2AC3"/>
    <w:rsid w:val="007C2E1C"/>
    <w:rsid w:val="007C308F"/>
    <w:rsid w:val="007C319D"/>
    <w:rsid w:val="007C32AB"/>
    <w:rsid w:val="007C343D"/>
    <w:rsid w:val="007C3BBA"/>
    <w:rsid w:val="007C3D81"/>
    <w:rsid w:val="007C406D"/>
    <w:rsid w:val="007C4440"/>
    <w:rsid w:val="007C4551"/>
    <w:rsid w:val="007C46C4"/>
    <w:rsid w:val="007C4A96"/>
    <w:rsid w:val="007C4B14"/>
    <w:rsid w:val="007C4C6C"/>
    <w:rsid w:val="007C4DEF"/>
    <w:rsid w:val="007C4F23"/>
    <w:rsid w:val="007C4F95"/>
    <w:rsid w:val="007C4FCE"/>
    <w:rsid w:val="007C546C"/>
    <w:rsid w:val="007C54BD"/>
    <w:rsid w:val="007C5612"/>
    <w:rsid w:val="007C6198"/>
    <w:rsid w:val="007C6339"/>
    <w:rsid w:val="007C64DE"/>
    <w:rsid w:val="007C678A"/>
    <w:rsid w:val="007C6C53"/>
    <w:rsid w:val="007C7181"/>
    <w:rsid w:val="007C7483"/>
    <w:rsid w:val="007C7995"/>
    <w:rsid w:val="007C7BB0"/>
    <w:rsid w:val="007C7C70"/>
    <w:rsid w:val="007C7E8E"/>
    <w:rsid w:val="007C7F00"/>
    <w:rsid w:val="007D01A7"/>
    <w:rsid w:val="007D0410"/>
    <w:rsid w:val="007D07CF"/>
    <w:rsid w:val="007D0FD8"/>
    <w:rsid w:val="007D118F"/>
    <w:rsid w:val="007D12DB"/>
    <w:rsid w:val="007D14CA"/>
    <w:rsid w:val="007D153B"/>
    <w:rsid w:val="007D1609"/>
    <w:rsid w:val="007D183D"/>
    <w:rsid w:val="007D1AF6"/>
    <w:rsid w:val="007D1CE3"/>
    <w:rsid w:val="007D2122"/>
    <w:rsid w:val="007D25F6"/>
    <w:rsid w:val="007D2B0B"/>
    <w:rsid w:val="007D2B55"/>
    <w:rsid w:val="007D2CDF"/>
    <w:rsid w:val="007D37AB"/>
    <w:rsid w:val="007D37F1"/>
    <w:rsid w:val="007D3BBA"/>
    <w:rsid w:val="007D3C1A"/>
    <w:rsid w:val="007D3F08"/>
    <w:rsid w:val="007D3F5B"/>
    <w:rsid w:val="007D4475"/>
    <w:rsid w:val="007D4AAF"/>
    <w:rsid w:val="007D4C36"/>
    <w:rsid w:val="007D4C76"/>
    <w:rsid w:val="007D55CE"/>
    <w:rsid w:val="007D57CE"/>
    <w:rsid w:val="007D61A9"/>
    <w:rsid w:val="007D70B0"/>
    <w:rsid w:val="007D70F5"/>
    <w:rsid w:val="007D7238"/>
    <w:rsid w:val="007D744E"/>
    <w:rsid w:val="007D78E7"/>
    <w:rsid w:val="007D7972"/>
    <w:rsid w:val="007D79B0"/>
    <w:rsid w:val="007D7DC8"/>
    <w:rsid w:val="007D7FAB"/>
    <w:rsid w:val="007E027E"/>
    <w:rsid w:val="007E07E7"/>
    <w:rsid w:val="007E0DBF"/>
    <w:rsid w:val="007E0E02"/>
    <w:rsid w:val="007E103E"/>
    <w:rsid w:val="007E17F5"/>
    <w:rsid w:val="007E1D14"/>
    <w:rsid w:val="007E1F50"/>
    <w:rsid w:val="007E24C4"/>
    <w:rsid w:val="007E262C"/>
    <w:rsid w:val="007E26C5"/>
    <w:rsid w:val="007E2819"/>
    <w:rsid w:val="007E3154"/>
    <w:rsid w:val="007E35C0"/>
    <w:rsid w:val="007E367B"/>
    <w:rsid w:val="007E36D6"/>
    <w:rsid w:val="007E37C8"/>
    <w:rsid w:val="007E3B4F"/>
    <w:rsid w:val="007E43CA"/>
    <w:rsid w:val="007E46CF"/>
    <w:rsid w:val="007E47CF"/>
    <w:rsid w:val="007E4B9F"/>
    <w:rsid w:val="007E4BD1"/>
    <w:rsid w:val="007E4CFF"/>
    <w:rsid w:val="007E4F23"/>
    <w:rsid w:val="007E4F55"/>
    <w:rsid w:val="007E53F9"/>
    <w:rsid w:val="007E563E"/>
    <w:rsid w:val="007E5845"/>
    <w:rsid w:val="007E6224"/>
    <w:rsid w:val="007E645A"/>
    <w:rsid w:val="007E6A46"/>
    <w:rsid w:val="007E6AD7"/>
    <w:rsid w:val="007E6B07"/>
    <w:rsid w:val="007E6B3D"/>
    <w:rsid w:val="007E737B"/>
    <w:rsid w:val="007E7463"/>
    <w:rsid w:val="007E74A6"/>
    <w:rsid w:val="007E7AAA"/>
    <w:rsid w:val="007E7C1B"/>
    <w:rsid w:val="007F0E27"/>
    <w:rsid w:val="007F0EE7"/>
    <w:rsid w:val="007F0F68"/>
    <w:rsid w:val="007F16FD"/>
    <w:rsid w:val="007F21CC"/>
    <w:rsid w:val="007F2238"/>
    <w:rsid w:val="007F269F"/>
    <w:rsid w:val="007F26A3"/>
    <w:rsid w:val="007F26DD"/>
    <w:rsid w:val="007F2789"/>
    <w:rsid w:val="007F2A27"/>
    <w:rsid w:val="007F34DD"/>
    <w:rsid w:val="007F3AE0"/>
    <w:rsid w:val="007F44E7"/>
    <w:rsid w:val="007F4A76"/>
    <w:rsid w:val="007F4CBC"/>
    <w:rsid w:val="007F4DEB"/>
    <w:rsid w:val="007F4EBB"/>
    <w:rsid w:val="007F535D"/>
    <w:rsid w:val="007F5683"/>
    <w:rsid w:val="007F5690"/>
    <w:rsid w:val="007F57CE"/>
    <w:rsid w:val="007F6581"/>
    <w:rsid w:val="007F6956"/>
    <w:rsid w:val="007F6974"/>
    <w:rsid w:val="007F6B8D"/>
    <w:rsid w:val="007F6C97"/>
    <w:rsid w:val="007F6D9D"/>
    <w:rsid w:val="007F7357"/>
    <w:rsid w:val="007F7938"/>
    <w:rsid w:val="007F7A3F"/>
    <w:rsid w:val="007F7BA9"/>
    <w:rsid w:val="007F7E76"/>
    <w:rsid w:val="00800169"/>
    <w:rsid w:val="0080030B"/>
    <w:rsid w:val="00800619"/>
    <w:rsid w:val="00800941"/>
    <w:rsid w:val="00800E5A"/>
    <w:rsid w:val="0080174C"/>
    <w:rsid w:val="00801A0C"/>
    <w:rsid w:val="00801AB9"/>
    <w:rsid w:val="00801C48"/>
    <w:rsid w:val="00801E58"/>
    <w:rsid w:val="00802087"/>
    <w:rsid w:val="008025C4"/>
    <w:rsid w:val="00802615"/>
    <w:rsid w:val="008027DF"/>
    <w:rsid w:val="00802831"/>
    <w:rsid w:val="00802843"/>
    <w:rsid w:val="00802A77"/>
    <w:rsid w:val="00802CB8"/>
    <w:rsid w:val="00803834"/>
    <w:rsid w:val="008041CA"/>
    <w:rsid w:val="008044E3"/>
    <w:rsid w:val="0080478B"/>
    <w:rsid w:val="0080488B"/>
    <w:rsid w:val="00804A19"/>
    <w:rsid w:val="00804F98"/>
    <w:rsid w:val="008051BA"/>
    <w:rsid w:val="008052DC"/>
    <w:rsid w:val="00805475"/>
    <w:rsid w:val="008054CC"/>
    <w:rsid w:val="0080559F"/>
    <w:rsid w:val="00805AC0"/>
    <w:rsid w:val="00805D9B"/>
    <w:rsid w:val="00806017"/>
    <w:rsid w:val="00806142"/>
    <w:rsid w:val="00806307"/>
    <w:rsid w:val="008064F5"/>
    <w:rsid w:val="0080655A"/>
    <w:rsid w:val="00806617"/>
    <w:rsid w:val="008067EC"/>
    <w:rsid w:val="008069B2"/>
    <w:rsid w:val="00806B9A"/>
    <w:rsid w:val="00806C0B"/>
    <w:rsid w:val="00806E0D"/>
    <w:rsid w:val="00807131"/>
    <w:rsid w:val="008072E2"/>
    <w:rsid w:val="008072E5"/>
    <w:rsid w:val="0080789A"/>
    <w:rsid w:val="008078B5"/>
    <w:rsid w:val="00810310"/>
    <w:rsid w:val="00810475"/>
    <w:rsid w:val="00810933"/>
    <w:rsid w:val="00810F61"/>
    <w:rsid w:val="008113A0"/>
    <w:rsid w:val="008114CF"/>
    <w:rsid w:val="0081168D"/>
    <w:rsid w:val="00811F2C"/>
    <w:rsid w:val="008129B1"/>
    <w:rsid w:val="00812EB9"/>
    <w:rsid w:val="008132C9"/>
    <w:rsid w:val="0081346C"/>
    <w:rsid w:val="00813902"/>
    <w:rsid w:val="00813931"/>
    <w:rsid w:val="00813B64"/>
    <w:rsid w:val="0081468E"/>
    <w:rsid w:val="008147A4"/>
    <w:rsid w:val="008147B7"/>
    <w:rsid w:val="00814CD8"/>
    <w:rsid w:val="00815072"/>
    <w:rsid w:val="00815333"/>
    <w:rsid w:val="008159F6"/>
    <w:rsid w:val="00815A8F"/>
    <w:rsid w:val="00815CC0"/>
    <w:rsid w:val="00815F0E"/>
    <w:rsid w:val="0081615B"/>
    <w:rsid w:val="008164E2"/>
    <w:rsid w:val="0081657E"/>
    <w:rsid w:val="00816653"/>
    <w:rsid w:val="00816A39"/>
    <w:rsid w:val="00816E60"/>
    <w:rsid w:val="00816F06"/>
    <w:rsid w:val="0081715D"/>
    <w:rsid w:val="00817302"/>
    <w:rsid w:val="0081736E"/>
    <w:rsid w:val="0081762E"/>
    <w:rsid w:val="008176CF"/>
    <w:rsid w:val="0081776B"/>
    <w:rsid w:val="00820070"/>
    <w:rsid w:val="00820071"/>
    <w:rsid w:val="0082038C"/>
    <w:rsid w:val="00820510"/>
    <w:rsid w:val="008207C2"/>
    <w:rsid w:val="008208C8"/>
    <w:rsid w:val="00820A8E"/>
    <w:rsid w:val="00820C17"/>
    <w:rsid w:val="00820E7B"/>
    <w:rsid w:val="00820ED2"/>
    <w:rsid w:val="00821249"/>
    <w:rsid w:val="0082142E"/>
    <w:rsid w:val="008222BA"/>
    <w:rsid w:val="00822314"/>
    <w:rsid w:val="0082238C"/>
    <w:rsid w:val="008225B5"/>
    <w:rsid w:val="008227A7"/>
    <w:rsid w:val="00822B39"/>
    <w:rsid w:val="00822CCC"/>
    <w:rsid w:val="00822D5D"/>
    <w:rsid w:val="00822DB8"/>
    <w:rsid w:val="0082332B"/>
    <w:rsid w:val="00823FB8"/>
    <w:rsid w:val="0082426F"/>
    <w:rsid w:val="00824443"/>
    <w:rsid w:val="00824866"/>
    <w:rsid w:val="008249A3"/>
    <w:rsid w:val="00824AAF"/>
    <w:rsid w:val="00824B44"/>
    <w:rsid w:val="00824CCF"/>
    <w:rsid w:val="00824E09"/>
    <w:rsid w:val="008253F0"/>
    <w:rsid w:val="008256D9"/>
    <w:rsid w:val="00825810"/>
    <w:rsid w:val="00825A38"/>
    <w:rsid w:val="00825F98"/>
    <w:rsid w:val="008260A7"/>
    <w:rsid w:val="00826197"/>
    <w:rsid w:val="00826613"/>
    <w:rsid w:val="00826637"/>
    <w:rsid w:val="00826B69"/>
    <w:rsid w:val="00827287"/>
    <w:rsid w:val="008302EF"/>
    <w:rsid w:val="008303EF"/>
    <w:rsid w:val="008305A6"/>
    <w:rsid w:val="008307A6"/>
    <w:rsid w:val="00830B31"/>
    <w:rsid w:val="00830B46"/>
    <w:rsid w:val="00830EC8"/>
    <w:rsid w:val="0083116B"/>
    <w:rsid w:val="00831361"/>
    <w:rsid w:val="008315A8"/>
    <w:rsid w:val="00831753"/>
    <w:rsid w:val="00831A1C"/>
    <w:rsid w:val="00831DD2"/>
    <w:rsid w:val="008321E1"/>
    <w:rsid w:val="0083235B"/>
    <w:rsid w:val="00832703"/>
    <w:rsid w:val="008329B5"/>
    <w:rsid w:val="008329D9"/>
    <w:rsid w:val="00832AF3"/>
    <w:rsid w:val="00832D30"/>
    <w:rsid w:val="00832D34"/>
    <w:rsid w:val="0083307C"/>
    <w:rsid w:val="008332FA"/>
    <w:rsid w:val="0083374C"/>
    <w:rsid w:val="00833828"/>
    <w:rsid w:val="00833901"/>
    <w:rsid w:val="00833922"/>
    <w:rsid w:val="0083397C"/>
    <w:rsid w:val="00833D87"/>
    <w:rsid w:val="00833E8F"/>
    <w:rsid w:val="00833F34"/>
    <w:rsid w:val="008343E4"/>
    <w:rsid w:val="00834B68"/>
    <w:rsid w:val="00835AF6"/>
    <w:rsid w:val="008364D8"/>
    <w:rsid w:val="0083660D"/>
    <w:rsid w:val="008369B5"/>
    <w:rsid w:val="00836CEC"/>
    <w:rsid w:val="0083756B"/>
    <w:rsid w:val="008375AE"/>
    <w:rsid w:val="00837946"/>
    <w:rsid w:val="00837C82"/>
    <w:rsid w:val="00840842"/>
    <w:rsid w:val="00840CAA"/>
    <w:rsid w:val="00840FB2"/>
    <w:rsid w:val="0084102C"/>
    <w:rsid w:val="00841E7B"/>
    <w:rsid w:val="00841F9B"/>
    <w:rsid w:val="0084239C"/>
    <w:rsid w:val="00842594"/>
    <w:rsid w:val="00842749"/>
    <w:rsid w:val="0084309F"/>
    <w:rsid w:val="00843559"/>
    <w:rsid w:val="0084362E"/>
    <w:rsid w:val="0084363E"/>
    <w:rsid w:val="008437B5"/>
    <w:rsid w:val="00843B68"/>
    <w:rsid w:val="00843CE0"/>
    <w:rsid w:val="00843F0C"/>
    <w:rsid w:val="00844370"/>
    <w:rsid w:val="008443EA"/>
    <w:rsid w:val="0084465C"/>
    <w:rsid w:val="00844DD5"/>
    <w:rsid w:val="00844F44"/>
    <w:rsid w:val="00845785"/>
    <w:rsid w:val="00845BA5"/>
    <w:rsid w:val="00845C06"/>
    <w:rsid w:val="00845D83"/>
    <w:rsid w:val="00845F82"/>
    <w:rsid w:val="00846A1C"/>
    <w:rsid w:val="008475A8"/>
    <w:rsid w:val="008475FC"/>
    <w:rsid w:val="00847974"/>
    <w:rsid w:val="00847C53"/>
    <w:rsid w:val="00847F60"/>
    <w:rsid w:val="008503F8"/>
    <w:rsid w:val="0085081B"/>
    <w:rsid w:val="00850864"/>
    <w:rsid w:val="00850B57"/>
    <w:rsid w:val="00850C2F"/>
    <w:rsid w:val="00850C76"/>
    <w:rsid w:val="00850CC0"/>
    <w:rsid w:val="00850E44"/>
    <w:rsid w:val="00851B42"/>
    <w:rsid w:val="00851E53"/>
    <w:rsid w:val="00851FB5"/>
    <w:rsid w:val="00852075"/>
    <w:rsid w:val="008520EC"/>
    <w:rsid w:val="008520F9"/>
    <w:rsid w:val="00852804"/>
    <w:rsid w:val="008528E3"/>
    <w:rsid w:val="00852FB1"/>
    <w:rsid w:val="008536F8"/>
    <w:rsid w:val="00853C40"/>
    <w:rsid w:val="00853D96"/>
    <w:rsid w:val="00853FE7"/>
    <w:rsid w:val="00853FE9"/>
    <w:rsid w:val="00854164"/>
    <w:rsid w:val="00854BB7"/>
    <w:rsid w:val="00854D00"/>
    <w:rsid w:val="00854D32"/>
    <w:rsid w:val="00855177"/>
    <w:rsid w:val="008559B8"/>
    <w:rsid w:val="00855BEE"/>
    <w:rsid w:val="00855EB4"/>
    <w:rsid w:val="00855F97"/>
    <w:rsid w:val="00856175"/>
    <w:rsid w:val="008562B1"/>
    <w:rsid w:val="0085639F"/>
    <w:rsid w:val="00856571"/>
    <w:rsid w:val="00856B13"/>
    <w:rsid w:val="00857258"/>
    <w:rsid w:val="0085732B"/>
    <w:rsid w:val="008576E9"/>
    <w:rsid w:val="00857733"/>
    <w:rsid w:val="0085790F"/>
    <w:rsid w:val="00857F23"/>
    <w:rsid w:val="0086015A"/>
    <w:rsid w:val="00860276"/>
    <w:rsid w:val="00860331"/>
    <w:rsid w:val="00860618"/>
    <w:rsid w:val="00860C1C"/>
    <w:rsid w:val="00860ED8"/>
    <w:rsid w:val="00861160"/>
    <w:rsid w:val="008611A4"/>
    <w:rsid w:val="00861300"/>
    <w:rsid w:val="00861A21"/>
    <w:rsid w:val="00861B29"/>
    <w:rsid w:val="00861D2E"/>
    <w:rsid w:val="00861D46"/>
    <w:rsid w:val="00861DF3"/>
    <w:rsid w:val="008623BF"/>
    <w:rsid w:val="00862B1C"/>
    <w:rsid w:val="00862F40"/>
    <w:rsid w:val="008632A5"/>
    <w:rsid w:val="00863E52"/>
    <w:rsid w:val="00864B81"/>
    <w:rsid w:val="00864EDA"/>
    <w:rsid w:val="008650CD"/>
    <w:rsid w:val="008659C8"/>
    <w:rsid w:val="00865CA9"/>
    <w:rsid w:val="00865D0D"/>
    <w:rsid w:val="00865DAF"/>
    <w:rsid w:val="00865DC4"/>
    <w:rsid w:val="00865ECC"/>
    <w:rsid w:val="008660E7"/>
    <w:rsid w:val="0086636A"/>
    <w:rsid w:val="008665C9"/>
    <w:rsid w:val="00866A56"/>
    <w:rsid w:val="00866BB6"/>
    <w:rsid w:val="008674DA"/>
    <w:rsid w:val="0086754F"/>
    <w:rsid w:val="00867820"/>
    <w:rsid w:val="00867F04"/>
    <w:rsid w:val="00867F2E"/>
    <w:rsid w:val="00870D82"/>
    <w:rsid w:val="0087102D"/>
    <w:rsid w:val="00871137"/>
    <w:rsid w:val="0087118C"/>
    <w:rsid w:val="008715DA"/>
    <w:rsid w:val="0087165E"/>
    <w:rsid w:val="008718B2"/>
    <w:rsid w:val="0087192E"/>
    <w:rsid w:val="00871AD2"/>
    <w:rsid w:val="00871E25"/>
    <w:rsid w:val="00871EEA"/>
    <w:rsid w:val="00872301"/>
    <w:rsid w:val="00872610"/>
    <w:rsid w:val="00872BDD"/>
    <w:rsid w:val="00872D48"/>
    <w:rsid w:val="00872E1C"/>
    <w:rsid w:val="00872FB2"/>
    <w:rsid w:val="008731F8"/>
    <w:rsid w:val="00873773"/>
    <w:rsid w:val="00873988"/>
    <w:rsid w:val="00873CB2"/>
    <w:rsid w:val="00874080"/>
    <w:rsid w:val="0087431C"/>
    <w:rsid w:val="0087436C"/>
    <w:rsid w:val="008747A5"/>
    <w:rsid w:val="00874AB1"/>
    <w:rsid w:val="00874D9C"/>
    <w:rsid w:val="0087546F"/>
    <w:rsid w:val="00875681"/>
    <w:rsid w:val="008756D2"/>
    <w:rsid w:val="00875871"/>
    <w:rsid w:val="00875B3C"/>
    <w:rsid w:val="00875C09"/>
    <w:rsid w:val="00875D2C"/>
    <w:rsid w:val="00875F03"/>
    <w:rsid w:val="00875F4A"/>
    <w:rsid w:val="00875FE0"/>
    <w:rsid w:val="0087601F"/>
    <w:rsid w:val="008763C3"/>
    <w:rsid w:val="00876AA9"/>
    <w:rsid w:val="00876B0A"/>
    <w:rsid w:val="00876D42"/>
    <w:rsid w:val="00877C88"/>
    <w:rsid w:val="00877C8C"/>
    <w:rsid w:val="0088002E"/>
    <w:rsid w:val="008800C7"/>
    <w:rsid w:val="0088034B"/>
    <w:rsid w:val="00880C08"/>
    <w:rsid w:val="00880C83"/>
    <w:rsid w:val="00880EFE"/>
    <w:rsid w:val="0088166A"/>
    <w:rsid w:val="00881AD3"/>
    <w:rsid w:val="00881AE8"/>
    <w:rsid w:val="00881E6B"/>
    <w:rsid w:val="008822A2"/>
    <w:rsid w:val="0088233E"/>
    <w:rsid w:val="00882743"/>
    <w:rsid w:val="0088290B"/>
    <w:rsid w:val="00882B14"/>
    <w:rsid w:val="00882B5A"/>
    <w:rsid w:val="00883307"/>
    <w:rsid w:val="008835D1"/>
    <w:rsid w:val="0088387A"/>
    <w:rsid w:val="00883C85"/>
    <w:rsid w:val="00883CB8"/>
    <w:rsid w:val="0088416F"/>
    <w:rsid w:val="00884294"/>
    <w:rsid w:val="0088457F"/>
    <w:rsid w:val="00884994"/>
    <w:rsid w:val="00884A88"/>
    <w:rsid w:val="00884CD6"/>
    <w:rsid w:val="008850BE"/>
    <w:rsid w:val="0088510A"/>
    <w:rsid w:val="00885415"/>
    <w:rsid w:val="00885434"/>
    <w:rsid w:val="00885928"/>
    <w:rsid w:val="00885981"/>
    <w:rsid w:val="00885EE6"/>
    <w:rsid w:val="00885F2D"/>
    <w:rsid w:val="00886C63"/>
    <w:rsid w:val="00887626"/>
    <w:rsid w:val="008876D6"/>
    <w:rsid w:val="00887957"/>
    <w:rsid w:val="008879FE"/>
    <w:rsid w:val="00887A79"/>
    <w:rsid w:val="00887CC6"/>
    <w:rsid w:val="00887D86"/>
    <w:rsid w:val="0089033A"/>
    <w:rsid w:val="00890390"/>
    <w:rsid w:val="008903FC"/>
    <w:rsid w:val="0089085F"/>
    <w:rsid w:val="008909C5"/>
    <w:rsid w:val="00890AC3"/>
    <w:rsid w:val="00890BC2"/>
    <w:rsid w:val="00890D4E"/>
    <w:rsid w:val="00891641"/>
    <w:rsid w:val="00891B1E"/>
    <w:rsid w:val="00891FAC"/>
    <w:rsid w:val="00892081"/>
    <w:rsid w:val="00892288"/>
    <w:rsid w:val="008922AD"/>
    <w:rsid w:val="008924E2"/>
    <w:rsid w:val="00892550"/>
    <w:rsid w:val="00892694"/>
    <w:rsid w:val="008926D4"/>
    <w:rsid w:val="00892BEB"/>
    <w:rsid w:val="00892F62"/>
    <w:rsid w:val="0089303A"/>
    <w:rsid w:val="00893089"/>
    <w:rsid w:val="00893396"/>
    <w:rsid w:val="00893717"/>
    <w:rsid w:val="00893A2D"/>
    <w:rsid w:val="00893CD5"/>
    <w:rsid w:val="0089415F"/>
    <w:rsid w:val="0089421C"/>
    <w:rsid w:val="008943E8"/>
    <w:rsid w:val="0089440B"/>
    <w:rsid w:val="00894D55"/>
    <w:rsid w:val="00895045"/>
    <w:rsid w:val="00895050"/>
    <w:rsid w:val="00895477"/>
    <w:rsid w:val="008956C5"/>
    <w:rsid w:val="00895AA6"/>
    <w:rsid w:val="00895AAB"/>
    <w:rsid w:val="00895C75"/>
    <w:rsid w:val="00895D1F"/>
    <w:rsid w:val="00895F2F"/>
    <w:rsid w:val="008960ED"/>
    <w:rsid w:val="0089628C"/>
    <w:rsid w:val="008963D2"/>
    <w:rsid w:val="0089657B"/>
    <w:rsid w:val="00896698"/>
    <w:rsid w:val="008967B3"/>
    <w:rsid w:val="00896A0C"/>
    <w:rsid w:val="00896F15"/>
    <w:rsid w:val="008970D3"/>
    <w:rsid w:val="00897C3F"/>
    <w:rsid w:val="008A0128"/>
    <w:rsid w:val="008A02C2"/>
    <w:rsid w:val="008A0362"/>
    <w:rsid w:val="008A0363"/>
    <w:rsid w:val="008A039C"/>
    <w:rsid w:val="008A0581"/>
    <w:rsid w:val="008A08CE"/>
    <w:rsid w:val="008A0930"/>
    <w:rsid w:val="008A0A03"/>
    <w:rsid w:val="008A0BB5"/>
    <w:rsid w:val="008A0F7E"/>
    <w:rsid w:val="008A12DC"/>
    <w:rsid w:val="008A201E"/>
    <w:rsid w:val="008A23FF"/>
    <w:rsid w:val="008A258B"/>
    <w:rsid w:val="008A26B3"/>
    <w:rsid w:val="008A26E8"/>
    <w:rsid w:val="008A2A9B"/>
    <w:rsid w:val="008A3146"/>
    <w:rsid w:val="008A387C"/>
    <w:rsid w:val="008A3D89"/>
    <w:rsid w:val="008A494D"/>
    <w:rsid w:val="008A4AC5"/>
    <w:rsid w:val="008A4AD7"/>
    <w:rsid w:val="008A4CA4"/>
    <w:rsid w:val="008A4FBF"/>
    <w:rsid w:val="008A51E1"/>
    <w:rsid w:val="008A5788"/>
    <w:rsid w:val="008A57A2"/>
    <w:rsid w:val="008A59A4"/>
    <w:rsid w:val="008A5A26"/>
    <w:rsid w:val="008A5B99"/>
    <w:rsid w:val="008A635A"/>
    <w:rsid w:val="008A6D01"/>
    <w:rsid w:val="008A6E4E"/>
    <w:rsid w:val="008A6E85"/>
    <w:rsid w:val="008A77D6"/>
    <w:rsid w:val="008A7841"/>
    <w:rsid w:val="008A7943"/>
    <w:rsid w:val="008B168B"/>
    <w:rsid w:val="008B18B7"/>
    <w:rsid w:val="008B1A1D"/>
    <w:rsid w:val="008B1A50"/>
    <w:rsid w:val="008B1CBC"/>
    <w:rsid w:val="008B2472"/>
    <w:rsid w:val="008B29B6"/>
    <w:rsid w:val="008B29BA"/>
    <w:rsid w:val="008B29DB"/>
    <w:rsid w:val="008B2CAB"/>
    <w:rsid w:val="008B2DF1"/>
    <w:rsid w:val="008B31E2"/>
    <w:rsid w:val="008B3283"/>
    <w:rsid w:val="008B33B9"/>
    <w:rsid w:val="008B3407"/>
    <w:rsid w:val="008B36C8"/>
    <w:rsid w:val="008B44C4"/>
    <w:rsid w:val="008B459B"/>
    <w:rsid w:val="008B48E1"/>
    <w:rsid w:val="008B5072"/>
    <w:rsid w:val="008B5220"/>
    <w:rsid w:val="008B5422"/>
    <w:rsid w:val="008B5600"/>
    <w:rsid w:val="008B6441"/>
    <w:rsid w:val="008B673C"/>
    <w:rsid w:val="008B6820"/>
    <w:rsid w:val="008B69BA"/>
    <w:rsid w:val="008B6AEC"/>
    <w:rsid w:val="008B6BCD"/>
    <w:rsid w:val="008B716D"/>
    <w:rsid w:val="008B72D1"/>
    <w:rsid w:val="008B7A78"/>
    <w:rsid w:val="008B7AE0"/>
    <w:rsid w:val="008B7CD9"/>
    <w:rsid w:val="008C09C9"/>
    <w:rsid w:val="008C0A92"/>
    <w:rsid w:val="008C0DEB"/>
    <w:rsid w:val="008C1690"/>
    <w:rsid w:val="008C1976"/>
    <w:rsid w:val="008C1FE7"/>
    <w:rsid w:val="008C201B"/>
    <w:rsid w:val="008C2FF3"/>
    <w:rsid w:val="008C3181"/>
    <w:rsid w:val="008C3842"/>
    <w:rsid w:val="008C3C6C"/>
    <w:rsid w:val="008C3E0C"/>
    <w:rsid w:val="008C4072"/>
    <w:rsid w:val="008C4715"/>
    <w:rsid w:val="008C4963"/>
    <w:rsid w:val="008C4A22"/>
    <w:rsid w:val="008C5180"/>
    <w:rsid w:val="008C52C8"/>
    <w:rsid w:val="008C5F1B"/>
    <w:rsid w:val="008C65F0"/>
    <w:rsid w:val="008C66AD"/>
    <w:rsid w:val="008C6AEC"/>
    <w:rsid w:val="008C6E4D"/>
    <w:rsid w:val="008C7614"/>
    <w:rsid w:val="008C7654"/>
    <w:rsid w:val="008C78EA"/>
    <w:rsid w:val="008C7A76"/>
    <w:rsid w:val="008C7AB8"/>
    <w:rsid w:val="008D0049"/>
    <w:rsid w:val="008D010B"/>
    <w:rsid w:val="008D0651"/>
    <w:rsid w:val="008D07D5"/>
    <w:rsid w:val="008D0926"/>
    <w:rsid w:val="008D0D77"/>
    <w:rsid w:val="008D105A"/>
    <w:rsid w:val="008D10DE"/>
    <w:rsid w:val="008D10FF"/>
    <w:rsid w:val="008D131D"/>
    <w:rsid w:val="008D1757"/>
    <w:rsid w:val="008D17D1"/>
    <w:rsid w:val="008D180D"/>
    <w:rsid w:val="008D1863"/>
    <w:rsid w:val="008D1A57"/>
    <w:rsid w:val="008D1B1A"/>
    <w:rsid w:val="008D1DF1"/>
    <w:rsid w:val="008D2046"/>
    <w:rsid w:val="008D240B"/>
    <w:rsid w:val="008D26EA"/>
    <w:rsid w:val="008D276F"/>
    <w:rsid w:val="008D2BF3"/>
    <w:rsid w:val="008D3119"/>
    <w:rsid w:val="008D3593"/>
    <w:rsid w:val="008D3608"/>
    <w:rsid w:val="008D3778"/>
    <w:rsid w:val="008D3B09"/>
    <w:rsid w:val="008D48D6"/>
    <w:rsid w:val="008D4B1E"/>
    <w:rsid w:val="008D4E5B"/>
    <w:rsid w:val="008D4FBB"/>
    <w:rsid w:val="008D5281"/>
    <w:rsid w:val="008D599E"/>
    <w:rsid w:val="008D6067"/>
    <w:rsid w:val="008D61AA"/>
    <w:rsid w:val="008D66A2"/>
    <w:rsid w:val="008D72A5"/>
    <w:rsid w:val="008D7661"/>
    <w:rsid w:val="008D7867"/>
    <w:rsid w:val="008D78AE"/>
    <w:rsid w:val="008E0081"/>
    <w:rsid w:val="008E013D"/>
    <w:rsid w:val="008E0906"/>
    <w:rsid w:val="008E0AE7"/>
    <w:rsid w:val="008E10DA"/>
    <w:rsid w:val="008E1910"/>
    <w:rsid w:val="008E1B29"/>
    <w:rsid w:val="008E2133"/>
    <w:rsid w:val="008E2384"/>
    <w:rsid w:val="008E268F"/>
    <w:rsid w:val="008E2BBD"/>
    <w:rsid w:val="008E34CB"/>
    <w:rsid w:val="008E36D0"/>
    <w:rsid w:val="008E3755"/>
    <w:rsid w:val="008E3BC9"/>
    <w:rsid w:val="008E3CD7"/>
    <w:rsid w:val="008E3E4C"/>
    <w:rsid w:val="008E3F77"/>
    <w:rsid w:val="008E458F"/>
    <w:rsid w:val="008E465F"/>
    <w:rsid w:val="008E48D2"/>
    <w:rsid w:val="008E4924"/>
    <w:rsid w:val="008E4B84"/>
    <w:rsid w:val="008E4D4F"/>
    <w:rsid w:val="008E4E8C"/>
    <w:rsid w:val="008E4E98"/>
    <w:rsid w:val="008E51CD"/>
    <w:rsid w:val="008E57AF"/>
    <w:rsid w:val="008E62AA"/>
    <w:rsid w:val="008E6625"/>
    <w:rsid w:val="008E6AAA"/>
    <w:rsid w:val="008E6B2F"/>
    <w:rsid w:val="008E6B8F"/>
    <w:rsid w:val="008E71F7"/>
    <w:rsid w:val="008E7389"/>
    <w:rsid w:val="008E7468"/>
    <w:rsid w:val="008E766D"/>
    <w:rsid w:val="008E7824"/>
    <w:rsid w:val="008F023A"/>
    <w:rsid w:val="008F0328"/>
    <w:rsid w:val="008F04B8"/>
    <w:rsid w:val="008F0855"/>
    <w:rsid w:val="008F08A7"/>
    <w:rsid w:val="008F0939"/>
    <w:rsid w:val="008F09DD"/>
    <w:rsid w:val="008F0A73"/>
    <w:rsid w:val="008F0E92"/>
    <w:rsid w:val="008F127A"/>
    <w:rsid w:val="008F1859"/>
    <w:rsid w:val="008F1B47"/>
    <w:rsid w:val="008F1CDC"/>
    <w:rsid w:val="008F25DF"/>
    <w:rsid w:val="008F2947"/>
    <w:rsid w:val="008F2CE1"/>
    <w:rsid w:val="008F3196"/>
    <w:rsid w:val="008F3852"/>
    <w:rsid w:val="008F3A15"/>
    <w:rsid w:val="008F3AD0"/>
    <w:rsid w:val="008F4700"/>
    <w:rsid w:val="008F48A6"/>
    <w:rsid w:val="008F4C05"/>
    <w:rsid w:val="008F587B"/>
    <w:rsid w:val="008F5C92"/>
    <w:rsid w:val="008F6197"/>
    <w:rsid w:val="008F6404"/>
    <w:rsid w:val="008F6BC3"/>
    <w:rsid w:val="008F6CA1"/>
    <w:rsid w:val="008F6F7B"/>
    <w:rsid w:val="008F7132"/>
    <w:rsid w:val="008F71B5"/>
    <w:rsid w:val="008F7A93"/>
    <w:rsid w:val="008F7F41"/>
    <w:rsid w:val="008F7FF0"/>
    <w:rsid w:val="0090053B"/>
    <w:rsid w:val="0090060B"/>
    <w:rsid w:val="0090073E"/>
    <w:rsid w:val="00900830"/>
    <w:rsid w:val="00900B2E"/>
    <w:rsid w:val="00900BAD"/>
    <w:rsid w:val="00900FBB"/>
    <w:rsid w:val="009015F8"/>
    <w:rsid w:val="00901815"/>
    <w:rsid w:val="00901CA9"/>
    <w:rsid w:val="00902315"/>
    <w:rsid w:val="00902386"/>
    <w:rsid w:val="00902A10"/>
    <w:rsid w:val="00902D28"/>
    <w:rsid w:val="009035E6"/>
    <w:rsid w:val="00903780"/>
    <w:rsid w:val="00903C1C"/>
    <w:rsid w:val="00903D07"/>
    <w:rsid w:val="009040F4"/>
    <w:rsid w:val="009041A2"/>
    <w:rsid w:val="00904506"/>
    <w:rsid w:val="0090478E"/>
    <w:rsid w:val="00904B66"/>
    <w:rsid w:val="009054A3"/>
    <w:rsid w:val="00905AF7"/>
    <w:rsid w:val="00905E3F"/>
    <w:rsid w:val="00905FCD"/>
    <w:rsid w:val="009061C2"/>
    <w:rsid w:val="00906780"/>
    <w:rsid w:val="0090682A"/>
    <w:rsid w:val="0090697D"/>
    <w:rsid w:val="00906A92"/>
    <w:rsid w:val="009071F0"/>
    <w:rsid w:val="00907606"/>
    <w:rsid w:val="00907B57"/>
    <w:rsid w:val="0091002C"/>
    <w:rsid w:val="0091016C"/>
    <w:rsid w:val="0091036A"/>
    <w:rsid w:val="00910486"/>
    <w:rsid w:val="0091062C"/>
    <w:rsid w:val="009107B0"/>
    <w:rsid w:val="009118C0"/>
    <w:rsid w:val="00911DB6"/>
    <w:rsid w:val="009121AA"/>
    <w:rsid w:val="0091223D"/>
    <w:rsid w:val="009127AD"/>
    <w:rsid w:val="00912A46"/>
    <w:rsid w:val="00912D05"/>
    <w:rsid w:val="00912E97"/>
    <w:rsid w:val="00912EDC"/>
    <w:rsid w:val="00912F75"/>
    <w:rsid w:val="00913340"/>
    <w:rsid w:val="009133CA"/>
    <w:rsid w:val="009135AE"/>
    <w:rsid w:val="00913D5B"/>
    <w:rsid w:val="00913E91"/>
    <w:rsid w:val="0091408B"/>
    <w:rsid w:val="00914114"/>
    <w:rsid w:val="009148F9"/>
    <w:rsid w:val="00914989"/>
    <w:rsid w:val="00914F26"/>
    <w:rsid w:val="0091506F"/>
    <w:rsid w:val="009151E9"/>
    <w:rsid w:val="009153E6"/>
    <w:rsid w:val="009156A5"/>
    <w:rsid w:val="00915E6C"/>
    <w:rsid w:val="00916052"/>
    <w:rsid w:val="009160E9"/>
    <w:rsid w:val="0091611A"/>
    <w:rsid w:val="009165BB"/>
    <w:rsid w:val="009167B9"/>
    <w:rsid w:val="0091690C"/>
    <w:rsid w:val="00916A2F"/>
    <w:rsid w:val="00916B3D"/>
    <w:rsid w:val="00917411"/>
    <w:rsid w:val="00917682"/>
    <w:rsid w:val="00917980"/>
    <w:rsid w:val="00917B63"/>
    <w:rsid w:val="00917F75"/>
    <w:rsid w:val="009205BE"/>
    <w:rsid w:val="00920656"/>
    <w:rsid w:val="0092080D"/>
    <w:rsid w:val="00920C17"/>
    <w:rsid w:val="00920E59"/>
    <w:rsid w:val="009210B1"/>
    <w:rsid w:val="009215E4"/>
    <w:rsid w:val="0092168F"/>
    <w:rsid w:val="009216E6"/>
    <w:rsid w:val="00921766"/>
    <w:rsid w:val="0092193C"/>
    <w:rsid w:val="00921AD0"/>
    <w:rsid w:val="00921BB7"/>
    <w:rsid w:val="00921BC9"/>
    <w:rsid w:val="00921F59"/>
    <w:rsid w:val="0092268B"/>
    <w:rsid w:val="009227C5"/>
    <w:rsid w:val="0092297B"/>
    <w:rsid w:val="00922ABD"/>
    <w:rsid w:val="00922C24"/>
    <w:rsid w:val="00922C83"/>
    <w:rsid w:val="00922F35"/>
    <w:rsid w:val="009230BA"/>
    <w:rsid w:val="009235C5"/>
    <w:rsid w:val="009237D4"/>
    <w:rsid w:val="00923941"/>
    <w:rsid w:val="00923E90"/>
    <w:rsid w:val="009249BB"/>
    <w:rsid w:val="00924F13"/>
    <w:rsid w:val="009257C2"/>
    <w:rsid w:val="009258D0"/>
    <w:rsid w:val="00926276"/>
    <w:rsid w:val="00926758"/>
    <w:rsid w:val="00926D5D"/>
    <w:rsid w:val="0092777D"/>
    <w:rsid w:val="00930968"/>
    <w:rsid w:val="00930FEE"/>
    <w:rsid w:val="00931126"/>
    <w:rsid w:val="009311EA"/>
    <w:rsid w:val="009313EF"/>
    <w:rsid w:val="009314A3"/>
    <w:rsid w:val="00931501"/>
    <w:rsid w:val="0093191A"/>
    <w:rsid w:val="00931D42"/>
    <w:rsid w:val="00932084"/>
    <w:rsid w:val="00932672"/>
    <w:rsid w:val="00932706"/>
    <w:rsid w:val="0093288C"/>
    <w:rsid w:val="009328FC"/>
    <w:rsid w:val="0093296D"/>
    <w:rsid w:val="00932BD2"/>
    <w:rsid w:val="00932CEF"/>
    <w:rsid w:val="00932FDA"/>
    <w:rsid w:val="0093336F"/>
    <w:rsid w:val="009336D3"/>
    <w:rsid w:val="00933720"/>
    <w:rsid w:val="009337C3"/>
    <w:rsid w:val="00933820"/>
    <w:rsid w:val="00933C17"/>
    <w:rsid w:val="0093446A"/>
    <w:rsid w:val="00934677"/>
    <w:rsid w:val="009349A3"/>
    <w:rsid w:val="00934FA5"/>
    <w:rsid w:val="009351AF"/>
    <w:rsid w:val="0093571E"/>
    <w:rsid w:val="00935816"/>
    <w:rsid w:val="00935D9B"/>
    <w:rsid w:val="0093602D"/>
    <w:rsid w:val="0093673E"/>
    <w:rsid w:val="00936B8C"/>
    <w:rsid w:val="00936BF3"/>
    <w:rsid w:val="00936F6A"/>
    <w:rsid w:val="0093703B"/>
    <w:rsid w:val="0093717A"/>
    <w:rsid w:val="009373A3"/>
    <w:rsid w:val="0093765A"/>
    <w:rsid w:val="00937903"/>
    <w:rsid w:val="009379A5"/>
    <w:rsid w:val="009379C5"/>
    <w:rsid w:val="00937A06"/>
    <w:rsid w:val="00937CCD"/>
    <w:rsid w:val="009400BC"/>
    <w:rsid w:val="00940788"/>
    <w:rsid w:val="00940817"/>
    <w:rsid w:val="009409CA"/>
    <w:rsid w:val="00940C1C"/>
    <w:rsid w:val="00940F1E"/>
    <w:rsid w:val="00941317"/>
    <w:rsid w:val="00941468"/>
    <w:rsid w:val="0094168C"/>
    <w:rsid w:val="00941877"/>
    <w:rsid w:val="00941D11"/>
    <w:rsid w:val="00941D9E"/>
    <w:rsid w:val="00941F1C"/>
    <w:rsid w:val="00941FDB"/>
    <w:rsid w:val="009425C4"/>
    <w:rsid w:val="00942623"/>
    <w:rsid w:val="0094279E"/>
    <w:rsid w:val="00942C30"/>
    <w:rsid w:val="0094303B"/>
    <w:rsid w:val="009433A8"/>
    <w:rsid w:val="009436C1"/>
    <w:rsid w:val="00943A04"/>
    <w:rsid w:val="00943EA7"/>
    <w:rsid w:val="009441A9"/>
    <w:rsid w:val="009453FF"/>
    <w:rsid w:val="0094549C"/>
    <w:rsid w:val="0094554D"/>
    <w:rsid w:val="0094566A"/>
    <w:rsid w:val="009459C0"/>
    <w:rsid w:val="00945A25"/>
    <w:rsid w:val="00945B0A"/>
    <w:rsid w:val="00945C64"/>
    <w:rsid w:val="00945F4A"/>
    <w:rsid w:val="009461D2"/>
    <w:rsid w:val="0094658A"/>
    <w:rsid w:val="00946636"/>
    <w:rsid w:val="00946E29"/>
    <w:rsid w:val="009470E7"/>
    <w:rsid w:val="009471A8"/>
    <w:rsid w:val="0094780F"/>
    <w:rsid w:val="009478D7"/>
    <w:rsid w:val="00947C9A"/>
    <w:rsid w:val="00947D0F"/>
    <w:rsid w:val="00947DF3"/>
    <w:rsid w:val="0095014B"/>
    <w:rsid w:val="0095015D"/>
    <w:rsid w:val="009501C0"/>
    <w:rsid w:val="0095056F"/>
    <w:rsid w:val="00950635"/>
    <w:rsid w:val="009508FF"/>
    <w:rsid w:val="0095097D"/>
    <w:rsid w:val="009509D2"/>
    <w:rsid w:val="00951061"/>
    <w:rsid w:val="009515CA"/>
    <w:rsid w:val="009516F6"/>
    <w:rsid w:val="00951D9A"/>
    <w:rsid w:val="009522DF"/>
    <w:rsid w:val="009524A8"/>
    <w:rsid w:val="009527D6"/>
    <w:rsid w:val="00952DCC"/>
    <w:rsid w:val="00953881"/>
    <w:rsid w:val="00953972"/>
    <w:rsid w:val="00953AFC"/>
    <w:rsid w:val="00953B3F"/>
    <w:rsid w:val="0095410A"/>
    <w:rsid w:val="00954603"/>
    <w:rsid w:val="009546A1"/>
    <w:rsid w:val="0095488C"/>
    <w:rsid w:val="00954AC2"/>
    <w:rsid w:val="00954EF6"/>
    <w:rsid w:val="009550A4"/>
    <w:rsid w:val="00955A90"/>
    <w:rsid w:val="00955E02"/>
    <w:rsid w:val="00956100"/>
    <w:rsid w:val="0095614E"/>
    <w:rsid w:val="00956568"/>
    <w:rsid w:val="00956D57"/>
    <w:rsid w:val="009570D8"/>
    <w:rsid w:val="009573FB"/>
    <w:rsid w:val="00957520"/>
    <w:rsid w:val="009577AA"/>
    <w:rsid w:val="009578D1"/>
    <w:rsid w:val="00957A71"/>
    <w:rsid w:val="00957AD0"/>
    <w:rsid w:val="00957B74"/>
    <w:rsid w:val="00957F57"/>
    <w:rsid w:val="00960C55"/>
    <w:rsid w:val="00960FFE"/>
    <w:rsid w:val="00961025"/>
    <w:rsid w:val="00961031"/>
    <w:rsid w:val="009614A6"/>
    <w:rsid w:val="00961675"/>
    <w:rsid w:val="00961762"/>
    <w:rsid w:val="0096208C"/>
    <w:rsid w:val="009621FF"/>
    <w:rsid w:val="009627D8"/>
    <w:rsid w:val="009628CC"/>
    <w:rsid w:val="00962E3B"/>
    <w:rsid w:val="00963096"/>
    <w:rsid w:val="009631EA"/>
    <w:rsid w:val="0096326F"/>
    <w:rsid w:val="009632EC"/>
    <w:rsid w:val="00963ADD"/>
    <w:rsid w:val="00963CF4"/>
    <w:rsid w:val="00963D96"/>
    <w:rsid w:val="009644B5"/>
    <w:rsid w:val="00964778"/>
    <w:rsid w:val="00964C3D"/>
    <w:rsid w:val="0096550E"/>
    <w:rsid w:val="00965860"/>
    <w:rsid w:val="00965950"/>
    <w:rsid w:val="0096598A"/>
    <w:rsid w:val="00965B33"/>
    <w:rsid w:val="00965CB4"/>
    <w:rsid w:val="00965F71"/>
    <w:rsid w:val="0096646E"/>
    <w:rsid w:val="0096660F"/>
    <w:rsid w:val="0096678A"/>
    <w:rsid w:val="00966F00"/>
    <w:rsid w:val="00967323"/>
    <w:rsid w:val="00967589"/>
    <w:rsid w:val="009675DA"/>
    <w:rsid w:val="00967726"/>
    <w:rsid w:val="009678AA"/>
    <w:rsid w:val="00967998"/>
    <w:rsid w:val="00970866"/>
    <w:rsid w:val="00970DD1"/>
    <w:rsid w:val="0097122C"/>
    <w:rsid w:val="0097141D"/>
    <w:rsid w:val="0097176F"/>
    <w:rsid w:val="0097182E"/>
    <w:rsid w:val="00971837"/>
    <w:rsid w:val="00971E93"/>
    <w:rsid w:val="00972126"/>
    <w:rsid w:val="00972203"/>
    <w:rsid w:val="00972254"/>
    <w:rsid w:val="009724CD"/>
    <w:rsid w:val="009726EC"/>
    <w:rsid w:val="00972748"/>
    <w:rsid w:val="009728AF"/>
    <w:rsid w:val="00972ABE"/>
    <w:rsid w:val="00972B0C"/>
    <w:rsid w:val="00972BA5"/>
    <w:rsid w:val="00972C0E"/>
    <w:rsid w:val="00972DE0"/>
    <w:rsid w:val="009730F0"/>
    <w:rsid w:val="00973B57"/>
    <w:rsid w:val="0097406F"/>
    <w:rsid w:val="00974570"/>
    <w:rsid w:val="00974852"/>
    <w:rsid w:val="0097486F"/>
    <w:rsid w:val="00974B05"/>
    <w:rsid w:val="00974F7F"/>
    <w:rsid w:val="00975797"/>
    <w:rsid w:val="00975A81"/>
    <w:rsid w:val="00975D4B"/>
    <w:rsid w:val="00975F86"/>
    <w:rsid w:val="00976315"/>
    <w:rsid w:val="0097649B"/>
    <w:rsid w:val="0097661C"/>
    <w:rsid w:val="00976A9B"/>
    <w:rsid w:val="00976F81"/>
    <w:rsid w:val="00977036"/>
    <w:rsid w:val="00977094"/>
    <w:rsid w:val="00977723"/>
    <w:rsid w:val="009779D7"/>
    <w:rsid w:val="00977A7D"/>
    <w:rsid w:val="0098026A"/>
    <w:rsid w:val="009802DA"/>
    <w:rsid w:val="00980635"/>
    <w:rsid w:val="00980E8C"/>
    <w:rsid w:val="00980FC4"/>
    <w:rsid w:val="009816AA"/>
    <w:rsid w:val="00981782"/>
    <w:rsid w:val="00981989"/>
    <w:rsid w:val="00981B58"/>
    <w:rsid w:val="00982672"/>
    <w:rsid w:val="00982E2D"/>
    <w:rsid w:val="00983110"/>
    <w:rsid w:val="009832CD"/>
    <w:rsid w:val="00983675"/>
    <w:rsid w:val="0098368F"/>
    <w:rsid w:val="0098378D"/>
    <w:rsid w:val="00983F32"/>
    <w:rsid w:val="00983FB1"/>
    <w:rsid w:val="009841E5"/>
    <w:rsid w:val="009842A6"/>
    <w:rsid w:val="009845C2"/>
    <w:rsid w:val="00984784"/>
    <w:rsid w:val="00984C90"/>
    <w:rsid w:val="00984DD5"/>
    <w:rsid w:val="00985127"/>
    <w:rsid w:val="0098524F"/>
    <w:rsid w:val="00985494"/>
    <w:rsid w:val="0098558C"/>
    <w:rsid w:val="009857D1"/>
    <w:rsid w:val="00985979"/>
    <w:rsid w:val="009859A0"/>
    <w:rsid w:val="00985F5A"/>
    <w:rsid w:val="0098610A"/>
    <w:rsid w:val="009865F5"/>
    <w:rsid w:val="00986BAB"/>
    <w:rsid w:val="00986CCA"/>
    <w:rsid w:val="009872E7"/>
    <w:rsid w:val="00987555"/>
    <w:rsid w:val="009876B4"/>
    <w:rsid w:val="00987B90"/>
    <w:rsid w:val="00990777"/>
    <w:rsid w:val="0099096B"/>
    <w:rsid w:val="00990C47"/>
    <w:rsid w:val="0099161D"/>
    <w:rsid w:val="00991A8E"/>
    <w:rsid w:val="00992375"/>
    <w:rsid w:val="009925C8"/>
    <w:rsid w:val="00992A16"/>
    <w:rsid w:val="00992DA7"/>
    <w:rsid w:val="009933F5"/>
    <w:rsid w:val="009937A0"/>
    <w:rsid w:val="00993B37"/>
    <w:rsid w:val="00993C73"/>
    <w:rsid w:val="00993ED4"/>
    <w:rsid w:val="00993EE6"/>
    <w:rsid w:val="009943A7"/>
    <w:rsid w:val="00994546"/>
    <w:rsid w:val="00994853"/>
    <w:rsid w:val="0099520C"/>
    <w:rsid w:val="009952DF"/>
    <w:rsid w:val="00995496"/>
    <w:rsid w:val="00995A9B"/>
    <w:rsid w:val="00995ACE"/>
    <w:rsid w:val="00995E3D"/>
    <w:rsid w:val="009963D8"/>
    <w:rsid w:val="00996518"/>
    <w:rsid w:val="009965A5"/>
    <w:rsid w:val="0099683B"/>
    <w:rsid w:val="00996B0F"/>
    <w:rsid w:val="0099775D"/>
    <w:rsid w:val="00997787"/>
    <w:rsid w:val="0099798E"/>
    <w:rsid w:val="00997AC0"/>
    <w:rsid w:val="00997DBF"/>
    <w:rsid w:val="009A079C"/>
    <w:rsid w:val="009A0904"/>
    <w:rsid w:val="009A0A2B"/>
    <w:rsid w:val="009A0C61"/>
    <w:rsid w:val="009A0D69"/>
    <w:rsid w:val="009A127E"/>
    <w:rsid w:val="009A1735"/>
    <w:rsid w:val="009A17DA"/>
    <w:rsid w:val="009A1C4A"/>
    <w:rsid w:val="009A1D15"/>
    <w:rsid w:val="009A1FB0"/>
    <w:rsid w:val="009A1FE5"/>
    <w:rsid w:val="009A2807"/>
    <w:rsid w:val="009A2824"/>
    <w:rsid w:val="009A284D"/>
    <w:rsid w:val="009A2B70"/>
    <w:rsid w:val="009A2B76"/>
    <w:rsid w:val="009A2CEC"/>
    <w:rsid w:val="009A2F60"/>
    <w:rsid w:val="009A3B37"/>
    <w:rsid w:val="009A3C22"/>
    <w:rsid w:val="009A4037"/>
    <w:rsid w:val="009A4203"/>
    <w:rsid w:val="009A4794"/>
    <w:rsid w:val="009A4A08"/>
    <w:rsid w:val="009A4A74"/>
    <w:rsid w:val="009A4CF1"/>
    <w:rsid w:val="009A53F9"/>
    <w:rsid w:val="009A543E"/>
    <w:rsid w:val="009A568C"/>
    <w:rsid w:val="009A570E"/>
    <w:rsid w:val="009A5779"/>
    <w:rsid w:val="009A5B5F"/>
    <w:rsid w:val="009A6103"/>
    <w:rsid w:val="009A62A3"/>
    <w:rsid w:val="009A6FE0"/>
    <w:rsid w:val="009A6FE2"/>
    <w:rsid w:val="009A70A4"/>
    <w:rsid w:val="009A7952"/>
    <w:rsid w:val="009A7D59"/>
    <w:rsid w:val="009A7ECA"/>
    <w:rsid w:val="009B031F"/>
    <w:rsid w:val="009B03CA"/>
    <w:rsid w:val="009B04FF"/>
    <w:rsid w:val="009B0689"/>
    <w:rsid w:val="009B1B88"/>
    <w:rsid w:val="009B1E44"/>
    <w:rsid w:val="009B2A5F"/>
    <w:rsid w:val="009B2EAF"/>
    <w:rsid w:val="009B3355"/>
    <w:rsid w:val="009B34B3"/>
    <w:rsid w:val="009B352C"/>
    <w:rsid w:val="009B3775"/>
    <w:rsid w:val="009B3D2C"/>
    <w:rsid w:val="009B3D83"/>
    <w:rsid w:val="009B3EA7"/>
    <w:rsid w:val="009B438F"/>
    <w:rsid w:val="009B453A"/>
    <w:rsid w:val="009B481F"/>
    <w:rsid w:val="009B49F6"/>
    <w:rsid w:val="009B4BEF"/>
    <w:rsid w:val="009B4EA1"/>
    <w:rsid w:val="009B4F1C"/>
    <w:rsid w:val="009B544B"/>
    <w:rsid w:val="009B6035"/>
    <w:rsid w:val="009B664F"/>
    <w:rsid w:val="009B6DF0"/>
    <w:rsid w:val="009B706E"/>
    <w:rsid w:val="009B70C3"/>
    <w:rsid w:val="009B74DB"/>
    <w:rsid w:val="009B77C8"/>
    <w:rsid w:val="009B7BAB"/>
    <w:rsid w:val="009C00B0"/>
    <w:rsid w:val="009C0791"/>
    <w:rsid w:val="009C0BBC"/>
    <w:rsid w:val="009C0C1A"/>
    <w:rsid w:val="009C14F1"/>
    <w:rsid w:val="009C17C3"/>
    <w:rsid w:val="009C1AB1"/>
    <w:rsid w:val="009C1E05"/>
    <w:rsid w:val="009C1E5F"/>
    <w:rsid w:val="009C1E74"/>
    <w:rsid w:val="009C20ED"/>
    <w:rsid w:val="009C26F9"/>
    <w:rsid w:val="009C28B2"/>
    <w:rsid w:val="009C2B06"/>
    <w:rsid w:val="009C30D2"/>
    <w:rsid w:val="009C30ED"/>
    <w:rsid w:val="009C3462"/>
    <w:rsid w:val="009C385C"/>
    <w:rsid w:val="009C4184"/>
    <w:rsid w:val="009C441D"/>
    <w:rsid w:val="009C463E"/>
    <w:rsid w:val="009C4898"/>
    <w:rsid w:val="009C49ED"/>
    <w:rsid w:val="009C4AF6"/>
    <w:rsid w:val="009C4CF5"/>
    <w:rsid w:val="009C4D7C"/>
    <w:rsid w:val="009C53D4"/>
    <w:rsid w:val="009C5C10"/>
    <w:rsid w:val="009C614D"/>
    <w:rsid w:val="009C61F9"/>
    <w:rsid w:val="009C647F"/>
    <w:rsid w:val="009C6500"/>
    <w:rsid w:val="009C6512"/>
    <w:rsid w:val="009C696E"/>
    <w:rsid w:val="009C6980"/>
    <w:rsid w:val="009C6CBF"/>
    <w:rsid w:val="009C7118"/>
    <w:rsid w:val="009C73D5"/>
    <w:rsid w:val="009C745B"/>
    <w:rsid w:val="009C74EC"/>
    <w:rsid w:val="009C79E5"/>
    <w:rsid w:val="009C7AA0"/>
    <w:rsid w:val="009C7B81"/>
    <w:rsid w:val="009D0077"/>
    <w:rsid w:val="009D0884"/>
    <w:rsid w:val="009D0C18"/>
    <w:rsid w:val="009D0E83"/>
    <w:rsid w:val="009D0EF8"/>
    <w:rsid w:val="009D1155"/>
    <w:rsid w:val="009D11BE"/>
    <w:rsid w:val="009D13AD"/>
    <w:rsid w:val="009D14F0"/>
    <w:rsid w:val="009D167A"/>
    <w:rsid w:val="009D1BF8"/>
    <w:rsid w:val="009D1C29"/>
    <w:rsid w:val="009D1EC0"/>
    <w:rsid w:val="009D1EE0"/>
    <w:rsid w:val="009D2502"/>
    <w:rsid w:val="009D2532"/>
    <w:rsid w:val="009D2808"/>
    <w:rsid w:val="009D2A34"/>
    <w:rsid w:val="009D2B80"/>
    <w:rsid w:val="009D2E49"/>
    <w:rsid w:val="009D2FC1"/>
    <w:rsid w:val="009D3520"/>
    <w:rsid w:val="009D36A5"/>
    <w:rsid w:val="009D3DD6"/>
    <w:rsid w:val="009D4366"/>
    <w:rsid w:val="009D4558"/>
    <w:rsid w:val="009D4F54"/>
    <w:rsid w:val="009D53B2"/>
    <w:rsid w:val="009D5453"/>
    <w:rsid w:val="009D628F"/>
    <w:rsid w:val="009D64E4"/>
    <w:rsid w:val="009D69F2"/>
    <w:rsid w:val="009D6CAA"/>
    <w:rsid w:val="009D71E2"/>
    <w:rsid w:val="009D7681"/>
    <w:rsid w:val="009D7753"/>
    <w:rsid w:val="009D7BED"/>
    <w:rsid w:val="009D7D86"/>
    <w:rsid w:val="009D7F3A"/>
    <w:rsid w:val="009E0821"/>
    <w:rsid w:val="009E0D63"/>
    <w:rsid w:val="009E13EC"/>
    <w:rsid w:val="009E194F"/>
    <w:rsid w:val="009E199F"/>
    <w:rsid w:val="009E211F"/>
    <w:rsid w:val="009E21CE"/>
    <w:rsid w:val="009E229B"/>
    <w:rsid w:val="009E235F"/>
    <w:rsid w:val="009E25A6"/>
    <w:rsid w:val="009E29AD"/>
    <w:rsid w:val="009E2EEF"/>
    <w:rsid w:val="009E3204"/>
    <w:rsid w:val="009E3489"/>
    <w:rsid w:val="009E3627"/>
    <w:rsid w:val="009E370C"/>
    <w:rsid w:val="009E3AA0"/>
    <w:rsid w:val="009E3B93"/>
    <w:rsid w:val="009E446E"/>
    <w:rsid w:val="009E475C"/>
    <w:rsid w:val="009E4904"/>
    <w:rsid w:val="009E5116"/>
    <w:rsid w:val="009E52D8"/>
    <w:rsid w:val="009E586E"/>
    <w:rsid w:val="009E5897"/>
    <w:rsid w:val="009E5E0B"/>
    <w:rsid w:val="009E64B1"/>
    <w:rsid w:val="009E64D0"/>
    <w:rsid w:val="009E688C"/>
    <w:rsid w:val="009E69C8"/>
    <w:rsid w:val="009E6DE9"/>
    <w:rsid w:val="009E6E2F"/>
    <w:rsid w:val="009E6E77"/>
    <w:rsid w:val="009E6E7C"/>
    <w:rsid w:val="009E708A"/>
    <w:rsid w:val="009E711E"/>
    <w:rsid w:val="009E72B5"/>
    <w:rsid w:val="009E762D"/>
    <w:rsid w:val="009E7BA4"/>
    <w:rsid w:val="009E7BB8"/>
    <w:rsid w:val="009E7CAA"/>
    <w:rsid w:val="009E7D44"/>
    <w:rsid w:val="009E7F62"/>
    <w:rsid w:val="009E7FB9"/>
    <w:rsid w:val="009F0167"/>
    <w:rsid w:val="009F043C"/>
    <w:rsid w:val="009F05D0"/>
    <w:rsid w:val="009F094B"/>
    <w:rsid w:val="009F0C7E"/>
    <w:rsid w:val="009F11B1"/>
    <w:rsid w:val="009F12DF"/>
    <w:rsid w:val="009F153E"/>
    <w:rsid w:val="009F17B0"/>
    <w:rsid w:val="009F1A6A"/>
    <w:rsid w:val="009F1E76"/>
    <w:rsid w:val="009F1EB8"/>
    <w:rsid w:val="009F22E4"/>
    <w:rsid w:val="009F2400"/>
    <w:rsid w:val="009F2B1E"/>
    <w:rsid w:val="009F30F0"/>
    <w:rsid w:val="009F3BB4"/>
    <w:rsid w:val="009F40A1"/>
    <w:rsid w:val="009F433B"/>
    <w:rsid w:val="009F4367"/>
    <w:rsid w:val="009F45FD"/>
    <w:rsid w:val="009F4889"/>
    <w:rsid w:val="009F4A4E"/>
    <w:rsid w:val="009F4DEE"/>
    <w:rsid w:val="009F5124"/>
    <w:rsid w:val="009F5230"/>
    <w:rsid w:val="009F5961"/>
    <w:rsid w:val="009F5B5E"/>
    <w:rsid w:val="009F623B"/>
    <w:rsid w:val="009F632C"/>
    <w:rsid w:val="009F645D"/>
    <w:rsid w:val="009F66B3"/>
    <w:rsid w:val="009F6B1F"/>
    <w:rsid w:val="009F6C38"/>
    <w:rsid w:val="009F6E86"/>
    <w:rsid w:val="009F74BA"/>
    <w:rsid w:val="009F7540"/>
    <w:rsid w:val="009F76A3"/>
    <w:rsid w:val="009F7985"/>
    <w:rsid w:val="009F7F13"/>
    <w:rsid w:val="00A0017A"/>
    <w:rsid w:val="00A0062F"/>
    <w:rsid w:val="00A00A9F"/>
    <w:rsid w:val="00A00C50"/>
    <w:rsid w:val="00A00E6E"/>
    <w:rsid w:val="00A00FDD"/>
    <w:rsid w:val="00A0117D"/>
    <w:rsid w:val="00A0186C"/>
    <w:rsid w:val="00A01960"/>
    <w:rsid w:val="00A01B0F"/>
    <w:rsid w:val="00A01C9D"/>
    <w:rsid w:val="00A01F56"/>
    <w:rsid w:val="00A01FA4"/>
    <w:rsid w:val="00A02198"/>
    <w:rsid w:val="00A021ED"/>
    <w:rsid w:val="00A023AA"/>
    <w:rsid w:val="00A02619"/>
    <w:rsid w:val="00A02CD4"/>
    <w:rsid w:val="00A02D21"/>
    <w:rsid w:val="00A02D2C"/>
    <w:rsid w:val="00A02E5E"/>
    <w:rsid w:val="00A03CD4"/>
    <w:rsid w:val="00A03D1F"/>
    <w:rsid w:val="00A03DDE"/>
    <w:rsid w:val="00A0408A"/>
    <w:rsid w:val="00A0447F"/>
    <w:rsid w:val="00A046CC"/>
    <w:rsid w:val="00A047AF"/>
    <w:rsid w:val="00A04839"/>
    <w:rsid w:val="00A04993"/>
    <w:rsid w:val="00A04A63"/>
    <w:rsid w:val="00A04BA6"/>
    <w:rsid w:val="00A0526C"/>
    <w:rsid w:val="00A05556"/>
    <w:rsid w:val="00A055DD"/>
    <w:rsid w:val="00A061C7"/>
    <w:rsid w:val="00A0644F"/>
    <w:rsid w:val="00A0655D"/>
    <w:rsid w:val="00A066FE"/>
    <w:rsid w:val="00A067B6"/>
    <w:rsid w:val="00A068D6"/>
    <w:rsid w:val="00A0695C"/>
    <w:rsid w:val="00A06A0B"/>
    <w:rsid w:val="00A06B4F"/>
    <w:rsid w:val="00A06E1F"/>
    <w:rsid w:val="00A07C34"/>
    <w:rsid w:val="00A10795"/>
    <w:rsid w:val="00A10DCA"/>
    <w:rsid w:val="00A10F11"/>
    <w:rsid w:val="00A114A1"/>
    <w:rsid w:val="00A11C47"/>
    <w:rsid w:val="00A11D1C"/>
    <w:rsid w:val="00A121D7"/>
    <w:rsid w:val="00A12748"/>
    <w:rsid w:val="00A12BDA"/>
    <w:rsid w:val="00A130A3"/>
    <w:rsid w:val="00A1324E"/>
    <w:rsid w:val="00A1332E"/>
    <w:rsid w:val="00A13364"/>
    <w:rsid w:val="00A13CD3"/>
    <w:rsid w:val="00A13F61"/>
    <w:rsid w:val="00A14663"/>
    <w:rsid w:val="00A14B9E"/>
    <w:rsid w:val="00A14BFB"/>
    <w:rsid w:val="00A14D4E"/>
    <w:rsid w:val="00A14EF9"/>
    <w:rsid w:val="00A1529C"/>
    <w:rsid w:val="00A1546C"/>
    <w:rsid w:val="00A15665"/>
    <w:rsid w:val="00A15B63"/>
    <w:rsid w:val="00A15BDC"/>
    <w:rsid w:val="00A15E6E"/>
    <w:rsid w:val="00A16212"/>
    <w:rsid w:val="00A16522"/>
    <w:rsid w:val="00A166B5"/>
    <w:rsid w:val="00A16AC0"/>
    <w:rsid w:val="00A16F8B"/>
    <w:rsid w:val="00A17359"/>
    <w:rsid w:val="00A173BC"/>
    <w:rsid w:val="00A17AC4"/>
    <w:rsid w:val="00A17FFE"/>
    <w:rsid w:val="00A2013F"/>
    <w:rsid w:val="00A20503"/>
    <w:rsid w:val="00A209AE"/>
    <w:rsid w:val="00A20BE6"/>
    <w:rsid w:val="00A20E20"/>
    <w:rsid w:val="00A21165"/>
    <w:rsid w:val="00A2154A"/>
    <w:rsid w:val="00A219EF"/>
    <w:rsid w:val="00A22210"/>
    <w:rsid w:val="00A23185"/>
    <w:rsid w:val="00A236F4"/>
    <w:rsid w:val="00A238F1"/>
    <w:rsid w:val="00A23B38"/>
    <w:rsid w:val="00A241EE"/>
    <w:rsid w:val="00A2459F"/>
    <w:rsid w:val="00A258F7"/>
    <w:rsid w:val="00A260C0"/>
    <w:rsid w:val="00A262EA"/>
    <w:rsid w:val="00A269B1"/>
    <w:rsid w:val="00A26B8E"/>
    <w:rsid w:val="00A26D17"/>
    <w:rsid w:val="00A26E8D"/>
    <w:rsid w:val="00A2780B"/>
    <w:rsid w:val="00A302A4"/>
    <w:rsid w:val="00A308A1"/>
    <w:rsid w:val="00A30AA3"/>
    <w:rsid w:val="00A31EC6"/>
    <w:rsid w:val="00A325A4"/>
    <w:rsid w:val="00A33310"/>
    <w:rsid w:val="00A333E4"/>
    <w:rsid w:val="00A33405"/>
    <w:rsid w:val="00A33854"/>
    <w:rsid w:val="00A33B58"/>
    <w:rsid w:val="00A33BC4"/>
    <w:rsid w:val="00A33F72"/>
    <w:rsid w:val="00A34019"/>
    <w:rsid w:val="00A3416C"/>
    <w:rsid w:val="00A34397"/>
    <w:rsid w:val="00A34849"/>
    <w:rsid w:val="00A348C0"/>
    <w:rsid w:val="00A34B0E"/>
    <w:rsid w:val="00A34CE5"/>
    <w:rsid w:val="00A34CE8"/>
    <w:rsid w:val="00A3523D"/>
    <w:rsid w:val="00A352E3"/>
    <w:rsid w:val="00A3565D"/>
    <w:rsid w:val="00A357FF"/>
    <w:rsid w:val="00A359A3"/>
    <w:rsid w:val="00A35A33"/>
    <w:rsid w:val="00A35CD9"/>
    <w:rsid w:val="00A3632D"/>
    <w:rsid w:val="00A3659F"/>
    <w:rsid w:val="00A36745"/>
    <w:rsid w:val="00A368A4"/>
    <w:rsid w:val="00A376E4"/>
    <w:rsid w:val="00A37A88"/>
    <w:rsid w:val="00A37BE5"/>
    <w:rsid w:val="00A4017A"/>
    <w:rsid w:val="00A40263"/>
    <w:rsid w:val="00A40384"/>
    <w:rsid w:val="00A40C8C"/>
    <w:rsid w:val="00A40DC6"/>
    <w:rsid w:val="00A40FD7"/>
    <w:rsid w:val="00A41089"/>
    <w:rsid w:val="00A413D2"/>
    <w:rsid w:val="00A4165F"/>
    <w:rsid w:val="00A41699"/>
    <w:rsid w:val="00A417D4"/>
    <w:rsid w:val="00A41C10"/>
    <w:rsid w:val="00A41C70"/>
    <w:rsid w:val="00A423BD"/>
    <w:rsid w:val="00A42AEC"/>
    <w:rsid w:val="00A42B23"/>
    <w:rsid w:val="00A42CCC"/>
    <w:rsid w:val="00A43221"/>
    <w:rsid w:val="00A43640"/>
    <w:rsid w:val="00A43B89"/>
    <w:rsid w:val="00A440DA"/>
    <w:rsid w:val="00A44C9A"/>
    <w:rsid w:val="00A44EE5"/>
    <w:rsid w:val="00A44F94"/>
    <w:rsid w:val="00A450CE"/>
    <w:rsid w:val="00A45D0B"/>
    <w:rsid w:val="00A46F15"/>
    <w:rsid w:val="00A47017"/>
    <w:rsid w:val="00A47365"/>
    <w:rsid w:val="00A47903"/>
    <w:rsid w:val="00A47DCE"/>
    <w:rsid w:val="00A47F87"/>
    <w:rsid w:val="00A50087"/>
    <w:rsid w:val="00A5014D"/>
    <w:rsid w:val="00A5055C"/>
    <w:rsid w:val="00A5060A"/>
    <w:rsid w:val="00A50765"/>
    <w:rsid w:val="00A5112F"/>
    <w:rsid w:val="00A51170"/>
    <w:rsid w:val="00A51850"/>
    <w:rsid w:val="00A51ED0"/>
    <w:rsid w:val="00A52489"/>
    <w:rsid w:val="00A530E3"/>
    <w:rsid w:val="00A53286"/>
    <w:rsid w:val="00A53317"/>
    <w:rsid w:val="00A540D9"/>
    <w:rsid w:val="00A54658"/>
    <w:rsid w:val="00A5514C"/>
    <w:rsid w:val="00A5543C"/>
    <w:rsid w:val="00A55691"/>
    <w:rsid w:val="00A558C4"/>
    <w:rsid w:val="00A55ADF"/>
    <w:rsid w:val="00A55D0C"/>
    <w:rsid w:val="00A55D50"/>
    <w:rsid w:val="00A55F6E"/>
    <w:rsid w:val="00A56887"/>
    <w:rsid w:val="00A56A6D"/>
    <w:rsid w:val="00A56E5F"/>
    <w:rsid w:val="00A56F13"/>
    <w:rsid w:val="00A573CF"/>
    <w:rsid w:val="00A5794B"/>
    <w:rsid w:val="00A57DD7"/>
    <w:rsid w:val="00A60619"/>
    <w:rsid w:val="00A6095E"/>
    <w:rsid w:val="00A60B32"/>
    <w:rsid w:val="00A60D8D"/>
    <w:rsid w:val="00A60FD4"/>
    <w:rsid w:val="00A611D8"/>
    <w:rsid w:val="00A61232"/>
    <w:rsid w:val="00A6166F"/>
    <w:rsid w:val="00A616F9"/>
    <w:rsid w:val="00A61728"/>
    <w:rsid w:val="00A61B35"/>
    <w:rsid w:val="00A61BA9"/>
    <w:rsid w:val="00A621CC"/>
    <w:rsid w:val="00A62433"/>
    <w:rsid w:val="00A62506"/>
    <w:rsid w:val="00A625D8"/>
    <w:rsid w:val="00A629D3"/>
    <w:rsid w:val="00A632AD"/>
    <w:rsid w:val="00A63B3A"/>
    <w:rsid w:val="00A64285"/>
    <w:rsid w:val="00A646C8"/>
    <w:rsid w:val="00A6481F"/>
    <w:rsid w:val="00A65081"/>
    <w:rsid w:val="00A65185"/>
    <w:rsid w:val="00A65404"/>
    <w:rsid w:val="00A65620"/>
    <w:rsid w:val="00A659FF"/>
    <w:rsid w:val="00A65C0F"/>
    <w:rsid w:val="00A65D54"/>
    <w:rsid w:val="00A65ECE"/>
    <w:rsid w:val="00A662E6"/>
    <w:rsid w:val="00A66593"/>
    <w:rsid w:val="00A6663B"/>
    <w:rsid w:val="00A66976"/>
    <w:rsid w:val="00A669AB"/>
    <w:rsid w:val="00A66E4A"/>
    <w:rsid w:val="00A66E74"/>
    <w:rsid w:val="00A67CF5"/>
    <w:rsid w:val="00A67E66"/>
    <w:rsid w:val="00A67F89"/>
    <w:rsid w:val="00A7001C"/>
    <w:rsid w:val="00A70947"/>
    <w:rsid w:val="00A71154"/>
    <w:rsid w:val="00A7116D"/>
    <w:rsid w:val="00A71346"/>
    <w:rsid w:val="00A7170D"/>
    <w:rsid w:val="00A71876"/>
    <w:rsid w:val="00A72039"/>
    <w:rsid w:val="00A720E8"/>
    <w:rsid w:val="00A7252E"/>
    <w:rsid w:val="00A72911"/>
    <w:rsid w:val="00A72EA9"/>
    <w:rsid w:val="00A73373"/>
    <w:rsid w:val="00A734BB"/>
    <w:rsid w:val="00A7352F"/>
    <w:rsid w:val="00A739A4"/>
    <w:rsid w:val="00A73ADA"/>
    <w:rsid w:val="00A73DDB"/>
    <w:rsid w:val="00A73E23"/>
    <w:rsid w:val="00A73E9A"/>
    <w:rsid w:val="00A73F7C"/>
    <w:rsid w:val="00A74015"/>
    <w:rsid w:val="00A74401"/>
    <w:rsid w:val="00A7476F"/>
    <w:rsid w:val="00A750B3"/>
    <w:rsid w:val="00A7537C"/>
    <w:rsid w:val="00A7551B"/>
    <w:rsid w:val="00A7560E"/>
    <w:rsid w:val="00A75BCB"/>
    <w:rsid w:val="00A75EFA"/>
    <w:rsid w:val="00A7621C"/>
    <w:rsid w:val="00A76556"/>
    <w:rsid w:val="00A765EE"/>
    <w:rsid w:val="00A76896"/>
    <w:rsid w:val="00A76D8C"/>
    <w:rsid w:val="00A76FC2"/>
    <w:rsid w:val="00A80758"/>
    <w:rsid w:val="00A8093C"/>
    <w:rsid w:val="00A80A74"/>
    <w:rsid w:val="00A80D0D"/>
    <w:rsid w:val="00A8118F"/>
    <w:rsid w:val="00A814BB"/>
    <w:rsid w:val="00A8189A"/>
    <w:rsid w:val="00A8200D"/>
    <w:rsid w:val="00A82585"/>
    <w:rsid w:val="00A82A32"/>
    <w:rsid w:val="00A82A9F"/>
    <w:rsid w:val="00A83098"/>
    <w:rsid w:val="00A83CCC"/>
    <w:rsid w:val="00A83F09"/>
    <w:rsid w:val="00A841D2"/>
    <w:rsid w:val="00A845C3"/>
    <w:rsid w:val="00A84696"/>
    <w:rsid w:val="00A84A26"/>
    <w:rsid w:val="00A84D00"/>
    <w:rsid w:val="00A8528A"/>
    <w:rsid w:val="00A8529F"/>
    <w:rsid w:val="00A85708"/>
    <w:rsid w:val="00A857EF"/>
    <w:rsid w:val="00A85F14"/>
    <w:rsid w:val="00A86DEE"/>
    <w:rsid w:val="00A878C5"/>
    <w:rsid w:val="00A87A0B"/>
    <w:rsid w:val="00A87B38"/>
    <w:rsid w:val="00A87D4E"/>
    <w:rsid w:val="00A90A26"/>
    <w:rsid w:val="00A90C98"/>
    <w:rsid w:val="00A9126F"/>
    <w:rsid w:val="00A914F1"/>
    <w:rsid w:val="00A91525"/>
    <w:rsid w:val="00A916AB"/>
    <w:rsid w:val="00A916DF"/>
    <w:rsid w:val="00A91948"/>
    <w:rsid w:val="00A91EC5"/>
    <w:rsid w:val="00A9332D"/>
    <w:rsid w:val="00A93611"/>
    <w:rsid w:val="00A9371D"/>
    <w:rsid w:val="00A93F1E"/>
    <w:rsid w:val="00A93FFE"/>
    <w:rsid w:val="00A94474"/>
    <w:rsid w:val="00A944AC"/>
    <w:rsid w:val="00A947F7"/>
    <w:rsid w:val="00A94F44"/>
    <w:rsid w:val="00A95339"/>
    <w:rsid w:val="00A9566D"/>
    <w:rsid w:val="00A95ADA"/>
    <w:rsid w:val="00A95E9E"/>
    <w:rsid w:val="00A9627F"/>
    <w:rsid w:val="00A96413"/>
    <w:rsid w:val="00A964C0"/>
    <w:rsid w:val="00A965C5"/>
    <w:rsid w:val="00A96E3B"/>
    <w:rsid w:val="00A96EBD"/>
    <w:rsid w:val="00A96F76"/>
    <w:rsid w:val="00A972EB"/>
    <w:rsid w:val="00A9734E"/>
    <w:rsid w:val="00A975DE"/>
    <w:rsid w:val="00A976F0"/>
    <w:rsid w:val="00A9774A"/>
    <w:rsid w:val="00A97B95"/>
    <w:rsid w:val="00AA009C"/>
    <w:rsid w:val="00AA0183"/>
    <w:rsid w:val="00AA0D2C"/>
    <w:rsid w:val="00AA0EF5"/>
    <w:rsid w:val="00AA104F"/>
    <w:rsid w:val="00AA110E"/>
    <w:rsid w:val="00AA1156"/>
    <w:rsid w:val="00AA13C1"/>
    <w:rsid w:val="00AA1465"/>
    <w:rsid w:val="00AA16B8"/>
    <w:rsid w:val="00AA1961"/>
    <w:rsid w:val="00AA1E02"/>
    <w:rsid w:val="00AA1EED"/>
    <w:rsid w:val="00AA2744"/>
    <w:rsid w:val="00AA276B"/>
    <w:rsid w:val="00AA2B3F"/>
    <w:rsid w:val="00AA2E31"/>
    <w:rsid w:val="00AA304E"/>
    <w:rsid w:val="00AA3518"/>
    <w:rsid w:val="00AA3789"/>
    <w:rsid w:val="00AA3F60"/>
    <w:rsid w:val="00AA3F94"/>
    <w:rsid w:val="00AA40A7"/>
    <w:rsid w:val="00AA420E"/>
    <w:rsid w:val="00AA43D8"/>
    <w:rsid w:val="00AA4A36"/>
    <w:rsid w:val="00AA4F32"/>
    <w:rsid w:val="00AA50C8"/>
    <w:rsid w:val="00AA50EE"/>
    <w:rsid w:val="00AA54AF"/>
    <w:rsid w:val="00AA5693"/>
    <w:rsid w:val="00AA58F4"/>
    <w:rsid w:val="00AA5C2A"/>
    <w:rsid w:val="00AA5F7A"/>
    <w:rsid w:val="00AA5F96"/>
    <w:rsid w:val="00AA6DD1"/>
    <w:rsid w:val="00AA7571"/>
    <w:rsid w:val="00AA77F6"/>
    <w:rsid w:val="00AA7DC4"/>
    <w:rsid w:val="00AA7F67"/>
    <w:rsid w:val="00AB0174"/>
    <w:rsid w:val="00AB0515"/>
    <w:rsid w:val="00AB095D"/>
    <w:rsid w:val="00AB1346"/>
    <w:rsid w:val="00AB1695"/>
    <w:rsid w:val="00AB286F"/>
    <w:rsid w:val="00AB2A7B"/>
    <w:rsid w:val="00AB2C47"/>
    <w:rsid w:val="00AB2CBD"/>
    <w:rsid w:val="00AB3371"/>
    <w:rsid w:val="00AB339F"/>
    <w:rsid w:val="00AB35CA"/>
    <w:rsid w:val="00AB3651"/>
    <w:rsid w:val="00AB3829"/>
    <w:rsid w:val="00AB397E"/>
    <w:rsid w:val="00AB3BC7"/>
    <w:rsid w:val="00AB3CC8"/>
    <w:rsid w:val="00AB3D84"/>
    <w:rsid w:val="00AB4014"/>
    <w:rsid w:val="00AB4555"/>
    <w:rsid w:val="00AB4F59"/>
    <w:rsid w:val="00AB53CF"/>
    <w:rsid w:val="00AB5ADB"/>
    <w:rsid w:val="00AB5C8F"/>
    <w:rsid w:val="00AB5F1A"/>
    <w:rsid w:val="00AB5FFE"/>
    <w:rsid w:val="00AB6240"/>
    <w:rsid w:val="00AB6350"/>
    <w:rsid w:val="00AB64C5"/>
    <w:rsid w:val="00AB77F9"/>
    <w:rsid w:val="00AB7FA6"/>
    <w:rsid w:val="00AC0A3A"/>
    <w:rsid w:val="00AC0B8D"/>
    <w:rsid w:val="00AC0CA2"/>
    <w:rsid w:val="00AC1017"/>
    <w:rsid w:val="00AC11A0"/>
    <w:rsid w:val="00AC124C"/>
    <w:rsid w:val="00AC12CE"/>
    <w:rsid w:val="00AC1386"/>
    <w:rsid w:val="00AC1443"/>
    <w:rsid w:val="00AC1A6E"/>
    <w:rsid w:val="00AC2131"/>
    <w:rsid w:val="00AC2153"/>
    <w:rsid w:val="00AC2276"/>
    <w:rsid w:val="00AC2641"/>
    <w:rsid w:val="00AC2948"/>
    <w:rsid w:val="00AC2E61"/>
    <w:rsid w:val="00AC32BD"/>
    <w:rsid w:val="00AC3397"/>
    <w:rsid w:val="00AC3EAC"/>
    <w:rsid w:val="00AC3EF7"/>
    <w:rsid w:val="00AC40C2"/>
    <w:rsid w:val="00AC42B3"/>
    <w:rsid w:val="00AC4335"/>
    <w:rsid w:val="00AC4357"/>
    <w:rsid w:val="00AC497E"/>
    <w:rsid w:val="00AC5668"/>
    <w:rsid w:val="00AC5FE0"/>
    <w:rsid w:val="00AC61C0"/>
    <w:rsid w:val="00AC62F1"/>
    <w:rsid w:val="00AC6420"/>
    <w:rsid w:val="00AC65E9"/>
    <w:rsid w:val="00AC6845"/>
    <w:rsid w:val="00AC69EC"/>
    <w:rsid w:val="00AC6B1D"/>
    <w:rsid w:val="00AC6B4E"/>
    <w:rsid w:val="00AC6C15"/>
    <w:rsid w:val="00AC6C7B"/>
    <w:rsid w:val="00AC704F"/>
    <w:rsid w:val="00AC70E3"/>
    <w:rsid w:val="00AC72B5"/>
    <w:rsid w:val="00AC74CD"/>
    <w:rsid w:val="00AC75DB"/>
    <w:rsid w:val="00AC78D5"/>
    <w:rsid w:val="00AC7A51"/>
    <w:rsid w:val="00AC7ACD"/>
    <w:rsid w:val="00AC7D03"/>
    <w:rsid w:val="00AC7DBB"/>
    <w:rsid w:val="00AD007C"/>
    <w:rsid w:val="00AD0099"/>
    <w:rsid w:val="00AD0335"/>
    <w:rsid w:val="00AD0992"/>
    <w:rsid w:val="00AD0A9C"/>
    <w:rsid w:val="00AD0D0F"/>
    <w:rsid w:val="00AD10FA"/>
    <w:rsid w:val="00AD1317"/>
    <w:rsid w:val="00AD1992"/>
    <w:rsid w:val="00AD1DA8"/>
    <w:rsid w:val="00AD2089"/>
    <w:rsid w:val="00AD21B9"/>
    <w:rsid w:val="00AD291C"/>
    <w:rsid w:val="00AD2B00"/>
    <w:rsid w:val="00AD2BBE"/>
    <w:rsid w:val="00AD30C7"/>
    <w:rsid w:val="00AD3304"/>
    <w:rsid w:val="00AD385C"/>
    <w:rsid w:val="00AD3A53"/>
    <w:rsid w:val="00AD3EE2"/>
    <w:rsid w:val="00AD407B"/>
    <w:rsid w:val="00AD44E8"/>
    <w:rsid w:val="00AD49FF"/>
    <w:rsid w:val="00AD4AE6"/>
    <w:rsid w:val="00AD4BB6"/>
    <w:rsid w:val="00AD4E01"/>
    <w:rsid w:val="00AD4E3A"/>
    <w:rsid w:val="00AD5091"/>
    <w:rsid w:val="00AD572A"/>
    <w:rsid w:val="00AD58BC"/>
    <w:rsid w:val="00AD5CF5"/>
    <w:rsid w:val="00AD5DCA"/>
    <w:rsid w:val="00AD5EE6"/>
    <w:rsid w:val="00AD6330"/>
    <w:rsid w:val="00AD6A18"/>
    <w:rsid w:val="00AD6AC6"/>
    <w:rsid w:val="00AD6D24"/>
    <w:rsid w:val="00AD7264"/>
    <w:rsid w:val="00AD7496"/>
    <w:rsid w:val="00AD7821"/>
    <w:rsid w:val="00AD7A28"/>
    <w:rsid w:val="00AD7C02"/>
    <w:rsid w:val="00AE0462"/>
    <w:rsid w:val="00AE0A62"/>
    <w:rsid w:val="00AE0D1B"/>
    <w:rsid w:val="00AE0FE3"/>
    <w:rsid w:val="00AE13AA"/>
    <w:rsid w:val="00AE1418"/>
    <w:rsid w:val="00AE14A5"/>
    <w:rsid w:val="00AE205B"/>
    <w:rsid w:val="00AE23B5"/>
    <w:rsid w:val="00AE2682"/>
    <w:rsid w:val="00AE29A4"/>
    <w:rsid w:val="00AE29E6"/>
    <w:rsid w:val="00AE2E49"/>
    <w:rsid w:val="00AE306B"/>
    <w:rsid w:val="00AE31CD"/>
    <w:rsid w:val="00AE3200"/>
    <w:rsid w:val="00AE34ED"/>
    <w:rsid w:val="00AE35C6"/>
    <w:rsid w:val="00AE37E9"/>
    <w:rsid w:val="00AE3934"/>
    <w:rsid w:val="00AE3B88"/>
    <w:rsid w:val="00AE408C"/>
    <w:rsid w:val="00AE41BF"/>
    <w:rsid w:val="00AE41C7"/>
    <w:rsid w:val="00AE4373"/>
    <w:rsid w:val="00AE44F6"/>
    <w:rsid w:val="00AE482F"/>
    <w:rsid w:val="00AE48C4"/>
    <w:rsid w:val="00AE4DAD"/>
    <w:rsid w:val="00AE4EB1"/>
    <w:rsid w:val="00AE50EB"/>
    <w:rsid w:val="00AE542A"/>
    <w:rsid w:val="00AE56EE"/>
    <w:rsid w:val="00AE570B"/>
    <w:rsid w:val="00AE5910"/>
    <w:rsid w:val="00AE5A25"/>
    <w:rsid w:val="00AE5D9E"/>
    <w:rsid w:val="00AE6FB2"/>
    <w:rsid w:val="00AE7004"/>
    <w:rsid w:val="00AE781B"/>
    <w:rsid w:val="00AF0188"/>
    <w:rsid w:val="00AF04EF"/>
    <w:rsid w:val="00AF05B5"/>
    <w:rsid w:val="00AF06AA"/>
    <w:rsid w:val="00AF0852"/>
    <w:rsid w:val="00AF10E1"/>
    <w:rsid w:val="00AF15BD"/>
    <w:rsid w:val="00AF1780"/>
    <w:rsid w:val="00AF1866"/>
    <w:rsid w:val="00AF1B7B"/>
    <w:rsid w:val="00AF2080"/>
    <w:rsid w:val="00AF20CF"/>
    <w:rsid w:val="00AF22BC"/>
    <w:rsid w:val="00AF243F"/>
    <w:rsid w:val="00AF29FD"/>
    <w:rsid w:val="00AF300B"/>
    <w:rsid w:val="00AF3089"/>
    <w:rsid w:val="00AF3794"/>
    <w:rsid w:val="00AF3AEF"/>
    <w:rsid w:val="00AF3CB5"/>
    <w:rsid w:val="00AF415D"/>
    <w:rsid w:val="00AF41A3"/>
    <w:rsid w:val="00AF42D7"/>
    <w:rsid w:val="00AF451D"/>
    <w:rsid w:val="00AF4524"/>
    <w:rsid w:val="00AF49D8"/>
    <w:rsid w:val="00AF50C5"/>
    <w:rsid w:val="00AF52CC"/>
    <w:rsid w:val="00AF565C"/>
    <w:rsid w:val="00AF5724"/>
    <w:rsid w:val="00AF5C86"/>
    <w:rsid w:val="00AF5F47"/>
    <w:rsid w:val="00AF5F77"/>
    <w:rsid w:val="00AF5F98"/>
    <w:rsid w:val="00AF6850"/>
    <w:rsid w:val="00AF69A1"/>
    <w:rsid w:val="00AF6B50"/>
    <w:rsid w:val="00AF6F2F"/>
    <w:rsid w:val="00AF6FB3"/>
    <w:rsid w:val="00AF7BF7"/>
    <w:rsid w:val="00B00233"/>
    <w:rsid w:val="00B00276"/>
    <w:rsid w:val="00B00977"/>
    <w:rsid w:val="00B00E34"/>
    <w:rsid w:val="00B01522"/>
    <w:rsid w:val="00B01532"/>
    <w:rsid w:val="00B017C0"/>
    <w:rsid w:val="00B02259"/>
    <w:rsid w:val="00B027E2"/>
    <w:rsid w:val="00B02B54"/>
    <w:rsid w:val="00B02CCD"/>
    <w:rsid w:val="00B02EB3"/>
    <w:rsid w:val="00B03695"/>
    <w:rsid w:val="00B03818"/>
    <w:rsid w:val="00B03F50"/>
    <w:rsid w:val="00B03F87"/>
    <w:rsid w:val="00B0424C"/>
    <w:rsid w:val="00B04C0E"/>
    <w:rsid w:val="00B051BC"/>
    <w:rsid w:val="00B052AE"/>
    <w:rsid w:val="00B05571"/>
    <w:rsid w:val="00B057AE"/>
    <w:rsid w:val="00B057FF"/>
    <w:rsid w:val="00B05845"/>
    <w:rsid w:val="00B059EF"/>
    <w:rsid w:val="00B05D30"/>
    <w:rsid w:val="00B065E6"/>
    <w:rsid w:val="00B068B2"/>
    <w:rsid w:val="00B06917"/>
    <w:rsid w:val="00B06B62"/>
    <w:rsid w:val="00B071B9"/>
    <w:rsid w:val="00B072D6"/>
    <w:rsid w:val="00B073C9"/>
    <w:rsid w:val="00B07466"/>
    <w:rsid w:val="00B0762B"/>
    <w:rsid w:val="00B07771"/>
    <w:rsid w:val="00B1025E"/>
    <w:rsid w:val="00B10282"/>
    <w:rsid w:val="00B1036B"/>
    <w:rsid w:val="00B1068D"/>
    <w:rsid w:val="00B10C1D"/>
    <w:rsid w:val="00B1129C"/>
    <w:rsid w:val="00B112D5"/>
    <w:rsid w:val="00B11641"/>
    <w:rsid w:val="00B12070"/>
    <w:rsid w:val="00B12112"/>
    <w:rsid w:val="00B12250"/>
    <w:rsid w:val="00B12DE9"/>
    <w:rsid w:val="00B130CE"/>
    <w:rsid w:val="00B131F7"/>
    <w:rsid w:val="00B134F8"/>
    <w:rsid w:val="00B1388A"/>
    <w:rsid w:val="00B13EED"/>
    <w:rsid w:val="00B13FF6"/>
    <w:rsid w:val="00B14217"/>
    <w:rsid w:val="00B143B5"/>
    <w:rsid w:val="00B14481"/>
    <w:rsid w:val="00B146A8"/>
    <w:rsid w:val="00B14E3A"/>
    <w:rsid w:val="00B15042"/>
    <w:rsid w:val="00B15E23"/>
    <w:rsid w:val="00B16120"/>
    <w:rsid w:val="00B16DC0"/>
    <w:rsid w:val="00B175AC"/>
    <w:rsid w:val="00B175FB"/>
    <w:rsid w:val="00B177E2"/>
    <w:rsid w:val="00B17DAD"/>
    <w:rsid w:val="00B20630"/>
    <w:rsid w:val="00B209AA"/>
    <w:rsid w:val="00B209B6"/>
    <w:rsid w:val="00B21270"/>
    <w:rsid w:val="00B218D7"/>
    <w:rsid w:val="00B21929"/>
    <w:rsid w:val="00B21CD4"/>
    <w:rsid w:val="00B220C3"/>
    <w:rsid w:val="00B220E4"/>
    <w:rsid w:val="00B222F4"/>
    <w:rsid w:val="00B223F5"/>
    <w:rsid w:val="00B2258C"/>
    <w:rsid w:val="00B22659"/>
    <w:rsid w:val="00B22963"/>
    <w:rsid w:val="00B22987"/>
    <w:rsid w:val="00B23514"/>
    <w:rsid w:val="00B24056"/>
    <w:rsid w:val="00B241B5"/>
    <w:rsid w:val="00B241C0"/>
    <w:rsid w:val="00B2420E"/>
    <w:rsid w:val="00B243F3"/>
    <w:rsid w:val="00B243FE"/>
    <w:rsid w:val="00B2458B"/>
    <w:rsid w:val="00B251E1"/>
    <w:rsid w:val="00B251EE"/>
    <w:rsid w:val="00B25427"/>
    <w:rsid w:val="00B25445"/>
    <w:rsid w:val="00B254F4"/>
    <w:rsid w:val="00B25628"/>
    <w:rsid w:val="00B25650"/>
    <w:rsid w:val="00B257D7"/>
    <w:rsid w:val="00B258D9"/>
    <w:rsid w:val="00B25BA2"/>
    <w:rsid w:val="00B2609D"/>
    <w:rsid w:val="00B2653A"/>
    <w:rsid w:val="00B26574"/>
    <w:rsid w:val="00B26772"/>
    <w:rsid w:val="00B269E3"/>
    <w:rsid w:val="00B26DF0"/>
    <w:rsid w:val="00B2720E"/>
    <w:rsid w:val="00B2734E"/>
    <w:rsid w:val="00B27583"/>
    <w:rsid w:val="00B27780"/>
    <w:rsid w:val="00B27E66"/>
    <w:rsid w:val="00B30417"/>
    <w:rsid w:val="00B30FB5"/>
    <w:rsid w:val="00B311E7"/>
    <w:rsid w:val="00B315DE"/>
    <w:rsid w:val="00B315F4"/>
    <w:rsid w:val="00B31809"/>
    <w:rsid w:val="00B31B0F"/>
    <w:rsid w:val="00B32682"/>
    <w:rsid w:val="00B3275B"/>
    <w:rsid w:val="00B3276C"/>
    <w:rsid w:val="00B3364A"/>
    <w:rsid w:val="00B3392B"/>
    <w:rsid w:val="00B34036"/>
    <w:rsid w:val="00B3410E"/>
    <w:rsid w:val="00B34176"/>
    <w:rsid w:val="00B341A7"/>
    <w:rsid w:val="00B346D9"/>
    <w:rsid w:val="00B34BC2"/>
    <w:rsid w:val="00B34C95"/>
    <w:rsid w:val="00B34F4A"/>
    <w:rsid w:val="00B3526E"/>
    <w:rsid w:val="00B35333"/>
    <w:rsid w:val="00B354F3"/>
    <w:rsid w:val="00B35963"/>
    <w:rsid w:val="00B35D4D"/>
    <w:rsid w:val="00B35E79"/>
    <w:rsid w:val="00B35E8E"/>
    <w:rsid w:val="00B368F6"/>
    <w:rsid w:val="00B369A5"/>
    <w:rsid w:val="00B36A7E"/>
    <w:rsid w:val="00B36A94"/>
    <w:rsid w:val="00B36CBD"/>
    <w:rsid w:val="00B37484"/>
    <w:rsid w:val="00B375B9"/>
    <w:rsid w:val="00B3772A"/>
    <w:rsid w:val="00B377D0"/>
    <w:rsid w:val="00B378DF"/>
    <w:rsid w:val="00B37D6B"/>
    <w:rsid w:val="00B37DD7"/>
    <w:rsid w:val="00B37FEF"/>
    <w:rsid w:val="00B40208"/>
    <w:rsid w:val="00B402E1"/>
    <w:rsid w:val="00B404B3"/>
    <w:rsid w:val="00B40500"/>
    <w:rsid w:val="00B4098E"/>
    <w:rsid w:val="00B41283"/>
    <w:rsid w:val="00B414F6"/>
    <w:rsid w:val="00B415FA"/>
    <w:rsid w:val="00B41AB9"/>
    <w:rsid w:val="00B41BE0"/>
    <w:rsid w:val="00B41D39"/>
    <w:rsid w:val="00B41E40"/>
    <w:rsid w:val="00B420A4"/>
    <w:rsid w:val="00B42360"/>
    <w:rsid w:val="00B429B1"/>
    <w:rsid w:val="00B42BB9"/>
    <w:rsid w:val="00B42DF2"/>
    <w:rsid w:val="00B42E8C"/>
    <w:rsid w:val="00B43142"/>
    <w:rsid w:val="00B432E0"/>
    <w:rsid w:val="00B43397"/>
    <w:rsid w:val="00B433C0"/>
    <w:rsid w:val="00B43428"/>
    <w:rsid w:val="00B43D4D"/>
    <w:rsid w:val="00B43DF2"/>
    <w:rsid w:val="00B44481"/>
    <w:rsid w:val="00B44AF3"/>
    <w:rsid w:val="00B44B96"/>
    <w:rsid w:val="00B44E35"/>
    <w:rsid w:val="00B44FDC"/>
    <w:rsid w:val="00B4577A"/>
    <w:rsid w:val="00B45ECF"/>
    <w:rsid w:val="00B462C5"/>
    <w:rsid w:val="00B462C9"/>
    <w:rsid w:val="00B46FB7"/>
    <w:rsid w:val="00B474ED"/>
    <w:rsid w:val="00B47570"/>
    <w:rsid w:val="00B4762D"/>
    <w:rsid w:val="00B4771B"/>
    <w:rsid w:val="00B478EB"/>
    <w:rsid w:val="00B4793F"/>
    <w:rsid w:val="00B47B5D"/>
    <w:rsid w:val="00B5018A"/>
    <w:rsid w:val="00B50B41"/>
    <w:rsid w:val="00B50FAE"/>
    <w:rsid w:val="00B51CF1"/>
    <w:rsid w:val="00B521B8"/>
    <w:rsid w:val="00B52269"/>
    <w:rsid w:val="00B52281"/>
    <w:rsid w:val="00B52439"/>
    <w:rsid w:val="00B52990"/>
    <w:rsid w:val="00B529D7"/>
    <w:rsid w:val="00B52A12"/>
    <w:rsid w:val="00B53008"/>
    <w:rsid w:val="00B535E1"/>
    <w:rsid w:val="00B5369D"/>
    <w:rsid w:val="00B53B2F"/>
    <w:rsid w:val="00B53C2A"/>
    <w:rsid w:val="00B53C3F"/>
    <w:rsid w:val="00B53EB6"/>
    <w:rsid w:val="00B54056"/>
    <w:rsid w:val="00B541A0"/>
    <w:rsid w:val="00B54445"/>
    <w:rsid w:val="00B55216"/>
    <w:rsid w:val="00B5545F"/>
    <w:rsid w:val="00B559DA"/>
    <w:rsid w:val="00B56585"/>
    <w:rsid w:val="00B56D53"/>
    <w:rsid w:val="00B57069"/>
    <w:rsid w:val="00B573CC"/>
    <w:rsid w:val="00B57804"/>
    <w:rsid w:val="00B57907"/>
    <w:rsid w:val="00B57D4A"/>
    <w:rsid w:val="00B57F55"/>
    <w:rsid w:val="00B600B7"/>
    <w:rsid w:val="00B6012B"/>
    <w:rsid w:val="00B6021D"/>
    <w:rsid w:val="00B608D4"/>
    <w:rsid w:val="00B60912"/>
    <w:rsid w:val="00B60BD9"/>
    <w:rsid w:val="00B60C98"/>
    <w:rsid w:val="00B619F3"/>
    <w:rsid w:val="00B61AE2"/>
    <w:rsid w:val="00B61DAF"/>
    <w:rsid w:val="00B61E2C"/>
    <w:rsid w:val="00B61F19"/>
    <w:rsid w:val="00B629C2"/>
    <w:rsid w:val="00B6337F"/>
    <w:rsid w:val="00B63551"/>
    <w:rsid w:val="00B643D1"/>
    <w:rsid w:val="00B64655"/>
    <w:rsid w:val="00B64C59"/>
    <w:rsid w:val="00B64C66"/>
    <w:rsid w:val="00B64D79"/>
    <w:rsid w:val="00B65E14"/>
    <w:rsid w:val="00B65F78"/>
    <w:rsid w:val="00B66188"/>
    <w:rsid w:val="00B661FF"/>
    <w:rsid w:val="00B671E4"/>
    <w:rsid w:val="00B673FB"/>
    <w:rsid w:val="00B7028C"/>
    <w:rsid w:val="00B71204"/>
    <w:rsid w:val="00B71224"/>
    <w:rsid w:val="00B71826"/>
    <w:rsid w:val="00B71E36"/>
    <w:rsid w:val="00B71EE1"/>
    <w:rsid w:val="00B72302"/>
    <w:rsid w:val="00B726B7"/>
    <w:rsid w:val="00B7271C"/>
    <w:rsid w:val="00B729B3"/>
    <w:rsid w:val="00B72B41"/>
    <w:rsid w:val="00B72B4D"/>
    <w:rsid w:val="00B72F2E"/>
    <w:rsid w:val="00B73355"/>
    <w:rsid w:val="00B733B8"/>
    <w:rsid w:val="00B73A58"/>
    <w:rsid w:val="00B73C7E"/>
    <w:rsid w:val="00B75369"/>
    <w:rsid w:val="00B75796"/>
    <w:rsid w:val="00B75BEF"/>
    <w:rsid w:val="00B75FF0"/>
    <w:rsid w:val="00B760A9"/>
    <w:rsid w:val="00B76333"/>
    <w:rsid w:val="00B76462"/>
    <w:rsid w:val="00B769AE"/>
    <w:rsid w:val="00B76F77"/>
    <w:rsid w:val="00B770F4"/>
    <w:rsid w:val="00B77343"/>
    <w:rsid w:val="00B7737E"/>
    <w:rsid w:val="00B779A1"/>
    <w:rsid w:val="00B77A95"/>
    <w:rsid w:val="00B8008F"/>
    <w:rsid w:val="00B805DC"/>
    <w:rsid w:val="00B807A2"/>
    <w:rsid w:val="00B80A3D"/>
    <w:rsid w:val="00B80AD8"/>
    <w:rsid w:val="00B80B88"/>
    <w:rsid w:val="00B80CA0"/>
    <w:rsid w:val="00B80FAF"/>
    <w:rsid w:val="00B81689"/>
    <w:rsid w:val="00B81696"/>
    <w:rsid w:val="00B81AE1"/>
    <w:rsid w:val="00B82228"/>
    <w:rsid w:val="00B822B2"/>
    <w:rsid w:val="00B82762"/>
    <w:rsid w:val="00B82F72"/>
    <w:rsid w:val="00B836C7"/>
    <w:rsid w:val="00B83FFF"/>
    <w:rsid w:val="00B84107"/>
    <w:rsid w:val="00B8468D"/>
    <w:rsid w:val="00B84B6C"/>
    <w:rsid w:val="00B84C15"/>
    <w:rsid w:val="00B85259"/>
    <w:rsid w:val="00B85607"/>
    <w:rsid w:val="00B85C4E"/>
    <w:rsid w:val="00B86176"/>
    <w:rsid w:val="00B86359"/>
    <w:rsid w:val="00B866E1"/>
    <w:rsid w:val="00B86F0E"/>
    <w:rsid w:val="00B8708F"/>
    <w:rsid w:val="00B874E6"/>
    <w:rsid w:val="00B87946"/>
    <w:rsid w:val="00B87B1D"/>
    <w:rsid w:val="00B87D48"/>
    <w:rsid w:val="00B87DD1"/>
    <w:rsid w:val="00B87EBA"/>
    <w:rsid w:val="00B87F95"/>
    <w:rsid w:val="00B900E3"/>
    <w:rsid w:val="00B90202"/>
    <w:rsid w:val="00B902C1"/>
    <w:rsid w:val="00B90322"/>
    <w:rsid w:val="00B90AA2"/>
    <w:rsid w:val="00B910FC"/>
    <w:rsid w:val="00B913AA"/>
    <w:rsid w:val="00B91429"/>
    <w:rsid w:val="00B91FE2"/>
    <w:rsid w:val="00B923D5"/>
    <w:rsid w:val="00B92797"/>
    <w:rsid w:val="00B928B3"/>
    <w:rsid w:val="00B92C04"/>
    <w:rsid w:val="00B92F76"/>
    <w:rsid w:val="00B92FFE"/>
    <w:rsid w:val="00B932EF"/>
    <w:rsid w:val="00B93501"/>
    <w:rsid w:val="00B93657"/>
    <w:rsid w:val="00B93A0D"/>
    <w:rsid w:val="00B93B75"/>
    <w:rsid w:val="00B93C99"/>
    <w:rsid w:val="00B93CA5"/>
    <w:rsid w:val="00B93ECA"/>
    <w:rsid w:val="00B93F13"/>
    <w:rsid w:val="00B93F87"/>
    <w:rsid w:val="00B9448E"/>
    <w:rsid w:val="00B94D4F"/>
    <w:rsid w:val="00B95357"/>
    <w:rsid w:val="00B95362"/>
    <w:rsid w:val="00B95407"/>
    <w:rsid w:val="00B957F6"/>
    <w:rsid w:val="00B95A05"/>
    <w:rsid w:val="00B95C6C"/>
    <w:rsid w:val="00B95EEE"/>
    <w:rsid w:val="00B95F21"/>
    <w:rsid w:val="00B96117"/>
    <w:rsid w:val="00B963DC"/>
    <w:rsid w:val="00B96432"/>
    <w:rsid w:val="00B96E95"/>
    <w:rsid w:val="00B97100"/>
    <w:rsid w:val="00B974A4"/>
    <w:rsid w:val="00B977DB"/>
    <w:rsid w:val="00BA02B7"/>
    <w:rsid w:val="00BA031C"/>
    <w:rsid w:val="00BA0470"/>
    <w:rsid w:val="00BA0D23"/>
    <w:rsid w:val="00BA0DAA"/>
    <w:rsid w:val="00BA0EB9"/>
    <w:rsid w:val="00BA0F69"/>
    <w:rsid w:val="00BA1501"/>
    <w:rsid w:val="00BA15C6"/>
    <w:rsid w:val="00BA175F"/>
    <w:rsid w:val="00BA19DB"/>
    <w:rsid w:val="00BA1B15"/>
    <w:rsid w:val="00BA251E"/>
    <w:rsid w:val="00BA2A08"/>
    <w:rsid w:val="00BA2BC4"/>
    <w:rsid w:val="00BA2BF6"/>
    <w:rsid w:val="00BA2CC8"/>
    <w:rsid w:val="00BA2CDC"/>
    <w:rsid w:val="00BA2DF0"/>
    <w:rsid w:val="00BA2FB9"/>
    <w:rsid w:val="00BA3633"/>
    <w:rsid w:val="00BA3A7E"/>
    <w:rsid w:val="00BA4331"/>
    <w:rsid w:val="00BA438E"/>
    <w:rsid w:val="00BA43E1"/>
    <w:rsid w:val="00BA4C76"/>
    <w:rsid w:val="00BA56D0"/>
    <w:rsid w:val="00BA5882"/>
    <w:rsid w:val="00BA5A39"/>
    <w:rsid w:val="00BA5C38"/>
    <w:rsid w:val="00BA5C80"/>
    <w:rsid w:val="00BA6061"/>
    <w:rsid w:val="00BA636B"/>
    <w:rsid w:val="00BA64EE"/>
    <w:rsid w:val="00BA67A4"/>
    <w:rsid w:val="00BA6948"/>
    <w:rsid w:val="00BA6A1A"/>
    <w:rsid w:val="00BA6B4C"/>
    <w:rsid w:val="00BA74A3"/>
    <w:rsid w:val="00BA789A"/>
    <w:rsid w:val="00BA797B"/>
    <w:rsid w:val="00BA7A07"/>
    <w:rsid w:val="00BA7C3B"/>
    <w:rsid w:val="00BB0069"/>
    <w:rsid w:val="00BB027D"/>
    <w:rsid w:val="00BB053C"/>
    <w:rsid w:val="00BB0566"/>
    <w:rsid w:val="00BB0912"/>
    <w:rsid w:val="00BB0956"/>
    <w:rsid w:val="00BB0A7B"/>
    <w:rsid w:val="00BB0D31"/>
    <w:rsid w:val="00BB0D54"/>
    <w:rsid w:val="00BB1103"/>
    <w:rsid w:val="00BB1460"/>
    <w:rsid w:val="00BB1DE5"/>
    <w:rsid w:val="00BB1E23"/>
    <w:rsid w:val="00BB23A5"/>
    <w:rsid w:val="00BB27C4"/>
    <w:rsid w:val="00BB2D81"/>
    <w:rsid w:val="00BB3169"/>
    <w:rsid w:val="00BB31C7"/>
    <w:rsid w:val="00BB3231"/>
    <w:rsid w:val="00BB3233"/>
    <w:rsid w:val="00BB33EF"/>
    <w:rsid w:val="00BB3531"/>
    <w:rsid w:val="00BB3D9B"/>
    <w:rsid w:val="00BB3EAA"/>
    <w:rsid w:val="00BB4372"/>
    <w:rsid w:val="00BB48B4"/>
    <w:rsid w:val="00BB4A9D"/>
    <w:rsid w:val="00BB4BF8"/>
    <w:rsid w:val="00BB4C6A"/>
    <w:rsid w:val="00BB5092"/>
    <w:rsid w:val="00BB50CC"/>
    <w:rsid w:val="00BB5440"/>
    <w:rsid w:val="00BB55D6"/>
    <w:rsid w:val="00BB6057"/>
    <w:rsid w:val="00BB60FF"/>
    <w:rsid w:val="00BB61D4"/>
    <w:rsid w:val="00BB6214"/>
    <w:rsid w:val="00BB6398"/>
    <w:rsid w:val="00BB6844"/>
    <w:rsid w:val="00BB6BEF"/>
    <w:rsid w:val="00BB6D7A"/>
    <w:rsid w:val="00BB6EBC"/>
    <w:rsid w:val="00BB6F26"/>
    <w:rsid w:val="00BB7048"/>
    <w:rsid w:val="00BB70C9"/>
    <w:rsid w:val="00BB74C0"/>
    <w:rsid w:val="00BB78DC"/>
    <w:rsid w:val="00BB7C66"/>
    <w:rsid w:val="00BB7F03"/>
    <w:rsid w:val="00BC0034"/>
    <w:rsid w:val="00BC00C0"/>
    <w:rsid w:val="00BC0226"/>
    <w:rsid w:val="00BC064C"/>
    <w:rsid w:val="00BC06AF"/>
    <w:rsid w:val="00BC0B9A"/>
    <w:rsid w:val="00BC1065"/>
    <w:rsid w:val="00BC1309"/>
    <w:rsid w:val="00BC135A"/>
    <w:rsid w:val="00BC14D4"/>
    <w:rsid w:val="00BC1511"/>
    <w:rsid w:val="00BC15F4"/>
    <w:rsid w:val="00BC16E4"/>
    <w:rsid w:val="00BC1D2D"/>
    <w:rsid w:val="00BC1DC0"/>
    <w:rsid w:val="00BC203B"/>
    <w:rsid w:val="00BC2084"/>
    <w:rsid w:val="00BC2394"/>
    <w:rsid w:val="00BC2930"/>
    <w:rsid w:val="00BC2B4A"/>
    <w:rsid w:val="00BC3D07"/>
    <w:rsid w:val="00BC3F13"/>
    <w:rsid w:val="00BC3F93"/>
    <w:rsid w:val="00BC461F"/>
    <w:rsid w:val="00BC46A2"/>
    <w:rsid w:val="00BC4A97"/>
    <w:rsid w:val="00BC4D25"/>
    <w:rsid w:val="00BC4E60"/>
    <w:rsid w:val="00BC4E7F"/>
    <w:rsid w:val="00BC4EEB"/>
    <w:rsid w:val="00BC4F56"/>
    <w:rsid w:val="00BC4FE2"/>
    <w:rsid w:val="00BC5148"/>
    <w:rsid w:val="00BC538D"/>
    <w:rsid w:val="00BC5D6F"/>
    <w:rsid w:val="00BC5EF6"/>
    <w:rsid w:val="00BC6088"/>
    <w:rsid w:val="00BC643B"/>
    <w:rsid w:val="00BC66A0"/>
    <w:rsid w:val="00BC688F"/>
    <w:rsid w:val="00BC6942"/>
    <w:rsid w:val="00BC6D4B"/>
    <w:rsid w:val="00BC6F31"/>
    <w:rsid w:val="00BC77FD"/>
    <w:rsid w:val="00BC7956"/>
    <w:rsid w:val="00BC7967"/>
    <w:rsid w:val="00BC7ABF"/>
    <w:rsid w:val="00BC7E4F"/>
    <w:rsid w:val="00BC7F23"/>
    <w:rsid w:val="00BC7F34"/>
    <w:rsid w:val="00BC7F44"/>
    <w:rsid w:val="00BD0234"/>
    <w:rsid w:val="00BD0698"/>
    <w:rsid w:val="00BD06F3"/>
    <w:rsid w:val="00BD0F38"/>
    <w:rsid w:val="00BD0F4E"/>
    <w:rsid w:val="00BD1188"/>
    <w:rsid w:val="00BD1324"/>
    <w:rsid w:val="00BD14F5"/>
    <w:rsid w:val="00BD166B"/>
    <w:rsid w:val="00BD1678"/>
    <w:rsid w:val="00BD1831"/>
    <w:rsid w:val="00BD1A11"/>
    <w:rsid w:val="00BD1EEF"/>
    <w:rsid w:val="00BD273B"/>
    <w:rsid w:val="00BD29AF"/>
    <w:rsid w:val="00BD2AD9"/>
    <w:rsid w:val="00BD2E12"/>
    <w:rsid w:val="00BD2EA8"/>
    <w:rsid w:val="00BD30E9"/>
    <w:rsid w:val="00BD3142"/>
    <w:rsid w:val="00BD3614"/>
    <w:rsid w:val="00BD36F9"/>
    <w:rsid w:val="00BD37BF"/>
    <w:rsid w:val="00BD3C45"/>
    <w:rsid w:val="00BD407A"/>
    <w:rsid w:val="00BD43C5"/>
    <w:rsid w:val="00BD46BB"/>
    <w:rsid w:val="00BD4DF5"/>
    <w:rsid w:val="00BD4E60"/>
    <w:rsid w:val="00BD4E96"/>
    <w:rsid w:val="00BD5311"/>
    <w:rsid w:val="00BD55A7"/>
    <w:rsid w:val="00BD58FD"/>
    <w:rsid w:val="00BD5FC4"/>
    <w:rsid w:val="00BD626D"/>
    <w:rsid w:val="00BD6315"/>
    <w:rsid w:val="00BD6460"/>
    <w:rsid w:val="00BD67A5"/>
    <w:rsid w:val="00BD680C"/>
    <w:rsid w:val="00BD695F"/>
    <w:rsid w:val="00BD69B6"/>
    <w:rsid w:val="00BD6C41"/>
    <w:rsid w:val="00BD6F35"/>
    <w:rsid w:val="00BD70A2"/>
    <w:rsid w:val="00BD73F1"/>
    <w:rsid w:val="00BD7BE8"/>
    <w:rsid w:val="00BD7E74"/>
    <w:rsid w:val="00BD7EE2"/>
    <w:rsid w:val="00BD7F51"/>
    <w:rsid w:val="00BE010E"/>
    <w:rsid w:val="00BE021D"/>
    <w:rsid w:val="00BE05AF"/>
    <w:rsid w:val="00BE064E"/>
    <w:rsid w:val="00BE066E"/>
    <w:rsid w:val="00BE06CC"/>
    <w:rsid w:val="00BE0777"/>
    <w:rsid w:val="00BE0AE3"/>
    <w:rsid w:val="00BE0B56"/>
    <w:rsid w:val="00BE0C3A"/>
    <w:rsid w:val="00BE0C53"/>
    <w:rsid w:val="00BE132F"/>
    <w:rsid w:val="00BE1347"/>
    <w:rsid w:val="00BE14DC"/>
    <w:rsid w:val="00BE1658"/>
    <w:rsid w:val="00BE1D10"/>
    <w:rsid w:val="00BE1FFA"/>
    <w:rsid w:val="00BE26EC"/>
    <w:rsid w:val="00BE3051"/>
    <w:rsid w:val="00BE3109"/>
    <w:rsid w:val="00BE3248"/>
    <w:rsid w:val="00BE3585"/>
    <w:rsid w:val="00BE35D4"/>
    <w:rsid w:val="00BE35E7"/>
    <w:rsid w:val="00BE376D"/>
    <w:rsid w:val="00BE3A82"/>
    <w:rsid w:val="00BE3D83"/>
    <w:rsid w:val="00BE400D"/>
    <w:rsid w:val="00BE40A1"/>
    <w:rsid w:val="00BE448F"/>
    <w:rsid w:val="00BE4D21"/>
    <w:rsid w:val="00BE4DA4"/>
    <w:rsid w:val="00BE4FAF"/>
    <w:rsid w:val="00BE5567"/>
    <w:rsid w:val="00BE57D7"/>
    <w:rsid w:val="00BE5944"/>
    <w:rsid w:val="00BE5F56"/>
    <w:rsid w:val="00BE5F6E"/>
    <w:rsid w:val="00BE605C"/>
    <w:rsid w:val="00BE61D7"/>
    <w:rsid w:val="00BE682D"/>
    <w:rsid w:val="00BE685B"/>
    <w:rsid w:val="00BE6A7C"/>
    <w:rsid w:val="00BE6BEC"/>
    <w:rsid w:val="00BE6E52"/>
    <w:rsid w:val="00BE6E85"/>
    <w:rsid w:val="00BE704F"/>
    <w:rsid w:val="00BE725E"/>
    <w:rsid w:val="00BE7410"/>
    <w:rsid w:val="00BE748D"/>
    <w:rsid w:val="00BE78D7"/>
    <w:rsid w:val="00BE7A28"/>
    <w:rsid w:val="00BE7ADD"/>
    <w:rsid w:val="00BE7B43"/>
    <w:rsid w:val="00BE7C4C"/>
    <w:rsid w:val="00BF05A0"/>
    <w:rsid w:val="00BF0708"/>
    <w:rsid w:val="00BF0B30"/>
    <w:rsid w:val="00BF1684"/>
    <w:rsid w:val="00BF1CAC"/>
    <w:rsid w:val="00BF23A7"/>
    <w:rsid w:val="00BF2421"/>
    <w:rsid w:val="00BF2550"/>
    <w:rsid w:val="00BF265E"/>
    <w:rsid w:val="00BF28A2"/>
    <w:rsid w:val="00BF2A90"/>
    <w:rsid w:val="00BF2D6F"/>
    <w:rsid w:val="00BF3165"/>
    <w:rsid w:val="00BF3743"/>
    <w:rsid w:val="00BF3884"/>
    <w:rsid w:val="00BF3888"/>
    <w:rsid w:val="00BF3A7C"/>
    <w:rsid w:val="00BF3B47"/>
    <w:rsid w:val="00BF3B7D"/>
    <w:rsid w:val="00BF3D39"/>
    <w:rsid w:val="00BF3ECD"/>
    <w:rsid w:val="00BF4135"/>
    <w:rsid w:val="00BF443F"/>
    <w:rsid w:val="00BF48F6"/>
    <w:rsid w:val="00BF49FA"/>
    <w:rsid w:val="00BF4A73"/>
    <w:rsid w:val="00BF4B4E"/>
    <w:rsid w:val="00BF4FEA"/>
    <w:rsid w:val="00BF5AF1"/>
    <w:rsid w:val="00BF5B2D"/>
    <w:rsid w:val="00BF5C02"/>
    <w:rsid w:val="00BF5DA5"/>
    <w:rsid w:val="00BF5DB9"/>
    <w:rsid w:val="00BF5F8A"/>
    <w:rsid w:val="00BF6081"/>
    <w:rsid w:val="00BF633F"/>
    <w:rsid w:val="00BF646F"/>
    <w:rsid w:val="00BF6545"/>
    <w:rsid w:val="00BF65F6"/>
    <w:rsid w:val="00BF681E"/>
    <w:rsid w:val="00BF6B95"/>
    <w:rsid w:val="00BF6BAA"/>
    <w:rsid w:val="00BF6D66"/>
    <w:rsid w:val="00BF6F82"/>
    <w:rsid w:val="00BF7254"/>
    <w:rsid w:val="00BF7268"/>
    <w:rsid w:val="00BF74F5"/>
    <w:rsid w:val="00BF7C55"/>
    <w:rsid w:val="00BF7F2A"/>
    <w:rsid w:val="00C00973"/>
    <w:rsid w:val="00C009A2"/>
    <w:rsid w:val="00C00DC6"/>
    <w:rsid w:val="00C01287"/>
    <w:rsid w:val="00C01BBD"/>
    <w:rsid w:val="00C01CB0"/>
    <w:rsid w:val="00C01FA4"/>
    <w:rsid w:val="00C0238A"/>
    <w:rsid w:val="00C025E8"/>
    <w:rsid w:val="00C03085"/>
    <w:rsid w:val="00C033D2"/>
    <w:rsid w:val="00C03674"/>
    <w:rsid w:val="00C038A9"/>
    <w:rsid w:val="00C03982"/>
    <w:rsid w:val="00C03989"/>
    <w:rsid w:val="00C04017"/>
    <w:rsid w:val="00C0414B"/>
    <w:rsid w:val="00C046C1"/>
    <w:rsid w:val="00C04A26"/>
    <w:rsid w:val="00C05850"/>
    <w:rsid w:val="00C05945"/>
    <w:rsid w:val="00C05AC6"/>
    <w:rsid w:val="00C05DA9"/>
    <w:rsid w:val="00C05FBD"/>
    <w:rsid w:val="00C063FE"/>
    <w:rsid w:val="00C06499"/>
    <w:rsid w:val="00C065DD"/>
    <w:rsid w:val="00C067A0"/>
    <w:rsid w:val="00C06898"/>
    <w:rsid w:val="00C068D3"/>
    <w:rsid w:val="00C069F0"/>
    <w:rsid w:val="00C06F19"/>
    <w:rsid w:val="00C06F45"/>
    <w:rsid w:val="00C0711E"/>
    <w:rsid w:val="00C072E0"/>
    <w:rsid w:val="00C075E2"/>
    <w:rsid w:val="00C07E4A"/>
    <w:rsid w:val="00C103AD"/>
    <w:rsid w:val="00C1076A"/>
    <w:rsid w:val="00C110D9"/>
    <w:rsid w:val="00C113A2"/>
    <w:rsid w:val="00C1195E"/>
    <w:rsid w:val="00C11B52"/>
    <w:rsid w:val="00C124AF"/>
    <w:rsid w:val="00C127FD"/>
    <w:rsid w:val="00C1294C"/>
    <w:rsid w:val="00C129BB"/>
    <w:rsid w:val="00C12D01"/>
    <w:rsid w:val="00C12D77"/>
    <w:rsid w:val="00C131C6"/>
    <w:rsid w:val="00C1348B"/>
    <w:rsid w:val="00C13521"/>
    <w:rsid w:val="00C13586"/>
    <w:rsid w:val="00C135D3"/>
    <w:rsid w:val="00C13A94"/>
    <w:rsid w:val="00C13C82"/>
    <w:rsid w:val="00C144D1"/>
    <w:rsid w:val="00C14553"/>
    <w:rsid w:val="00C14609"/>
    <w:rsid w:val="00C14679"/>
    <w:rsid w:val="00C14C8F"/>
    <w:rsid w:val="00C14ED6"/>
    <w:rsid w:val="00C1516D"/>
    <w:rsid w:val="00C15AF6"/>
    <w:rsid w:val="00C15D45"/>
    <w:rsid w:val="00C15FAE"/>
    <w:rsid w:val="00C16484"/>
    <w:rsid w:val="00C16779"/>
    <w:rsid w:val="00C17026"/>
    <w:rsid w:val="00C17555"/>
    <w:rsid w:val="00C17980"/>
    <w:rsid w:val="00C17C99"/>
    <w:rsid w:val="00C17CEF"/>
    <w:rsid w:val="00C17F48"/>
    <w:rsid w:val="00C17F97"/>
    <w:rsid w:val="00C17FF5"/>
    <w:rsid w:val="00C20133"/>
    <w:rsid w:val="00C2017C"/>
    <w:rsid w:val="00C20361"/>
    <w:rsid w:val="00C20477"/>
    <w:rsid w:val="00C20649"/>
    <w:rsid w:val="00C20E17"/>
    <w:rsid w:val="00C21326"/>
    <w:rsid w:val="00C21383"/>
    <w:rsid w:val="00C213B4"/>
    <w:rsid w:val="00C21D4D"/>
    <w:rsid w:val="00C2206F"/>
    <w:rsid w:val="00C22144"/>
    <w:rsid w:val="00C22327"/>
    <w:rsid w:val="00C22352"/>
    <w:rsid w:val="00C224B7"/>
    <w:rsid w:val="00C22780"/>
    <w:rsid w:val="00C22945"/>
    <w:rsid w:val="00C22CD9"/>
    <w:rsid w:val="00C22E83"/>
    <w:rsid w:val="00C22FAB"/>
    <w:rsid w:val="00C2315F"/>
    <w:rsid w:val="00C2360E"/>
    <w:rsid w:val="00C2380F"/>
    <w:rsid w:val="00C239FE"/>
    <w:rsid w:val="00C23F70"/>
    <w:rsid w:val="00C24151"/>
    <w:rsid w:val="00C24409"/>
    <w:rsid w:val="00C244D4"/>
    <w:rsid w:val="00C24A6B"/>
    <w:rsid w:val="00C24E03"/>
    <w:rsid w:val="00C25291"/>
    <w:rsid w:val="00C253B2"/>
    <w:rsid w:val="00C25681"/>
    <w:rsid w:val="00C256A9"/>
    <w:rsid w:val="00C256FB"/>
    <w:rsid w:val="00C25BF3"/>
    <w:rsid w:val="00C26227"/>
    <w:rsid w:val="00C26379"/>
    <w:rsid w:val="00C26DE3"/>
    <w:rsid w:val="00C270CE"/>
    <w:rsid w:val="00C27466"/>
    <w:rsid w:val="00C27676"/>
    <w:rsid w:val="00C2769C"/>
    <w:rsid w:val="00C276B9"/>
    <w:rsid w:val="00C276E7"/>
    <w:rsid w:val="00C2771F"/>
    <w:rsid w:val="00C277D9"/>
    <w:rsid w:val="00C2793E"/>
    <w:rsid w:val="00C27B3A"/>
    <w:rsid w:val="00C27C95"/>
    <w:rsid w:val="00C30295"/>
    <w:rsid w:val="00C30ED6"/>
    <w:rsid w:val="00C314A3"/>
    <w:rsid w:val="00C315C6"/>
    <w:rsid w:val="00C315EF"/>
    <w:rsid w:val="00C31696"/>
    <w:rsid w:val="00C316AC"/>
    <w:rsid w:val="00C32095"/>
    <w:rsid w:val="00C32385"/>
    <w:rsid w:val="00C323B5"/>
    <w:rsid w:val="00C325A9"/>
    <w:rsid w:val="00C325CB"/>
    <w:rsid w:val="00C32C22"/>
    <w:rsid w:val="00C32D0B"/>
    <w:rsid w:val="00C32D35"/>
    <w:rsid w:val="00C33345"/>
    <w:rsid w:val="00C33EFA"/>
    <w:rsid w:val="00C3408D"/>
    <w:rsid w:val="00C34247"/>
    <w:rsid w:val="00C3499D"/>
    <w:rsid w:val="00C34AFD"/>
    <w:rsid w:val="00C34B6A"/>
    <w:rsid w:val="00C35B9E"/>
    <w:rsid w:val="00C35F6A"/>
    <w:rsid w:val="00C361A4"/>
    <w:rsid w:val="00C3636A"/>
    <w:rsid w:val="00C36504"/>
    <w:rsid w:val="00C36BB8"/>
    <w:rsid w:val="00C36E22"/>
    <w:rsid w:val="00C36E2C"/>
    <w:rsid w:val="00C36E8B"/>
    <w:rsid w:val="00C36EA7"/>
    <w:rsid w:val="00C36F0A"/>
    <w:rsid w:val="00C37561"/>
    <w:rsid w:val="00C3778A"/>
    <w:rsid w:val="00C400E8"/>
    <w:rsid w:val="00C4012D"/>
    <w:rsid w:val="00C402DA"/>
    <w:rsid w:val="00C40613"/>
    <w:rsid w:val="00C4072A"/>
    <w:rsid w:val="00C408DC"/>
    <w:rsid w:val="00C40A4B"/>
    <w:rsid w:val="00C40B91"/>
    <w:rsid w:val="00C4103D"/>
    <w:rsid w:val="00C4128D"/>
    <w:rsid w:val="00C41381"/>
    <w:rsid w:val="00C4139A"/>
    <w:rsid w:val="00C4168B"/>
    <w:rsid w:val="00C416A7"/>
    <w:rsid w:val="00C41791"/>
    <w:rsid w:val="00C440E2"/>
    <w:rsid w:val="00C44114"/>
    <w:rsid w:val="00C441AA"/>
    <w:rsid w:val="00C445BC"/>
    <w:rsid w:val="00C4460C"/>
    <w:rsid w:val="00C44AF8"/>
    <w:rsid w:val="00C44B40"/>
    <w:rsid w:val="00C44B48"/>
    <w:rsid w:val="00C44BB1"/>
    <w:rsid w:val="00C45334"/>
    <w:rsid w:val="00C45599"/>
    <w:rsid w:val="00C455E7"/>
    <w:rsid w:val="00C456E1"/>
    <w:rsid w:val="00C457FB"/>
    <w:rsid w:val="00C45B77"/>
    <w:rsid w:val="00C474C0"/>
    <w:rsid w:val="00C47B2D"/>
    <w:rsid w:val="00C47CB2"/>
    <w:rsid w:val="00C47CF1"/>
    <w:rsid w:val="00C47CF9"/>
    <w:rsid w:val="00C47D4D"/>
    <w:rsid w:val="00C47E26"/>
    <w:rsid w:val="00C50071"/>
    <w:rsid w:val="00C502CE"/>
    <w:rsid w:val="00C50422"/>
    <w:rsid w:val="00C505D0"/>
    <w:rsid w:val="00C50D05"/>
    <w:rsid w:val="00C50EF9"/>
    <w:rsid w:val="00C50F79"/>
    <w:rsid w:val="00C51834"/>
    <w:rsid w:val="00C51B61"/>
    <w:rsid w:val="00C51F8B"/>
    <w:rsid w:val="00C5241F"/>
    <w:rsid w:val="00C525E4"/>
    <w:rsid w:val="00C52E3C"/>
    <w:rsid w:val="00C532EF"/>
    <w:rsid w:val="00C533A7"/>
    <w:rsid w:val="00C5392A"/>
    <w:rsid w:val="00C53CC1"/>
    <w:rsid w:val="00C549BF"/>
    <w:rsid w:val="00C54AB6"/>
    <w:rsid w:val="00C551CE"/>
    <w:rsid w:val="00C5538D"/>
    <w:rsid w:val="00C55666"/>
    <w:rsid w:val="00C55A02"/>
    <w:rsid w:val="00C55E5D"/>
    <w:rsid w:val="00C5613E"/>
    <w:rsid w:val="00C562C3"/>
    <w:rsid w:val="00C56A47"/>
    <w:rsid w:val="00C56D23"/>
    <w:rsid w:val="00C56D3A"/>
    <w:rsid w:val="00C56EDE"/>
    <w:rsid w:val="00C56FAA"/>
    <w:rsid w:val="00C57251"/>
    <w:rsid w:val="00C572D1"/>
    <w:rsid w:val="00C572F3"/>
    <w:rsid w:val="00C57523"/>
    <w:rsid w:val="00C57A40"/>
    <w:rsid w:val="00C57D01"/>
    <w:rsid w:val="00C6024C"/>
    <w:rsid w:val="00C6032B"/>
    <w:rsid w:val="00C607ED"/>
    <w:rsid w:val="00C61305"/>
    <w:rsid w:val="00C61336"/>
    <w:rsid w:val="00C61474"/>
    <w:rsid w:val="00C616DC"/>
    <w:rsid w:val="00C616F9"/>
    <w:rsid w:val="00C61821"/>
    <w:rsid w:val="00C619DF"/>
    <w:rsid w:val="00C61C16"/>
    <w:rsid w:val="00C6243B"/>
    <w:rsid w:val="00C626AB"/>
    <w:rsid w:val="00C6282B"/>
    <w:rsid w:val="00C6299B"/>
    <w:rsid w:val="00C62DD8"/>
    <w:rsid w:val="00C63223"/>
    <w:rsid w:val="00C63A3F"/>
    <w:rsid w:val="00C63DA6"/>
    <w:rsid w:val="00C640BC"/>
    <w:rsid w:val="00C64443"/>
    <w:rsid w:val="00C64483"/>
    <w:rsid w:val="00C647D7"/>
    <w:rsid w:val="00C64B1D"/>
    <w:rsid w:val="00C653E4"/>
    <w:rsid w:val="00C65A3E"/>
    <w:rsid w:val="00C65A50"/>
    <w:rsid w:val="00C65D08"/>
    <w:rsid w:val="00C65E9D"/>
    <w:rsid w:val="00C66242"/>
    <w:rsid w:val="00C662F1"/>
    <w:rsid w:val="00C66459"/>
    <w:rsid w:val="00C66530"/>
    <w:rsid w:val="00C6663A"/>
    <w:rsid w:val="00C669F0"/>
    <w:rsid w:val="00C67290"/>
    <w:rsid w:val="00C674B1"/>
    <w:rsid w:val="00C675AE"/>
    <w:rsid w:val="00C67627"/>
    <w:rsid w:val="00C67AC8"/>
    <w:rsid w:val="00C67D9A"/>
    <w:rsid w:val="00C67D9E"/>
    <w:rsid w:val="00C67FD9"/>
    <w:rsid w:val="00C70198"/>
    <w:rsid w:val="00C70297"/>
    <w:rsid w:val="00C702A5"/>
    <w:rsid w:val="00C7032D"/>
    <w:rsid w:val="00C7035F"/>
    <w:rsid w:val="00C70427"/>
    <w:rsid w:val="00C7053B"/>
    <w:rsid w:val="00C7068D"/>
    <w:rsid w:val="00C70CA6"/>
    <w:rsid w:val="00C70FFE"/>
    <w:rsid w:val="00C71387"/>
    <w:rsid w:val="00C713A6"/>
    <w:rsid w:val="00C71435"/>
    <w:rsid w:val="00C71590"/>
    <w:rsid w:val="00C71B5C"/>
    <w:rsid w:val="00C71C76"/>
    <w:rsid w:val="00C71EFD"/>
    <w:rsid w:val="00C722CB"/>
    <w:rsid w:val="00C72314"/>
    <w:rsid w:val="00C72525"/>
    <w:rsid w:val="00C72CE4"/>
    <w:rsid w:val="00C72ECB"/>
    <w:rsid w:val="00C73014"/>
    <w:rsid w:val="00C7324F"/>
    <w:rsid w:val="00C734F7"/>
    <w:rsid w:val="00C737EA"/>
    <w:rsid w:val="00C738DB"/>
    <w:rsid w:val="00C743FC"/>
    <w:rsid w:val="00C74A20"/>
    <w:rsid w:val="00C74D39"/>
    <w:rsid w:val="00C7513E"/>
    <w:rsid w:val="00C75161"/>
    <w:rsid w:val="00C760E5"/>
    <w:rsid w:val="00C764C1"/>
    <w:rsid w:val="00C7696B"/>
    <w:rsid w:val="00C76A1B"/>
    <w:rsid w:val="00C76DA8"/>
    <w:rsid w:val="00C76E61"/>
    <w:rsid w:val="00C76E82"/>
    <w:rsid w:val="00C771A0"/>
    <w:rsid w:val="00C77565"/>
    <w:rsid w:val="00C775C2"/>
    <w:rsid w:val="00C778AB"/>
    <w:rsid w:val="00C779AE"/>
    <w:rsid w:val="00C77B87"/>
    <w:rsid w:val="00C77CBD"/>
    <w:rsid w:val="00C8030F"/>
    <w:rsid w:val="00C80562"/>
    <w:rsid w:val="00C807AF"/>
    <w:rsid w:val="00C80E59"/>
    <w:rsid w:val="00C81027"/>
    <w:rsid w:val="00C81108"/>
    <w:rsid w:val="00C81609"/>
    <w:rsid w:val="00C816C8"/>
    <w:rsid w:val="00C81D3A"/>
    <w:rsid w:val="00C81FFC"/>
    <w:rsid w:val="00C82106"/>
    <w:rsid w:val="00C821FF"/>
    <w:rsid w:val="00C822F5"/>
    <w:rsid w:val="00C82330"/>
    <w:rsid w:val="00C823C4"/>
    <w:rsid w:val="00C8252D"/>
    <w:rsid w:val="00C82E01"/>
    <w:rsid w:val="00C83164"/>
    <w:rsid w:val="00C83289"/>
    <w:rsid w:val="00C832B6"/>
    <w:rsid w:val="00C833B6"/>
    <w:rsid w:val="00C834C7"/>
    <w:rsid w:val="00C835C8"/>
    <w:rsid w:val="00C83697"/>
    <w:rsid w:val="00C84781"/>
    <w:rsid w:val="00C84FCF"/>
    <w:rsid w:val="00C852B6"/>
    <w:rsid w:val="00C85306"/>
    <w:rsid w:val="00C854AB"/>
    <w:rsid w:val="00C854D1"/>
    <w:rsid w:val="00C855E4"/>
    <w:rsid w:val="00C858A2"/>
    <w:rsid w:val="00C8592D"/>
    <w:rsid w:val="00C85AB8"/>
    <w:rsid w:val="00C864AC"/>
    <w:rsid w:val="00C8662E"/>
    <w:rsid w:val="00C86CB5"/>
    <w:rsid w:val="00C86D37"/>
    <w:rsid w:val="00C86E44"/>
    <w:rsid w:val="00C87524"/>
    <w:rsid w:val="00C875A5"/>
    <w:rsid w:val="00C901DA"/>
    <w:rsid w:val="00C9047A"/>
    <w:rsid w:val="00C90A73"/>
    <w:rsid w:val="00C90F08"/>
    <w:rsid w:val="00C91617"/>
    <w:rsid w:val="00C9168B"/>
    <w:rsid w:val="00C9183D"/>
    <w:rsid w:val="00C91BDE"/>
    <w:rsid w:val="00C91BEF"/>
    <w:rsid w:val="00C91E8B"/>
    <w:rsid w:val="00C921A0"/>
    <w:rsid w:val="00C926C3"/>
    <w:rsid w:val="00C92919"/>
    <w:rsid w:val="00C92F08"/>
    <w:rsid w:val="00C9323F"/>
    <w:rsid w:val="00C93308"/>
    <w:rsid w:val="00C934DB"/>
    <w:rsid w:val="00C939C7"/>
    <w:rsid w:val="00C94579"/>
    <w:rsid w:val="00C945BC"/>
    <w:rsid w:val="00C94602"/>
    <w:rsid w:val="00C948E9"/>
    <w:rsid w:val="00C94B4D"/>
    <w:rsid w:val="00C95072"/>
    <w:rsid w:val="00C95765"/>
    <w:rsid w:val="00C9587D"/>
    <w:rsid w:val="00C95974"/>
    <w:rsid w:val="00C95C6B"/>
    <w:rsid w:val="00C96312"/>
    <w:rsid w:val="00C963BE"/>
    <w:rsid w:val="00C967BC"/>
    <w:rsid w:val="00C96A10"/>
    <w:rsid w:val="00C96AB8"/>
    <w:rsid w:val="00C96ECB"/>
    <w:rsid w:val="00C97274"/>
    <w:rsid w:val="00C97282"/>
    <w:rsid w:val="00C974F1"/>
    <w:rsid w:val="00C979C6"/>
    <w:rsid w:val="00C97CD3"/>
    <w:rsid w:val="00CA04B6"/>
    <w:rsid w:val="00CA04CD"/>
    <w:rsid w:val="00CA0517"/>
    <w:rsid w:val="00CA08D2"/>
    <w:rsid w:val="00CA092B"/>
    <w:rsid w:val="00CA09F3"/>
    <w:rsid w:val="00CA0E56"/>
    <w:rsid w:val="00CA1078"/>
    <w:rsid w:val="00CA10C2"/>
    <w:rsid w:val="00CA112F"/>
    <w:rsid w:val="00CA121A"/>
    <w:rsid w:val="00CA150A"/>
    <w:rsid w:val="00CA1757"/>
    <w:rsid w:val="00CA178E"/>
    <w:rsid w:val="00CA190C"/>
    <w:rsid w:val="00CA1E90"/>
    <w:rsid w:val="00CA1F8D"/>
    <w:rsid w:val="00CA22DA"/>
    <w:rsid w:val="00CA2A4C"/>
    <w:rsid w:val="00CA2BD8"/>
    <w:rsid w:val="00CA2DE7"/>
    <w:rsid w:val="00CA30C3"/>
    <w:rsid w:val="00CA390A"/>
    <w:rsid w:val="00CA397A"/>
    <w:rsid w:val="00CA3AED"/>
    <w:rsid w:val="00CA3F24"/>
    <w:rsid w:val="00CA418E"/>
    <w:rsid w:val="00CA47CF"/>
    <w:rsid w:val="00CA4BBD"/>
    <w:rsid w:val="00CA4C19"/>
    <w:rsid w:val="00CA4CF3"/>
    <w:rsid w:val="00CA5279"/>
    <w:rsid w:val="00CA5517"/>
    <w:rsid w:val="00CA557A"/>
    <w:rsid w:val="00CA5BA8"/>
    <w:rsid w:val="00CA60E4"/>
    <w:rsid w:val="00CA62F2"/>
    <w:rsid w:val="00CA6305"/>
    <w:rsid w:val="00CA659C"/>
    <w:rsid w:val="00CA6AB6"/>
    <w:rsid w:val="00CA6D94"/>
    <w:rsid w:val="00CA6E22"/>
    <w:rsid w:val="00CA6E9C"/>
    <w:rsid w:val="00CA6F08"/>
    <w:rsid w:val="00CA74F0"/>
    <w:rsid w:val="00CA7598"/>
    <w:rsid w:val="00CB01D5"/>
    <w:rsid w:val="00CB053F"/>
    <w:rsid w:val="00CB0B45"/>
    <w:rsid w:val="00CB0B59"/>
    <w:rsid w:val="00CB0BB5"/>
    <w:rsid w:val="00CB0D27"/>
    <w:rsid w:val="00CB0FCE"/>
    <w:rsid w:val="00CB13B6"/>
    <w:rsid w:val="00CB13C0"/>
    <w:rsid w:val="00CB18B4"/>
    <w:rsid w:val="00CB18D7"/>
    <w:rsid w:val="00CB19CE"/>
    <w:rsid w:val="00CB1FA9"/>
    <w:rsid w:val="00CB1FE4"/>
    <w:rsid w:val="00CB20AB"/>
    <w:rsid w:val="00CB21B3"/>
    <w:rsid w:val="00CB296D"/>
    <w:rsid w:val="00CB3515"/>
    <w:rsid w:val="00CB3CC4"/>
    <w:rsid w:val="00CB3F1F"/>
    <w:rsid w:val="00CB400B"/>
    <w:rsid w:val="00CB42E2"/>
    <w:rsid w:val="00CB4319"/>
    <w:rsid w:val="00CB43CA"/>
    <w:rsid w:val="00CB461E"/>
    <w:rsid w:val="00CB4B5C"/>
    <w:rsid w:val="00CB4C5B"/>
    <w:rsid w:val="00CB4D8A"/>
    <w:rsid w:val="00CB5251"/>
    <w:rsid w:val="00CB5550"/>
    <w:rsid w:val="00CB583B"/>
    <w:rsid w:val="00CB5CAC"/>
    <w:rsid w:val="00CB6024"/>
    <w:rsid w:val="00CB6390"/>
    <w:rsid w:val="00CB64DF"/>
    <w:rsid w:val="00CB6674"/>
    <w:rsid w:val="00CB66A8"/>
    <w:rsid w:val="00CB6C45"/>
    <w:rsid w:val="00CB717B"/>
    <w:rsid w:val="00CB74AC"/>
    <w:rsid w:val="00CB7806"/>
    <w:rsid w:val="00CB7994"/>
    <w:rsid w:val="00CB7A89"/>
    <w:rsid w:val="00CB7B8F"/>
    <w:rsid w:val="00CC0259"/>
    <w:rsid w:val="00CC033A"/>
    <w:rsid w:val="00CC0531"/>
    <w:rsid w:val="00CC0A13"/>
    <w:rsid w:val="00CC0F40"/>
    <w:rsid w:val="00CC13ED"/>
    <w:rsid w:val="00CC1581"/>
    <w:rsid w:val="00CC187E"/>
    <w:rsid w:val="00CC1ADE"/>
    <w:rsid w:val="00CC2240"/>
    <w:rsid w:val="00CC28C1"/>
    <w:rsid w:val="00CC2A75"/>
    <w:rsid w:val="00CC2C14"/>
    <w:rsid w:val="00CC2C50"/>
    <w:rsid w:val="00CC2E79"/>
    <w:rsid w:val="00CC318F"/>
    <w:rsid w:val="00CC414C"/>
    <w:rsid w:val="00CC4410"/>
    <w:rsid w:val="00CC4569"/>
    <w:rsid w:val="00CC4720"/>
    <w:rsid w:val="00CC4C0C"/>
    <w:rsid w:val="00CC4FD4"/>
    <w:rsid w:val="00CC516D"/>
    <w:rsid w:val="00CC53FA"/>
    <w:rsid w:val="00CC549D"/>
    <w:rsid w:val="00CC56A8"/>
    <w:rsid w:val="00CC57BD"/>
    <w:rsid w:val="00CC5815"/>
    <w:rsid w:val="00CC5BF1"/>
    <w:rsid w:val="00CC5C96"/>
    <w:rsid w:val="00CC5E64"/>
    <w:rsid w:val="00CC613F"/>
    <w:rsid w:val="00CC67A2"/>
    <w:rsid w:val="00CC67EC"/>
    <w:rsid w:val="00CC6C17"/>
    <w:rsid w:val="00CC6C5B"/>
    <w:rsid w:val="00CC6F56"/>
    <w:rsid w:val="00CC72A0"/>
    <w:rsid w:val="00CC7305"/>
    <w:rsid w:val="00CC746D"/>
    <w:rsid w:val="00CC7930"/>
    <w:rsid w:val="00CC7A24"/>
    <w:rsid w:val="00CD05FA"/>
    <w:rsid w:val="00CD0617"/>
    <w:rsid w:val="00CD0693"/>
    <w:rsid w:val="00CD0739"/>
    <w:rsid w:val="00CD0CB6"/>
    <w:rsid w:val="00CD11CB"/>
    <w:rsid w:val="00CD1949"/>
    <w:rsid w:val="00CD198C"/>
    <w:rsid w:val="00CD1A27"/>
    <w:rsid w:val="00CD21E1"/>
    <w:rsid w:val="00CD22CE"/>
    <w:rsid w:val="00CD23E1"/>
    <w:rsid w:val="00CD24F4"/>
    <w:rsid w:val="00CD2CB8"/>
    <w:rsid w:val="00CD3A81"/>
    <w:rsid w:val="00CD3EC5"/>
    <w:rsid w:val="00CD444A"/>
    <w:rsid w:val="00CD46A2"/>
    <w:rsid w:val="00CD4741"/>
    <w:rsid w:val="00CD48B2"/>
    <w:rsid w:val="00CD49F7"/>
    <w:rsid w:val="00CD49FF"/>
    <w:rsid w:val="00CD4B09"/>
    <w:rsid w:val="00CD53A0"/>
    <w:rsid w:val="00CD54D1"/>
    <w:rsid w:val="00CD587A"/>
    <w:rsid w:val="00CD5966"/>
    <w:rsid w:val="00CD5C40"/>
    <w:rsid w:val="00CD5E3E"/>
    <w:rsid w:val="00CD5FEF"/>
    <w:rsid w:val="00CD60B2"/>
    <w:rsid w:val="00CD6189"/>
    <w:rsid w:val="00CD6431"/>
    <w:rsid w:val="00CD68C4"/>
    <w:rsid w:val="00CD6A83"/>
    <w:rsid w:val="00CD6AB1"/>
    <w:rsid w:val="00CD6CCA"/>
    <w:rsid w:val="00CD6D3D"/>
    <w:rsid w:val="00CD7530"/>
    <w:rsid w:val="00CD757F"/>
    <w:rsid w:val="00CD7588"/>
    <w:rsid w:val="00CE0066"/>
    <w:rsid w:val="00CE0259"/>
    <w:rsid w:val="00CE0594"/>
    <w:rsid w:val="00CE08B7"/>
    <w:rsid w:val="00CE0C2A"/>
    <w:rsid w:val="00CE0E32"/>
    <w:rsid w:val="00CE10E9"/>
    <w:rsid w:val="00CE1251"/>
    <w:rsid w:val="00CE141C"/>
    <w:rsid w:val="00CE160B"/>
    <w:rsid w:val="00CE1684"/>
    <w:rsid w:val="00CE1AF3"/>
    <w:rsid w:val="00CE1BF5"/>
    <w:rsid w:val="00CE28B1"/>
    <w:rsid w:val="00CE293A"/>
    <w:rsid w:val="00CE29E4"/>
    <w:rsid w:val="00CE2DD4"/>
    <w:rsid w:val="00CE3E8A"/>
    <w:rsid w:val="00CE3EE0"/>
    <w:rsid w:val="00CE4042"/>
    <w:rsid w:val="00CE4165"/>
    <w:rsid w:val="00CE42EF"/>
    <w:rsid w:val="00CE469C"/>
    <w:rsid w:val="00CE4872"/>
    <w:rsid w:val="00CE490B"/>
    <w:rsid w:val="00CE50DF"/>
    <w:rsid w:val="00CE5168"/>
    <w:rsid w:val="00CE54D9"/>
    <w:rsid w:val="00CE5685"/>
    <w:rsid w:val="00CE5842"/>
    <w:rsid w:val="00CE5C7F"/>
    <w:rsid w:val="00CE5EC9"/>
    <w:rsid w:val="00CE6195"/>
    <w:rsid w:val="00CE686A"/>
    <w:rsid w:val="00CE6A2F"/>
    <w:rsid w:val="00CE6B5C"/>
    <w:rsid w:val="00CE711B"/>
    <w:rsid w:val="00CE77B4"/>
    <w:rsid w:val="00CE7E8D"/>
    <w:rsid w:val="00CF02B7"/>
    <w:rsid w:val="00CF0349"/>
    <w:rsid w:val="00CF0367"/>
    <w:rsid w:val="00CF0375"/>
    <w:rsid w:val="00CF04FD"/>
    <w:rsid w:val="00CF07CD"/>
    <w:rsid w:val="00CF0A34"/>
    <w:rsid w:val="00CF0B05"/>
    <w:rsid w:val="00CF0CD5"/>
    <w:rsid w:val="00CF0D38"/>
    <w:rsid w:val="00CF0EE2"/>
    <w:rsid w:val="00CF1042"/>
    <w:rsid w:val="00CF1327"/>
    <w:rsid w:val="00CF14A7"/>
    <w:rsid w:val="00CF1C94"/>
    <w:rsid w:val="00CF1FD3"/>
    <w:rsid w:val="00CF321A"/>
    <w:rsid w:val="00CF3B3B"/>
    <w:rsid w:val="00CF3B75"/>
    <w:rsid w:val="00CF4063"/>
    <w:rsid w:val="00CF40A6"/>
    <w:rsid w:val="00CF420D"/>
    <w:rsid w:val="00CF4214"/>
    <w:rsid w:val="00CF438C"/>
    <w:rsid w:val="00CF4440"/>
    <w:rsid w:val="00CF4781"/>
    <w:rsid w:val="00CF4967"/>
    <w:rsid w:val="00CF4C86"/>
    <w:rsid w:val="00CF4ED4"/>
    <w:rsid w:val="00CF5255"/>
    <w:rsid w:val="00CF535B"/>
    <w:rsid w:val="00CF5369"/>
    <w:rsid w:val="00CF54A3"/>
    <w:rsid w:val="00CF54E7"/>
    <w:rsid w:val="00CF5800"/>
    <w:rsid w:val="00CF5F1A"/>
    <w:rsid w:val="00CF620D"/>
    <w:rsid w:val="00CF678C"/>
    <w:rsid w:val="00CF68A0"/>
    <w:rsid w:val="00CF6935"/>
    <w:rsid w:val="00CF69CA"/>
    <w:rsid w:val="00CF6FD4"/>
    <w:rsid w:val="00CF76E2"/>
    <w:rsid w:val="00CF796D"/>
    <w:rsid w:val="00CF79B4"/>
    <w:rsid w:val="00CF79E4"/>
    <w:rsid w:val="00D0006D"/>
    <w:rsid w:val="00D00642"/>
    <w:rsid w:val="00D00E38"/>
    <w:rsid w:val="00D01C4E"/>
    <w:rsid w:val="00D01E1B"/>
    <w:rsid w:val="00D01F18"/>
    <w:rsid w:val="00D023CF"/>
    <w:rsid w:val="00D025F3"/>
    <w:rsid w:val="00D030FD"/>
    <w:rsid w:val="00D0377F"/>
    <w:rsid w:val="00D03A5F"/>
    <w:rsid w:val="00D03B8A"/>
    <w:rsid w:val="00D03D0A"/>
    <w:rsid w:val="00D04558"/>
    <w:rsid w:val="00D045F4"/>
    <w:rsid w:val="00D04731"/>
    <w:rsid w:val="00D048CE"/>
    <w:rsid w:val="00D04927"/>
    <w:rsid w:val="00D052FB"/>
    <w:rsid w:val="00D0557C"/>
    <w:rsid w:val="00D0580C"/>
    <w:rsid w:val="00D05878"/>
    <w:rsid w:val="00D060C7"/>
    <w:rsid w:val="00D06206"/>
    <w:rsid w:val="00D06271"/>
    <w:rsid w:val="00D067B6"/>
    <w:rsid w:val="00D06D8F"/>
    <w:rsid w:val="00D073AA"/>
    <w:rsid w:val="00D0747F"/>
    <w:rsid w:val="00D0758B"/>
    <w:rsid w:val="00D0759E"/>
    <w:rsid w:val="00D076B6"/>
    <w:rsid w:val="00D07B82"/>
    <w:rsid w:val="00D102E1"/>
    <w:rsid w:val="00D103B3"/>
    <w:rsid w:val="00D104E0"/>
    <w:rsid w:val="00D106B0"/>
    <w:rsid w:val="00D1081C"/>
    <w:rsid w:val="00D10AD5"/>
    <w:rsid w:val="00D10ADA"/>
    <w:rsid w:val="00D10E16"/>
    <w:rsid w:val="00D115D6"/>
    <w:rsid w:val="00D1199E"/>
    <w:rsid w:val="00D11B98"/>
    <w:rsid w:val="00D11C5F"/>
    <w:rsid w:val="00D11F86"/>
    <w:rsid w:val="00D1284E"/>
    <w:rsid w:val="00D12942"/>
    <w:rsid w:val="00D12CCD"/>
    <w:rsid w:val="00D13100"/>
    <w:rsid w:val="00D13737"/>
    <w:rsid w:val="00D13A14"/>
    <w:rsid w:val="00D13BB7"/>
    <w:rsid w:val="00D13EE4"/>
    <w:rsid w:val="00D14AC6"/>
    <w:rsid w:val="00D14AF0"/>
    <w:rsid w:val="00D14E1D"/>
    <w:rsid w:val="00D15229"/>
    <w:rsid w:val="00D1533F"/>
    <w:rsid w:val="00D1547C"/>
    <w:rsid w:val="00D155F4"/>
    <w:rsid w:val="00D159E8"/>
    <w:rsid w:val="00D15A53"/>
    <w:rsid w:val="00D15B17"/>
    <w:rsid w:val="00D15ECC"/>
    <w:rsid w:val="00D160F9"/>
    <w:rsid w:val="00D16685"/>
    <w:rsid w:val="00D16C45"/>
    <w:rsid w:val="00D16D8F"/>
    <w:rsid w:val="00D16EF5"/>
    <w:rsid w:val="00D17333"/>
    <w:rsid w:val="00D176CE"/>
    <w:rsid w:val="00D17964"/>
    <w:rsid w:val="00D179ED"/>
    <w:rsid w:val="00D17A7A"/>
    <w:rsid w:val="00D17C9D"/>
    <w:rsid w:val="00D17F42"/>
    <w:rsid w:val="00D20336"/>
    <w:rsid w:val="00D2049C"/>
    <w:rsid w:val="00D20953"/>
    <w:rsid w:val="00D20CD9"/>
    <w:rsid w:val="00D20D4D"/>
    <w:rsid w:val="00D20F7B"/>
    <w:rsid w:val="00D21001"/>
    <w:rsid w:val="00D213ED"/>
    <w:rsid w:val="00D217A4"/>
    <w:rsid w:val="00D21E88"/>
    <w:rsid w:val="00D224A9"/>
    <w:rsid w:val="00D2277C"/>
    <w:rsid w:val="00D22835"/>
    <w:rsid w:val="00D228B5"/>
    <w:rsid w:val="00D2299C"/>
    <w:rsid w:val="00D22C10"/>
    <w:rsid w:val="00D22DBB"/>
    <w:rsid w:val="00D22FE4"/>
    <w:rsid w:val="00D236C3"/>
    <w:rsid w:val="00D237A1"/>
    <w:rsid w:val="00D23AF3"/>
    <w:rsid w:val="00D24530"/>
    <w:rsid w:val="00D247B7"/>
    <w:rsid w:val="00D24B76"/>
    <w:rsid w:val="00D24E47"/>
    <w:rsid w:val="00D25C10"/>
    <w:rsid w:val="00D25C56"/>
    <w:rsid w:val="00D25E1A"/>
    <w:rsid w:val="00D25F44"/>
    <w:rsid w:val="00D261F0"/>
    <w:rsid w:val="00D26253"/>
    <w:rsid w:val="00D26463"/>
    <w:rsid w:val="00D27022"/>
    <w:rsid w:val="00D276D4"/>
    <w:rsid w:val="00D277FD"/>
    <w:rsid w:val="00D27AC5"/>
    <w:rsid w:val="00D27D73"/>
    <w:rsid w:val="00D30477"/>
    <w:rsid w:val="00D30632"/>
    <w:rsid w:val="00D3073E"/>
    <w:rsid w:val="00D3084B"/>
    <w:rsid w:val="00D30CFA"/>
    <w:rsid w:val="00D31790"/>
    <w:rsid w:val="00D31BD6"/>
    <w:rsid w:val="00D321C6"/>
    <w:rsid w:val="00D324D5"/>
    <w:rsid w:val="00D32630"/>
    <w:rsid w:val="00D3279A"/>
    <w:rsid w:val="00D32BD2"/>
    <w:rsid w:val="00D32BE3"/>
    <w:rsid w:val="00D33135"/>
    <w:rsid w:val="00D33341"/>
    <w:rsid w:val="00D339BF"/>
    <w:rsid w:val="00D33CEF"/>
    <w:rsid w:val="00D340A6"/>
    <w:rsid w:val="00D3420A"/>
    <w:rsid w:val="00D3427D"/>
    <w:rsid w:val="00D34283"/>
    <w:rsid w:val="00D342E4"/>
    <w:rsid w:val="00D347BD"/>
    <w:rsid w:val="00D34A01"/>
    <w:rsid w:val="00D34DF5"/>
    <w:rsid w:val="00D34EBA"/>
    <w:rsid w:val="00D350BE"/>
    <w:rsid w:val="00D350DF"/>
    <w:rsid w:val="00D3521E"/>
    <w:rsid w:val="00D3529A"/>
    <w:rsid w:val="00D355F1"/>
    <w:rsid w:val="00D3599C"/>
    <w:rsid w:val="00D35B23"/>
    <w:rsid w:val="00D35E68"/>
    <w:rsid w:val="00D35F47"/>
    <w:rsid w:val="00D3621C"/>
    <w:rsid w:val="00D3667D"/>
    <w:rsid w:val="00D36824"/>
    <w:rsid w:val="00D36B43"/>
    <w:rsid w:val="00D37117"/>
    <w:rsid w:val="00D37A9D"/>
    <w:rsid w:val="00D37DB4"/>
    <w:rsid w:val="00D37E76"/>
    <w:rsid w:val="00D40012"/>
    <w:rsid w:val="00D400D6"/>
    <w:rsid w:val="00D40109"/>
    <w:rsid w:val="00D40353"/>
    <w:rsid w:val="00D4072B"/>
    <w:rsid w:val="00D40BF4"/>
    <w:rsid w:val="00D41B53"/>
    <w:rsid w:val="00D41F9A"/>
    <w:rsid w:val="00D420F7"/>
    <w:rsid w:val="00D421F8"/>
    <w:rsid w:val="00D4223B"/>
    <w:rsid w:val="00D42261"/>
    <w:rsid w:val="00D42821"/>
    <w:rsid w:val="00D42C61"/>
    <w:rsid w:val="00D42E39"/>
    <w:rsid w:val="00D4313C"/>
    <w:rsid w:val="00D43247"/>
    <w:rsid w:val="00D43418"/>
    <w:rsid w:val="00D4343A"/>
    <w:rsid w:val="00D436A3"/>
    <w:rsid w:val="00D43A81"/>
    <w:rsid w:val="00D43D4E"/>
    <w:rsid w:val="00D44438"/>
    <w:rsid w:val="00D4451B"/>
    <w:rsid w:val="00D44B61"/>
    <w:rsid w:val="00D44BD5"/>
    <w:rsid w:val="00D45369"/>
    <w:rsid w:val="00D453B6"/>
    <w:rsid w:val="00D4540C"/>
    <w:rsid w:val="00D45759"/>
    <w:rsid w:val="00D457D8"/>
    <w:rsid w:val="00D45EDC"/>
    <w:rsid w:val="00D45F8F"/>
    <w:rsid w:val="00D464D7"/>
    <w:rsid w:val="00D470D1"/>
    <w:rsid w:val="00D47137"/>
    <w:rsid w:val="00D4760B"/>
    <w:rsid w:val="00D47843"/>
    <w:rsid w:val="00D47920"/>
    <w:rsid w:val="00D47F83"/>
    <w:rsid w:val="00D50A56"/>
    <w:rsid w:val="00D50FEC"/>
    <w:rsid w:val="00D512A5"/>
    <w:rsid w:val="00D512C1"/>
    <w:rsid w:val="00D513DD"/>
    <w:rsid w:val="00D514BE"/>
    <w:rsid w:val="00D51AAD"/>
    <w:rsid w:val="00D51B6C"/>
    <w:rsid w:val="00D51C98"/>
    <w:rsid w:val="00D51D6F"/>
    <w:rsid w:val="00D5208F"/>
    <w:rsid w:val="00D52364"/>
    <w:rsid w:val="00D52640"/>
    <w:rsid w:val="00D527A4"/>
    <w:rsid w:val="00D53014"/>
    <w:rsid w:val="00D53156"/>
    <w:rsid w:val="00D53293"/>
    <w:rsid w:val="00D532E7"/>
    <w:rsid w:val="00D53CF1"/>
    <w:rsid w:val="00D54225"/>
    <w:rsid w:val="00D543F4"/>
    <w:rsid w:val="00D54CF1"/>
    <w:rsid w:val="00D5512D"/>
    <w:rsid w:val="00D554B9"/>
    <w:rsid w:val="00D55D31"/>
    <w:rsid w:val="00D55F42"/>
    <w:rsid w:val="00D564E3"/>
    <w:rsid w:val="00D565A5"/>
    <w:rsid w:val="00D56C4D"/>
    <w:rsid w:val="00D56DD3"/>
    <w:rsid w:val="00D5721E"/>
    <w:rsid w:val="00D572AF"/>
    <w:rsid w:val="00D5764F"/>
    <w:rsid w:val="00D57A09"/>
    <w:rsid w:val="00D60043"/>
    <w:rsid w:val="00D602CC"/>
    <w:rsid w:val="00D6060E"/>
    <w:rsid w:val="00D60644"/>
    <w:rsid w:val="00D606E1"/>
    <w:rsid w:val="00D606F6"/>
    <w:rsid w:val="00D60DBA"/>
    <w:rsid w:val="00D612C4"/>
    <w:rsid w:val="00D61380"/>
    <w:rsid w:val="00D61565"/>
    <w:rsid w:val="00D615C6"/>
    <w:rsid w:val="00D617FF"/>
    <w:rsid w:val="00D61F15"/>
    <w:rsid w:val="00D61F73"/>
    <w:rsid w:val="00D62279"/>
    <w:rsid w:val="00D622D4"/>
    <w:rsid w:val="00D624CD"/>
    <w:rsid w:val="00D62962"/>
    <w:rsid w:val="00D629E2"/>
    <w:rsid w:val="00D6358F"/>
    <w:rsid w:val="00D635E0"/>
    <w:rsid w:val="00D636FD"/>
    <w:rsid w:val="00D638BD"/>
    <w:rsid w:val="00D6397D"/>
    <w:rsid w:val="00D642A0"/>
    <w:rsid w:val="00D64622"/>
    <w:rsid w:val="00D64AF5"/>
    <w:rsid w:val="00D64FC6"/>
    <w:rsid w:val="00D65B6C"/>
    <w:rsid w:val="00D65BAE"/>
    <w:rsid w:val="00D65BFC"/>
    <w:rsid w:val="00D65CD4"/>
    <w:rsid w:val="00D65E5B"/>
    <w:rsid w:val="00D66290"/>
    <w:rsid w:val="00D676C4"/>
    <w:rsid w:val="00D67A35"/>
    <w:rsid w:val="00D67F2B"/>
    <w:rsid w:val="00D70446"/>
    <w:rsid w:val="00D70837"/>
    <w:rsid w:val="00D70964"/>
    <w:rsid w:val="00D709BB"/>
    <w:rsid w:val="00D70ED9"/>
    <w:rsid w:val="00D710F2"/>
    <w:rsid w:val="00D713A5"/>
    <w:rsid w:val="00D718B5"/>
    <w:rsid w:val="00D71AF6"/>
    <w:rsid w:val="00D71EEA"/>
    <w:rsid w:val="00D72260"/>
    <w:rsid w:val="00D722F1"/>
    <w:rsid w:val="00D72467"/>
    <w:rsid w:val="00D724EA"/>
    <w:rsid w:val="00D7270B"/>
    <w:rsid w:val="00D72D65"/>
    <w:rsid w:val="00D7305A"/>
    <w:rsid w:val="00D734B5"/>
    <w:rsid w:val="00D735B1"/>
    <w:rsid w:val="00D73712"/>
    <w:rsid w:val="00D73994"/>
    <w:rsid w:val="00D73D43"/>
    <w:rsid w:val="00D73D82"/>
    <w:rsid w:val="00D73E8C"/>
    <w:rsid w:val="00D742C9"/>
    <w:rsid w:val="00D7478C"/>
    <w:rsid w:val="00D74E83"/>
    <w:rsid w:val="00D75219"/>
    <w:rsid w:val="00D75281"/>
    <w:rsid w:val="00D7529C"/>
    <w:rsid w:val="00D753F6"/>
    <w:rsid w:val="00D754B3"/>
    <w:rsid w:val="00D75820"/>
    <w:rsid w:val="00D75AF3"/>
    <w:rsid w:val="00D75F4C"/>
    <w:rsid w:val="00D76A2A"/>
    <w:rsid w:val="00D76F67"/>
    <w:rsid w:val="00D7727E"/>
    <w:rsid w:val="00D77C06"/>
    <w:rsid w:val="00D77E97"/>
    <w:rsid w:val="00D8022B"/>
    <w:rsid w:val="00D8037A"/>
    <w:rsid w:val="00D80531"/>
    <w:rsid w:val="00D80647"/>
    <w:rsid w:val="00D80C6A"/>
    <w:rsid w:val="00D80C7E"/>
    <w:rsid w:val="00D80D24"/>
    <w:rsid w:val="00D8112E"/>
    <w:rsid w:val="00D81D36"/>
    <w:rsid w:val="00D821EF"/>
    <w:rsid w:val="00D82457"/>
    <w:rsid w:val="00D83843"/>
    <w:rsid w:val="00D83907"/>
    <w:rsid w:val="00D83CE6"/>
    <w:rsid w:val="00D83E99"/>
    <w:rsid w:val="00D8493D"/>
    <w:rsid w:val="00D850DE"/>
    <w:rsid w:val="00D852EB"/>
    <w:rsid w:val="00D85694"/>
    <w:rsid w:val="00D85BF4"/>
    <w:rsid w:val="00D85FA5"/>
    <w:rsid w:val="00D8600F"/>
    <w:rsid w:val="00D86075"/>
    <w:rsid w:val="00D86347"/>
    <w:rsid w:val="00D868B8"/>
    <w:rsid w:val="00D8742E"/>
    <w:rsid w:val="00D879D0"/>
    <w:rsid w:val="00D87E43"/>
    <w:rsid w:val="00D87F44"/>
    <w:rsid w:val="00D87FCD"/>
    <w:rsid w:val="00D90118"/>
    <w:rsid w:val="00D90225"/>
    <w:rsid w:val="00D90668"/>
    <w:rsid w:val="00D90708"/>
    <w:rsid w:val="00D907CA"/>
    <w:rsid w:val="00D90DDD"/>
    <w:rsid w:val="00D91067"/>
    <w:rsid w:val="00D91952"/>
    <w:rsid w:val="00D91BFC"/>
    <w:rsid w:val="00D91DB6"/>
    <w:rsid w:val="00D91E11"/>
    <w:rsid w:val="00D92162"/>
    <w:rsid w:val="00D92CFA"/>
    <w:rsid w:val="00D930C1"/>
    <w:rsid w:val="00D93240"/>
    <w:rsid w:val="00D9335D"/>
    <w:rsid w:val="00D93581"/>
    <w:rsid w:val="00D938EC"/>
    <w:rsid w:val="00D9391E"/>
    <w:rsid w:val="00D93E35"/>
    <w:rsid w:val="00D9454D"/>
    <w:rsid w:val="00D945FB"/>
    <w:rsid w:val="00D9478C"/>
    <w:rsid w:val="00D94839"/>
    <w:rsid w:val="00D94945"/>
    <w:rsid w:val="00D94B3E"/>
    <w:rsid w:val="00D94C3F"/>
    <w:rsid w:val="00D94DD3"/>
    <w:rsid w:val="00D94E56"/>
    <w:rsid w:val="00D951DB"/>
    <w:rsid w:val="00D95239"/>
    <w:rsid w:val="00D95545"/>
    <w:rsid w:val="00D95743"/>
    <w:rsid w:val="00D96361"/>
    <w:rsid w:val="00D96367"/>
    <w:rsid w:val="00D96375"/>
    <w:rsid w:val="00D96485"/>
    <w:rsid w:val="00D9686A"/>
    <w:rsid w:val="00D96945"/>
    <w:rsid w:val="00D96BCD"/>
    <w:rsid w:val="00D96E65"/>
    <w:rsid w:val="00D97055"/>
    <w:rsid w:val="00D97550"/>
    <w:rsid w:val="00D9786A"/>
    <w:rsid w:val="00D97A48"/>
    <w:rsid w:val="00D97ADC"/>
    <w:rsid w:val="00D97B3D"/>
    <w:rsid w:val="00D97BFC"/>
    <w:rsid w:val="00DA0032"/>
    <w:rsid w:val="00DA040C"/>
    <w:rsid w:val="00DA0445"/>
    <w:rsid w:val="00DA0885"/>
    <w:rsid w:val="00DA08B0"/>
    <w:rsid w:val="00DA0CD7"/>
    <w:rsid w:val="00DA0DBD"/>
    <w:rsid w:val="00DA128C"/>
    <w:rsid w:val="00DA1927"/>
    <w:rsid w:val="00DA1D60"/>
    <w:rsid w:val="00DA23A8"/>
    <w:rsid w:val="00DA2798"/>
    <w:rsid w:val="00DA2940"/>
    <w:rsid w:val="00DA2FEB"/>
    <w:rsid w:val="00DA350B"/>
    <w:rsid w:val="00DA3882"/>
    <w:rsid w:val="00DA418B"/>
    <w:rsid w:val="00DA481E"/>
    <w:rsid w:val="00DA4862"/>
    <w:rsid w:val="00DA4B77"/>
    <w:rsid w:val="00DA4CF2"/>
    <w:rsid w:val="00DA4E79"/>
    <w:rsid w:val="00DA4FF3"/>
    <w:rsid w:val="00DA52D8"/>
    <w:rsid w:val="00DA60A8"/>
    <w:rsid w:val="00DA625F"/>
    <w:rsid w:val="00DA6291"/>
    <w:rsid w:val="00DA70A3"/>
    <w:rsid w:val="00DA73F7"/>
    <w:rsid w:val="00DA7B3F"/>
    <w:rsid w:val="00DA7D15"/>
    <w:rsid w:val="00DA7E97"/>
    <w:rsid w:val="00DB0369"/>
    <w:rsid w:val="00DB0507"/>
    <w:rsid w:val="00DB0676"/>
    <w:rsid w:val="00DB0846"/>
    <w:rsid w:val="00DB10D7"/>
    <w:rsid w:val="00DB14A2"/>
    <w:rsid w:val="00DB1610"/>
    <w:rsid w:val="00DB17B4"/>
    <w:rsid w:val="00DB17D6"/>
    <w:rsid w:val="00DB1818"/>
    <w:rsid w:val="00DB1A9D"/>
    <w:rsid w:val="00DB1C02"/>
    <w:rsid w:val="00DB259E"/>
    <w:rsid w:val="00DB25B5"/>
    <w:rsid w:val="00DB26E2"/>
    <w:rsid w:val="00DB29C4"/>
    <w:rsid w:val="00DB2D6F"/>
    <w:rsid w:val="00DB3553"/>
    <w:rsid w:val="00DB38FC"/>
    <w:rsid w:val="00DB393A"/>
    <w:rsid w:val="00DB39E4"/>
    <w:rsid w:val="00DB45CA"/>
    <w:rsid w:val="00DB478E"/>
    <w:rsid w:val="00DB4AE7"/>
    <w:rsid w:val="00DB4F03"/>
    <w:rsid w:val="00DB57E6"/>
    <w:rsid w:val="00DB5CD8"/>
    <w:rsid w:val="00DB5F7C"/>
    <w:rsid w:val="00DB67A8"/>
    <w:rsid w:val="00DB67F5"/>
    <w:rsid w:val="00DB70AC"/>
    <w:rsid w:val="00DB724F"/>
    <w:rsid w:val="00DB7275"/>
    <w:rsid w:val="00DB746E"/>
    <w:rsid w:val="00DB74CA"/>
    <w:rsid w:val="00DB76C5"/>
    <w:rsid w:val="00DB7971"/>
    <w:rsid w:val="00DC0444"/>
    <w:rsid w:val="00DC092D"/>
    <w:rsid w:val="00DC0B32"/>
    <w:rsid w:val="00DC0B41"/>
    <w:rsid w:val="00DC0D38"/>
    <w:rsid w:val="00DC102F"/>
    <w:rsid w:val="00DC10C2"/>
    <w:rsid w:val="00DC11E0"/>
    <w:rsid w:val="00DC1291"/>
    <w:rsid w:val="00DC1532"/>
    <w:rsid w:val="00DC1751"/>
    <w:rsid w:val="00DC17F5"/>
    <w:rsid w:val="00DC1AF6"/>
    <w:rsid w:val="00DC1B3E"/>
    <w:rsid w:val="00DC1B9B"/>
    <w:rsid w:val="00DC1D96"/>
    <w:rsid w:val="00DC2020"/>
    <w:rsid w:val="00DC2640"/>
    <w:rsid w:val="00DC2786"/>
    <w:rsid w:val="00DC29B3"/>
    <w:rsid w:val="00DC3549"/>
    <w:rsid w:val="00DC37C3"/>
    <w:rsid w:val="00DC3843"/>
    <w:rsid w:val="00DC3A18"/>
    <w:rsid w:val="00DC3B3A"/>
    <w:rsid w:val="00DC44CD"/>
    <w:rsid w:val="00DC461F"/>
    <w:rsid w:val="00DC4682"/>
    <w:rsid w:val="00DC54A2"/>
    <w:rsid w:val="00DC5660"/>
    <w:rsid w:val="00DC5AF2"/>
    <w:rsid w:val="00DC5C71"/>
    <w:rsid w:val="00DC5FE9"/>
    <w:rsid w:val="00DC6331"/>
    <w:rsid w:val="00DC6795"/>
    <w:rsid w:val="00DC6ACD"/>
    <w:rsid w:val="00DC6B29"/>
    <w:rsid w:val="00DC70A8"/>
    <w:rsid w:val="00DC7632"/>
    <w:rsid w:val="00DC7B27"/>
    <w:rsid w:val="00DC7B78"/>
    <w:rsid w:val="00DC7D25"/>
    <w:rsid w:val="00DD0260"/>
    <w:rsid w:val="00DD0A18"/>
    <w:rsid w:val="00DD0F0B"/>
    <w:rsid w:val="00DD0FC8"/>
    <w:rsid w:val="00DD19B2"/>
    <w:rsid w:val="00DD1AC0"/>
    <w:rsid w:val="00DD2107"/>
    <w:rsid w:val="00DD2308"/>
    <w:rsid w:val="00DD33B0"/>
    <w:rsid w:val="00DD3421"/>
    <w:rsid w:val="00DD3744"/>
    <w:rsid w:val="00DD37A8"/>
    <w:rsid w:val="00DD389B"/>
    <w:rsid w:val="00DD3B5C"/>
    <w:rsid w:val="00DD4559"/>
    <w:rsid w:val="00DD4D5A"/>
    <w:rsid w:val="00DD5846"/>
    <w:rsid w:val="00DD5913"/>
    <w:rsid w:val="00DD5B46"/>
    <w:rsid w:val="00DD5E45"/>
    <w:rsid w:val="00DD5E51"/>
    <w:rsid w:val="00DD620F"/>
    <w:rsid w:val="00DD62B7"/>
    <w:rsid w:val="00DD643C"/>
    <w:rsid w:val="00DD6688"/>
    <w:rsid w:val="00DD67B6"/>
    <w:rsid w:val="00DD67B9"/>
    <w:rsid w:val="00DD6C78"/>
    <w:rsid w:val="00DD6D96"/>
    <w:rsid w:val="00DD740F"/>
    <w:rsid w:val="00DD75FB"/>
    <w:rsid w:val="00DD7967"/>
    <w:rsid w:val="00DD7A7E"/>
    <w:rsid w:val="00DE052D"/>
    <w:rsid w:val="00DE0F07"/>
    <w:rsid w:val="00DE160E"/>
    <w:rsid w:val="00DE17FF"/>
    <w:rsid w:val="00DE27DA"/>
    <w:rsid w:val="00DE2904"/>
    <w:rsid w:val="00DE3089"/>
    <w:rsid w:val="00DE3848"/>
    <w:rsid w:val="00DE389E"/>
    <w:rsid w:val="00DE38E9"/>
    <w:rsid w:val="00DE3C35"/>
    <w:rsid w:val="00DE3CCA"/>
    <w:rsid w:val="00DE4882"/>
    <w:rsid w:val="00DE4B82"/>
    <w:rsid w:val="00DE4CF6"/>
    <w:rsid w:val="00DE4D7C"/>
    <w:rsid w:val="00DE5183"/>
    <w:rsid w:val="00DE53A3"/>
    <w:rsid w:val="00DE6147"/>
    <w:rsid w:val="00DE6645"/>
    <w:rsid w:val="00DE6987"/>
    <w:rsid w:val="00DE6A2B"/>
    <w:rsid w:val="00DE6A9D"/>
    <w:rsid w:val="00DE6D0B"/>
    <w:rsid w:val="00DE6F9A"/>
    <w:rsid w:val="00DE7082"/>
    <w:rsid w:val="00DE7924"/>
    <w:rsid w:val="00DF002C"/>
    <w:rsid w:val="00DF0443"/>
    <w:rsid w:val="00DF073E"/>
    <w:rsid w:val="00DF079F"/>
    <w:rsid w:val="00DF0D72"/>
    <w:rsid w:val="00DF0FEE"/>
    <w:rsid w:val="00DF10D5"/>
    <w:rsid w:val="00DF125A"/>
    <w:rsid w:val="00DF180D"/>
    <w:rsid w:val="00DF2670"/>
    <w:rsid w:val="00DF294A"/>
    <w:rsid w:val="00DF2BB5"/>
    <w:rsid w:val="00DF3593"/>
    <w:rsid w:val="00DF361B"/>
    <w:rsid w:val="00DF3719"/>
    <w:rsid w:val="00DF3A6A"/>
    <w:rsid w:val="00DF3BA7"/>
    <w:rsid w:val="00DF407E"/>
    <w:rsid w:val="00DF420A"/>
    <w:rsid w:val="00DF42E6"/>
    <w:rsid w:val="00DF43F0"/>
    <w:rsid w:val="00DF45C4"/>
    <w:rsid w:val="00DF4787"/>
    <w:rsid w:val="00DF4902"/>
    <w:rsid w:val="00DF49C0"/>
    <w:rsid w:val="00DF4F55"/>
    <w:rsid w:val="00DF5633"/>
    <w:rsid w:val="00DF571E"/>
    <w:rsid w:val="00DF57C8"/>
    <w:rsid w:val="00DF59D4"/>
    <w:rsid w:val="00DF59D5"/>
    <w:rsid w:val="00DF5B4F"/>
    <w:rsid w:val="00DF64DC"/>
    <w:rsid w:val="00DF650A"/>
    <w:rsid w:val="00DF6610"/>
    <w:rsid w:val="00DF6A2B"/>
    <w:rsid w:val="00DF6D82"/>
    <w:rsid w:val="00DF7036"/>
    <w:rsid w:val="00DF7211"/>
    <w:rsid w:val="00DF7267"/>
    <w:rsid w:val="00DF72CC"/>
    <w:rsid w:val="00DF7614"/>
    <w:rsid w:val="00DF782C"/>
    <w:rsid w:val="00E00303"/>
    <w:rsid w:val="00E00758"/>
    <w:rsid w:val="00E0075F"/>
    <w:rsid w:val="00E00A3C"/>
    <w:rsid w:val="00E00A6A"/>
    <w:rsid w:val="00E00A9D"/>
    <w:rsid w:val="00E00ED5"/>
    <w:rsid w:val="00E01330"/>
    <w:rsid w:val="00E01528"/>
    <w:rsid w:val="00E018C9"/>
    <w:rsid w:val="00E018DE"/>
    <w:rsid w:val="00E023DA"/>
    <w:rsid w:val="00E02505"/>
    <w:rsid w:val="00E0258D"/>
    <w:rsid w:val="00E025EC"/>
    <w:rsid w:val="00E02617"/>
    <w:rsid w:val="00E02644"/>
    <w:rsid w:val="00E02667"/>
    <w:rsid w:val="00E029EE"/>
    <w:rsid w:val="00E02EFD"/>
    <w:rsid w:val="00E03060"/>
    <w:rsid w:val="00E03422"/>
    <w:rsid w:val="00E0380D"/>
    <w:rsid w:val="00E039CD"/>
    <w:rsid w:val="00E040A0"/>
    <w:rsid w:val="00E040C1"/>
    <w:rsid w:val="00E04AB7"/>
    <w:rsid w:val="00E05131"/>
    <w:rsid w:val="00E05405"/>
    <w:rsid w:val="00E0548C"/>
    <w:rsid w:val="00E05D94"/>
    <w:rsid w:val="00E05E6B"/>
    <w:rsid w:val="00E05FF9"/>
    <w:rsid w:val="00E06033"/>
    <w:rsid w:val="00E06162"/>
    <w:rsid w:val="00E061E1"/>
    <w:rsid w:val="00E065AF"/>
    <w:rsid w:val="00E06A5E"/>
    <w:rsid w:val="00E06E81"/>
    <w:rsid w:val="00E079D9"/>
    <w:rsid w:val="00E102D7"/>
    <w:rsid w:val="00E1065C"/>
    <w:rsid w:val="00E106AA"/>
    <w:rsid w:val="00E10788"/>
    <w:rsid w:val="00E10C56"/>
    <w:rsid w:val="00E10DB6"/>
    <w:rsid w:val="00E10EC0"/>
    <w:rsid w:val="00E10EF0"/>
    <w:rsid w:val="00E116D6"/>
    <w:rsid w:val="00E11A92"/>
    <w:rsid w:val="00E11DC6"/>
    <w:rsid w:val="00E11DDC"/>
    <w:rsid w:val="00E12493"/>
    <w:rsid w:val="00E12BAC"/>
    <w:rsid w:val="00E12DD4"/>
    <w:rsid w:val="00E1308A"/>
    <w:rsid w:val="00E13D67"/>
    <w:rsid w:val="00E14032"/>
    <w:rsid w:val="00E1444B"/>
    <w:rsid w:val="00E1448A"/>
    <w:rsid w:val="00E14E28"/>
    <w:rsid w:val="00E15053"/>
    <w:rsid w:val="00E1553C"/>
    <w:rsid w:val="00E15957"/>
    <w:rsid w:val="00E15A06"/>
    <w:rsid w:val="00E15A3D"/>
    <w:rsid w:val="00E15D61"/>
    <w:rsid w:val="00E16400"/>
    <w:rsid w:val="00E1645E"/>
    <w:rsid w:val="00E1648A"/>
    <w:rsid w:val="00E16547"/>
    <w:rsid w:val="00E16592"/>
    <w:rsid w:val="00E16666"/>
    <w:rsid w:val="00E16886"/>
    <w:rsid w:val="00E16F89"/>
    <w:rsid w:val="00E16F96"/>
    <w:rsid w:val="00E16FE4"/>
    <w:rsid w:val="00E172EC"/>
    <w:rsid w:val="00E17458"/>
    <w:rsid w:val="00E17827"/>
    <w:rsid w:val="00E207EF"/>
    <w:rsid w:val="00E20E1C"/>
    <w:rsid w:val="00E21758"/>
    <w:rsid w:val="00E2205E"/>
    <w:rsid w:val="00E22774"/>
    <w:rsid w:val="00E228BE"/>
    <w:rsid w:val="00E229A4"/>
    <w:rsid w:val="00E22B9D"/>
    <w:rsid w:val="00E230FF"/>
    <w:rsid w:val="00E2339D"/>
    <w:rsid w:val="00E2349C"/>
    <w:rsid w:val="00E24B30"/>
    <w:rsid w:val="00E24D14"/>
    <w:rsid w:val="00E24F9E"/>
    <w:rsid w:val="00E251E2"/>
    <w:rsid w:val="00E252E3"/>
    <w:rsid w:val="00E25501"/>
    <w:rsid w:val="00E255C5"/>
    <w:rsid w:val="00E25915"/>
    <w:rsid w:val="00E25A98"/>
    <w:rsid w:val="00E262E2"/>
    <w:rsid w:val="00E274F2"/>
    <w:rsid w:val="00E275DD"/>
    <w:rsid w:val="00E278F8"/>
    <w:rsid w:val="00E27AC2"/>
    <w:rsid w:val="00E27CF4"/>
    <w:rsid w:val="00E30217"/>
    <w:rsid w:val="00E30275"/>
    <w:rsid w:val="00E3029D"/>
    <w:rsid w:val="00E30333"/>
    <w:rsid w:val="00E3047C"/>
    <w:rsid w:val="00E30482"/>
    <w:rsid w:val="00E30608"/>
    <w:rsid w:val="00E30718"/>
    <w:rsid w:val="00E30883"/>
    <w:rsid w:val="00E30B7F"/>
    <w:rsid w:val="00E30B8B"/>
    <w:rsid w:val="00E30F71"/>
    <w:rsid w:val="00E31009"/>
    <w:rsid w:val="00E31044"/>
    <w:rsid w:val="00E31769"/>
    <w:rsid w:val="00E3199A"/>
    <w:rsid w:val="00E31BFC"/>
    <w:rsid w:val="00E31F01"/>
    <w:rsid w:val="00E327F6"/>
    <w:rsid w:val="00E333F2"/>
    <w:rsid w:val="00E339D1"/>
    <w:rsid w:val="00E33A52"/>
    <w:rsid w:val="00E341A3"/>
    <w:rsid w:val="00E34313"/>
    <w:rsid w:val="00E34CEB"/>
    <w:rsid w:val="00E34D0A"/>
    <w:rsid w:val="00E34FDE"/>
    <w:rsid w:val="00E35064"/>
    <w:rsid w:val="00E35293"/>
    <w:rsid w:val="00E354CC"/>
    <w:rsid w:val="00E35724"/>
    <w:rsid w:val="00E35747"/>
    <w:rsid w:val="00E35A18"/>
    <w:rsid w:val="00E35ED2"/>
    <w:rsid w:val="00E36015"/>
    <w:rsid w:val="00E365ED"/>
    <w:rsid w:val="00E36775"/>
    <w:rsid w:val="00E36973"/>
    <w:rsid w:val="00E36A37"/>
    <w:rsid w:val="00E36BF6"/>
    <w:rsid w:val="00E36E81"/>
    <w:rsid w:val="00E37616"/>
    <w:rsid w:val="00E378AF"/>
    <w:rsid w:val="00E37A1B"/>
    <w:rsid w:val="00E40003"/>
    <w:rsid w:val="00E40384"/>
    <w:rsid w:val="00E4043E"/>
    <w:rsid w:val="00E40BA0"/>
    <w:rsid w:val="00E40EF6"/>
    <w:rsid w:val="00E40FD9"/>
    <w:rsid w:val="00E41208"/>
    <w:rsid w:val="00E41394"/>
    <w:rsid w:val="00E416AC"/>
    <w:rsid w:val="00E41803"/>
    <w:rsid w:val="00E41AA3"/>
    <w:rsid w:val="00E41B37"/>
    <w:rsid w:val="00E41BC8"/>
    <w:rsid w:val="00E4224E"/>
    <w:rsid w:val="00E42775"/>
    <w:rsid w:val="00E42C85"/>
    <w:rsid w:val="00E42C97"/>
    <w:rsid w:val="00E42F9B"/>
    <w:rsid w:val="00E4319C"/>
    <w:rsid w:val="00E4320B"/>
    <w:rsid w:val="00E4321B"/>
    <w:rsid w:val="00E43566"/>
    <w:rsid w:val="00E43AFA"/>
    <w:rsid w:val="00E43E0D"/>
    <w:rsid w:val="00E43E50"/>
    <w:rsid w:val="00E43FC9"/>
    <w:rsid w:val="00E44321"/>
    <w:rsid w:val="00E44350"/>
    <w:rsid w:val="00E443F7"/>
    <w:rsid w:val="00E445E8"/>
    <w:rsid w:val="00E4466B"/>
    <w:rsid w:val="00E44C13"/>
    <w:rsid w:val="00E4506C"/>
    <w:rsid w:val="00E45D06"/>
    <w:rsid w:val="00E46269"/>
    <w:rsid w:val="00E47B00"/>
    <w:rsid w:val="00E47B8C"/>
    <w:rsid w:val="00E47BA4"/>
    <w:rsid w:val="00E500E9"/>
    <w:rsid w:val="00E50273"/>
    <w:rsid w:val="00E5040B"/>
    <w:rsid w:val="00E505A5"/>
    <w:rsid w:val="00E50D23"/>
    <w:rsid w:val="00E50F00"/>
    <w:rsid w:val="00E50F54"/>
    <w:rsid w:val="00E510B2"/>
    <w:rsid w:val="00E5132D"/>
    <w:rsid w:val="00E51A82"/>
    <w:rsid w:val="00E51BA6"/>
    <w:rsid w:val="00E51C74"/>
    <w:rsid w:val="00E521AA"/>
    <w:rsid w:val="00E527A4"/>
    <w:rsid w:val="00E528A8"/>
    <w:rsid w:val="00E52AEC"/>
    <w:rsid w:val="00E52B3D"/>
    <w:rsid w:val="00E53FB4"/>
    <w:rsid w:val="00E540BE"/>
    <w:rsid w:val="00E54203"/>
    <w:rsid w:val="00E54287"/>
    <w:rsid w:val="00E54780"/>
    <w:rsid w:val="00E54833"/>
    <w:rsid w:val="00E54B49"/>
    <w:rsid w:val="00E54EDD"/>
    <w:rsid w:val="00E55138"/>
    <w:rsid w:val="00E5551A"/>
    <w:rsid w:val="00E55634"/>
    <w:rsid w:val="00E55C66"/>
    <w:rsid w:val="00E565A1"/>
    <w:rsid w:val="00E5680B"/>
    <w:rsid w:val="00E56B35"/>
    <w:rsid w:val="00E56CF6"/>
    <w:rsid w:val="00E570BC"/>
    <w:rsid w:val="00E57111"/>
    <w:rsid w:val="00E576DB"/>
    <w:rsid w:val="00E57B2F"/>
    <w:rsid w:val="00E57CB3"/>
    <w:rsid w:val="00E57E57"/>
    <w:rsid w:val="00E60E75"/>
    <w:rsid w:val="00E60F84"/>
    <w:rsid w:val="00E61499"/>
    <w:rsid w:val="00E615E1"/>
    <w:rsid w:val="00E619A1"/>
    <w:rsid w:val="00E61D74"/>
    <w:rsid w:val="00E62039"/>
    <w:rsid w:val="00E62175"/>
    <w:rsid w:val="00E62943"/>
    <w:rsid w:val="00E62B13"/>
    <w:rsid w:val="00E62D91"/>
    <w:rsid w:val="00E63136"/>
    <w:rsid w:val="00E633D0"/>
    <w:rsid w:val="00E6399B"/>
    <w:rsid w:val="00E63B77"/>
    <w:rsid w:val="00E63CFB"/>
    <w:rsid w:val="00E6412A"/>
    <w:rsid w:val="00E6438A"/>
    <w:rsid w:val="00E647DD"/>
    <w:rsid w:val="00E649CE"/>
    <w:rsid w:val="00E64B11"/>
    <w:rsid w:val="00E64DD7"/>
    <w:rsid w:val="00E65765"/>
    <w:rsid w:val="00E65B2F"/>
    <w:rsid w:val="00E65F74"/>
    <w:rsid w:val="00E66025"/>
    <w:rsid w:val="00E66303"/>
    <w:rsid w:val="00E664D7"/>
    <w:rsid w:val="00E664E5"/>
    <w:rsid w:val="00E66C8C"/>
    <w:rsid w:val="00E66CF5"/>
    <w:rsid w:val="00E67599"/>
    <w:rsid w:val="00E702C0"/>
    <w:rsid w:val="00E7065F"/>
    <w:rsid w:val="00E70717"/>
    <w:rsid w:val="00E70820"/>
    <w:rsid w:val="00E70BDD"/>
    <w:rsid w:val="00E70BFE"/>
    <w:rsid w:val="00E70F7D"/>
    <w:rsid w:val="00E7131C"/>
    <w:rsid w:val="00E71380"/>
    <w:rsid w:val="00E719F1"/>
    <w:rsid w:val="00E71F13"/>
    <w:rsid w:val="00E71FF2"/>
    <w:rsid w:val="00E72200"/>
    <w:rsid w:val="00E72424"/>
    <w:rsid w:val="00E7295C"/>
    <w:rsid w:val="00E72A70"/>
    <w:rsid w:val="00E72BDA"/>
    <w:rsid w:val="00E72F8F"/>
    <w:rsid w:val="00E73430"/>
    <w:rsid w:val="00E7354E"/>
    <w:rsid w:val="00E735C3"/>
    <w:rsid w:val="00E7362B"/>
    <w:rsid w:val="00E73A76"/>
    <w:rsid w:val="00E73C34"/>
    <w:rsid w:val="00E73D60"/>
    <w:rsid w:val="00E73EF7"/>
    <w:rsid w:val="00E73F83"/>
    <w:rsid w:val="00E73FEF"/>
    <w:rsid w:val="00E74022"/>
    <w:rsid w:val="00E74BE0"/>
    <w:rsid w:val="00E74D10"/>
    <w:rsid w:val="00E74E24"/>
    <w:rsid w:val="00E74FE0"/>
    <w:rsid w:val="00E75D1C"/>
    <w:rsid w:val="00E75DE8"/>
    <w:rsid w:val="00E75F74"/>
    <w:rsid w:val="00E7604F"/>
    <w:rsid w:val="00E76271"/>
    <w:rsid w:val="00E763C9"/>
    <w:rsid w:val="00E76444"/>
    <w:rsid w:val="00E764AD"/>
    <w:rsid w:val="00E7738A"/>
    <w:rsid w:val="00E77CEB"/>
    <w:rsid w:val="00E80025"/>
    <w:rsid w:val="00E8003C"/>
    <w:rsid w:val="00E8042A"/>
    <w:rsid w:val="00E805F6"/>
    <w:rsid w:val="00E80CFA"/>
    <w:rsid w:val="00E80EFC"/>
    <w:rsid w:val="00E812FE"/>
    <w:rsid w:val="00E8167C"/>
    <w:rsid w:val="00E81974"/>
    <w:rsid w:val="00E81AB8"/>
    <w:rsid w:val="00E81AF6"/>
    <w:rsid w:val="00E81CDA"/>
    <w:rsid w:val="00E82251"/>
    <w:rsid w:val="00E8235D"/>
    <w:rsid w:val="00E82627"/>
    <w:rsid w:val="00E828E1"/>
    <w:rsid w:val="00E829B6"/>
    <w:rsid w:val="00E82CCA"/>
    <w:rsid w:val="00E833B2"/>
    <w:rsid w:val="00E8358F"/>
    <w:rsid w:val="00E83CAD"/>
    <w:rsid w:val="00E84091"/>
    <w:rsid w:val="00E841F9"/>
    <w:rsid w:val="00E84519"/>
    <w:rsid w:val="00E84C9B"/>
    <w:rsid w:val="00E84F4E"/>
    <w:rsid w:val="00E85374"/>
    <w:rsid w:val="00E8543C"/>
    <w:rsid w:val="00E8563D"/>
    <w:rsid w:val="00E85697"/>
    <w:rsid w:val="00E856BE"/>
    <w:rsid w:val="00E85760"/>
    <w:rsid w:val="00E85E94"/>
    <w:rsid w:val="00E86025"/>
    <w:rsid w:val="00E8634F"/>
    <w:rsid w:val="00E86473"/>
    <w:rsid w:val="00E867D6"/>
    <w:rsid w:val="00E868B0"/>
    <w:rsid w:val="00E86B6B"/>
    <w:rsid w:val="00E86DB1"/>
    <w:rsid w:val="00E86DE7"/>
    <w:rsid w:val="00E8701F"/>
    <w:rsid w:val="00E8707D"/>
    <w:rsid w:val="00E873BE"/>
    <w:rsid w:val="00E87605"/>
    <w:rsid w:val="00E876DD"/>
    <w:rsid w:val="00E87BDD"/>
    <w:rsid w:val="00E87CB9"/>
    <w:rsid w:val="00E87CEC"/>
    <w:rsid w:val="00E87E22"/>
    <w:rsid w:val="00E90258"/>
    <w:rsid w:val="00E908E1"/>
    <w:rsid w:val="00E90AC1"/>
    <w:rsid w:val="00E91440"/>
    <w:rsid w:val="00E916BC"/>
    <w:rsid w:val="00E91721"/>
    <w:rsid w:val="00E91BAA"/>
    <w:rsid w:val="00E91F1D"/>
    <w:rsid w:val="00E920F1"/>
    <w:rsid w:val="00E9246C"/>
    <w:rsid w:val="00E926CB"/>
    <w:rsid w:val="00E929E8"/>
    <w:rsid w:val="00E92A01"/>
    <w:rsid w:val="00E92F75"/>
    <w:rsid w:val="00E932CE"/>
    <w:rsid w:val="00E93674"/>
    <w:rsid w:val="00E939D4"/>
    <w:rsid w:val="00E93FA1"/>
    <w:rsid w:val="00E94046"/>
    <w:rsid w:val="00E94160"/>
    <w:rsid w:val="00E942DE"/>
    <w:rsid w:val="00E94783"/>
    <w:rsid w:val="00E94D14"/>
    <w:rsid w:val="00E95133"/>
    <w:rsid w:val="00E95143"/>
    <w:rsid w:val="00E956DD"/>
    <w:rsid w:val="00E95764"/>
    <w:rsid w:val="00E95CB7"/>
    <w:rsid w:val="00E961E9"/>
    <w:rsid w:val="00E96716"/>
    <w:rsid w:val="00E9693F"/>
    <w:rsid w:val="00E96DB2"/>
    <w:rsid w:val="00E96DC8"/>
    <w:rsid w:val="00E9742B"/>
    <w:rsid w:val="00E9776E"/>
    <w:rsid w:val="00E977CD"/>
    <w:rsid w:val="00E9795A"/>
    <w:rsid w:val="00EA073F"/>
    <w:rsid w:val="00EA0A22"/>
    <w:rsid w:val="00EA0BDE"/>
    <w:rsid w:val="00EA11B4"/>
    <w:rsid w:val="00EA1203"/>
    <w:rsid w:val="00EA168E"/>
    <w:rsid w:val="00EA17DB"/>
    <w:rsid w:val="00EA184B"/>
    <w:rsid w:val="00EA190B"/>
    <w:rsid w:val="00EA1988"/>
    <w:rsid w:val="00EA2172"/>
    <w:rsid w:val="00EA2442"/>
    <w:rsid w:val="00EA2CF4"/>
    <w:rsid w:val="00EA2D60"/>
    <w:rsid w:val="00EA2D71"/>
    <w:rsid w:val="00EA2EEB"/>
    <w:rsid w:val="00EA3571"/>
    <w:rsid w:val="00EA35B6"/>
    <w:rsid w:val="00EA38C2"/>
    <w:rsid w:val="00EA3907"/>
    <w:rsid w:val="00EA3FB3"/>
    <w:rsid w:val="00EA4062"/>
    <w:rsid w:val="00EA42C9"/>
    <w:rsid w:val="00EA447A"/>
    <w:rsid w:val="00EA4855"/>
    <w:rsid w:val="00EA4D49"/>
    <w:rsid w:val="00EA4EC4"/>
    <w:rsid w:val="00EA500B"/>
    <w:rsid w:val="00EA5319"/>
    <w:rsid w:val="00EA5B0A"/>
    <w:rsid w:val="00EA6203"/>
    <w:rsid w:val="00EA6536"/>
    <w:rsid w:val="00EA6825"/>
    <w:rsid w:val="00EA6D69"/>
    <w:rsid w:val="00EA77CD"/>
    <w:rsid w:val="00EA78E3"/>
    <w:rsid w:val="00EB07F0"/>
    <w:rsid w:val="00EB0B25"/>
    <w:rsid w:val="00EB0CB4"/>
    <w:rsid w:val="00EB1172"/>
    <w:rsid w:val="00EB1A27"/>
    <w:rsid w:val="00EB1B4D"/>
    <w:rsid w:val="00EB1C26"/>
    <w:rsid w:val="00EB1F3F"/>
    <w:rsid w:val="00EB234C"/>
    <w:rsid w:val="00EB2B01"/>
    <w:rsid w:val="00EB2B3B"/>
    <w:rsid w:val="00EB3510"/>
    <w:rsid w:val="00EB355C"/>
    <w:rsid w:val="00EB366F"/>
    <w:rsid w:val="00EB3936"/>
    <w:rsid w:val="00EB39D0"/>
    <w:rsid w:val="00EB3B43"/>
    <w:rsid w:val="00EB3B8B"/>
    <w:rsid w:val="00EB4129"/>
    <w:rsid w:val="00EB4141"/>
    <w:rsid w:val="00EB41A9"/>
    <w:rsid w:val="00EB42B9"/>
    <w:rsid w:val="00EB42D5"/>
    <w:rsid w:val="00EB44D9"/>
    <w:rsid w:val="00EB486B"/>
    <w:rsid w:val="00EB4B42"/>
    <w:rsid w:val="00EB4D75"/>
    <w:rsid w:val="00EB58DC"/>
    <w:rsid w:val="00EB5928"/>
    <w:rsid w:val="00EB6308"/>
    <w:rsid w:val="00EB6492"/>
    <w:rsid w:val="00EB66C8"/>
    <w:rsid w:val="00EB66E2"/>
    <w:rsid w:val="00EB6700"/>
    <w:rsid w:val="00EB6D65"/>
    <w:rsid w:val="00EB7020"/>
    <w:rsid w:val="00EB7220"/>
    <w:rsid w:val="00EB726E"/>
    <w:rsid w:val="00EB7353"/>
    <w:rsid w:val="00EB7C42"/>
    <w:rsid w:val="00EB7E6D"/>
    <w:rsid w:val="00EB7F96"/>
    <w:rsid w:val="00EC0521"/>
    <w:rsid w:val="00EC08E2"/>
    <w:rsid w:val="00EC0A67"/>
    <w:rsid w:val="00EC0BB7"/>
    <w:rsid w:val="00EC0D52"/>
    <w:rsid w:val="00EC1244"/>
    <w:rsid w:val="00EC1346"/>
    <w:rsid w:val="00EC18CD"/>
    <w:rsid w:val="00EC19FB"/>
    <w:rsid w:val="00EC1A92"/>
    <w:rsid w:val="00EC1BAB"/>
    <w:rsid w:val="00EC1D86"/>
    <w:rsid w:val="00EC1F52"/>
    <w:rsid w:val="00EC1F9C"/>
    <w:rsid w:val="00EC23FF"/>
    <w:rsid w:val="00EC2499"/>
    <w:rsid w:val="00EC25A2"/>
    <w:rsid w:val="00EC2AC1"/>
    <w:rsid w:val="00EC3040"/>
    <w:rsid w:val="00EC3071"/>
    <w:rsid w:val="00EC340A"/>
    <w:rsid w:val="00EC353B"/>
    <w:rsid w:val="00EC3B15"/>
    <w:rsid w:val="00EC494E"/>
    <w:rsid w:val="00EC4A03"/>
    <w:rsid w:val="00EC4C22"/>
    <w:rsid w:val="00EC4F26"/>
    <w:rsid w:val="00EC586E"/>
    <w:rsid w:val="00EC588D"/>
    <w:rsid w:val="00EC5A84"/>
    <w:rsid w:val="00EC5BD5"/>
    <w:rsid w:val="00EC600A"/>
    <w:rsid w:val="00EC6269"/>
    <w:rsid w:val="00EC62C1"/>
    <w:rsid w:val="00EC632F"/>
    <w:rsid w:val="00EC78AF"/>
    <w:rsid w:val="00ED0295"/>
    <w:rsid w:val="00ED0840"/>
    <w:rsid w:val="00ED0CB6"/>
    <w:rsid w:val="00ED13F4"/>
    <w:rsid w:val="00ED13F8"/>
    <w:rsid w:val="00ED1648"/>
    <w:rsid w:val="00ED1D6A"/>
    <w:rsid w:val="00ED1DC8"/>
    <w:rsid w:val="00ED2372"/>
    <w:rsid w:val="00ED25AE"/>
    <w:rsid w:val="00ED2D0C"/>
    <w:rsid w:val="00ED2D24"/>
    <w:rsid w:val="00ED2F1A"/>
    <w:rsid w:val="00ED3916"/>
    <w:rsid w:val="00ED424C"/>
    <w:rsid w:val="00ED451F"/>
    <w:rsid w:val="00ED484F"/>
    <w:rsid w:val="00ED49B5"/>
    <w:rsid w:val="00ED4B5E"/>
    <w:rsid w:val="00ED4DCF"/>
    <w:rsid w:val="00ED575F"/>
    <w:rsid w:val="00ED5CBD"/>
    <w:rsid w:val="00ED601C"/>
    <w:rsid w:val="00ED61C7"/>
    <w:rsid w:val="00ED6254"/>
    <w:rsid w:val="00ED629C"/>
    <w:rsid w:val="00ED6309"/>
    <w:rsid w:val="00ED689F"/>
    <w:rsid w:val="00ED6AF1"/>
    <w:rsid w:val="00ED6E93"/>
    <w:rsid w:val="00ED7EC9"/>
    <w:rsid w:val="00EE0145"/>
    <w:rsid w:val="00EE023E"/>
    <w:rsid w:val="00EE03C6"/>
    <w:rsid w:val="00EE046E"/>
    <w:rsid w:val="00EE049B"/>
    <w:rsid w:val="00EE059B"/>
    <w:rsid w:val="00EE0671"/>
    <w:rsid w:val="00EE0D4B"/>
    <w:rsid w:val="00EE0DEA"/>
    <w:rsid w:val="00EE116A"/>
    <w:rsid w:val="00EE1690"/>
    <w:rsid w:val="00EE18CD"/>
    <w:rsid w:val="00EE1A16"/>
    <w:rsid w:val="00EE1A8D"/>
    <w:rsid w:val="00EE1C2E"/>
    <w:rsid w:val="00EE1CBA"/>
    <w:rsid w:val="00EE1EBF"/>
    <w:rsid w:val="00EE1F4F"/>
    <w:rsid w:val="00EE271B"/>
    <w:rsid w:val="00EE279F"/>
    <w:rsid w:val="00EE29E9"/>
    <w:rsid w:val="00EE2A51"/>
    <w:rsid w:val="00EE3160"/>
    <w:rsid w:val="00EE328D"/>
    <w:rsid w:val="00EE3C9F"/>
    <w:rsid w:val="00EE43CA"/>
    <w:rsid w:val="00EE45CC"/>
    <w:rsid w:val="00EE4A58"/>
    <w:rsid w:val="00EE4B83"/>
    <w:rsid w:val="00EE4C9A"/>
    <w:rsid w:val="00EE502D"/>
    <w:rsid w:val="00EE50E2"/>
    <w:rsid w:val="00EE5B0D"/>
    <w:rsid w:val="00EE5EE6"/>
    <w:rsid w:val="00EE613D"/>
    <w:rsid w:val="00EE6289"/>
    <w:rsid w:val="00EE6583"/>
    <w:rsid w:val="00EE6980"/>
    <w:rsid w:val="00EE6EDD"/>
    <w:rsid w:val="00EE71EA"/>
    <w:rsid w:val="00EE753B"/>
    <w:rsid w:val="00EE7684"/>
    <w:rsid w:val="00EE7C25"/>
    <w:rsid w:val="00EE7D10"/>
    <w:rsid w:val="00EE7D9D"/>
    <w:rsid w:val="00EE7E38"/>
    <w:rsid w:val="00EE7F5C"/>
    <w:rsid w:val="00EF03A7"/>
    <w:rsid w:val="00EF0767"/>
    <w:rsid w:val="00EF083F"/>
    <w:rsid w:val="00EF2120"/>
    <w:rsid w:val="00EF21BA"/>
    <w:rsid w:val="00EF2240"/>
    <w:rsid w:val="00EF25DE"/>
    <w:rsid w:val="00EF2615"/>
    <w:rsid w:val="00EF3081"/>
    <w:rsid w:val="00EF3133"/>
    <w:rsid w:val="00EF3CAD"/>
    <w:rsid w:val="00EF3E39"/>
    <w:rsid w:val="00EF42EF"/>
    <w:rsid w:val="00EF4626"/>
    <w:rsid w:val="00EF497C"/>
    <w:rsid w:val="00EF4A05"/>
    <w:rsid w:val="00EF4D1E"/>
    <w:rsid w:val="00EF4D6B"/>
    <w:rsid w:val="00EF5552"/>
    <w:rsid w:val="00EF5ED4"/>
    <w:rsid w:val="00EF7046"/>
    <w:rsid w:val="00EF73AD"/>
    <w:rsid w:val="00EF7FA3"/>
    <w:rsid w:val="00F0013A"/>
    <w:rsid w:val="00F00A97"/>
    <w:rsid w:val="00F00D08"/>
    <w:rsid w:val="00F00D86"/>
    <w:rsid w:val="00F00E62"/>
    <w:rsid w:val="00F00F70"/>
    <w:rsid w:val="00F01132"/>
    <w:rsid w:val="00F015A9"/>
    <w:rsid w:val="00F01B58"/>
    <w:rsid w:val="00F02087"/>
    <w:rsid w:val="00F020D8"/>
    <w:rsid w:val="00F021CA"/>
    <w:rsid w:val="00F0261B"/>
    <w:rsid w:val="00F026BD"/>
    <w:rsid w:val="00F026E1"/>
    <w:rsid w:val="00F02D92"/>
    <w:rsid w:val="00F02F26"/>
    <w:rsid w:val="00F02FA6"/>
    <w:rsid w:val="00F03061"/>
    <w:rsid w:val="00F0358D"/>
    <w:rsid w:val="00F03BCC"/>
    <w:rsid w:val="00F042F5"/>
    <w:rsid w:val="00F0442D"/>
    <w:rsid w:val="00F046C5"/>
    <w:rsid w:val="00F04A87"/>
    <w:rsid w:val="00F04D4B"/>
    <w:rsid w:val="00F04E4F"/>
    <w:rsid w:val="00F04EC2"/>
    <w:rsid w:val="00F05390"/>
    <w:rsid w:val="00F060C6"/>
    <w:rsid w:val="00F062D1"/>
    <w:rsid w:val="00F06380"/>
    <w:rsid w:val="00F0663E"/>
    <w:rsid w:val="00F06715"/>
    <w:rsid w:val="00F06767"/>
    <w:rsid w:val="00F06AA1"/>
    <w:rsid w:val="00F06D60"/>
    <w:rsid w:val="00F0718D"/>
    <w:rsid w:val="00F07191"/>
    <w:rsid w:val="00F07264"/>
    <w:rsid w:val="00F074E6"/>
    <w:rsid w:val="00F07798"/>
    <w:rsid w:val="00F07892"/>
    <w:rsid w:val="00F07E0B"/>
    <w:rsid w:val="00F07F0F"/>
    <w:rsid w:val="00F101ED"/>
    <w:rsid w:val="00F1026D"/>
    <w:rsid w:val="00F1087F"/>
    <w:rsid w:val="00F10B82"/>
    <w:rsid w:val="00F10C75"/>
    <w:rsid w:val="00F10C7C"/>
    <w:rsid w:val="00F10DA6"/>
    <w:rsid w:val="00F11328"/>
    <w:rsid w:val="00F117CE"/>
    <w:rsid w:val="00F11AFA"/>
    <w:rsid w:val="00F11DD2"/>
    <w:rsid w:val="00F11F30"/>
    <w:rsid w:val="00F123F8"/>
    <w:rsid w:val="00F12653"/>
    <w:rsid w:val="00F129EB"/>
    <w:rsid w:val="00F12AC7"/>
    <w:rsid w:val="00F12D35"/>
    <w:rsid w:val="00F14122"/>
    <w:rsid w:val="00F14261"/>
    <w:rsid w:val="00F14279"/>
    <w:rsid w:val="00F14592"/>
    <w:rsid w:val="00F1467F"/>
    <w:rsid w:val="00F1487A"/>
    <w:rsid w:val="00F14DE2"/>
    <w:rsid w:val="00F151F8"/>
    <w:rsid w:val="00F15310"/>
    <w:rsid w:val="00F15A09"/>
    <w:rsid w:val="00F15FF6"/>
    <w:rsid w:val="00F162BF"/>
    <w:rsid w:val="00F162C9"/>
    <w:rsid w:val="00F16325"/>
    <w:rsid w:val="00F16A12"/>
    <w:rsid w:val="00F16DA1"/>
    <w:rsid w:val="00F16E45"/>
    <w:rsid w:val="00F174B7"/>
    <w:rsid w:val="00F17512"/>
    <w:rsid w:val="00F179F3"/>
    <w:rsid w:val="00F17EF2"/>
    <w:rsid w:val="00F17EF9"/>
    <w:rsid w:val="00F17FE0"/>
    <w:rsid w:val="00F2045E"/>
    <w:rsid w:val="00F207EE"/>
    <w:rsid w:val="00F20DA8"/>
    <w:rsid w:val="00F21E29"/>
    <w:rsid w:val="00F22310"/>
    <w:rsid w:val="00F2246B"/>
    <w:rsid w:val="00F22AB7"/>
    <w:rsid w:val="00F22D1A"/>
    <w:rsid w:val="00F22DEE"/>
    <w:rsid w:val="00F2314C"/>
    <w:rsid w:val="00F23237"/>
    <w:rsid w:val="00F23B55"/>
    <w:rsid w:val="00F23C35"/>
    <w:rsid w:val="00F24075"/>
    <w:rsid w:val="00F24138"/>
    <w:rsid w:val="00F24173"/>
    <w:rsid w:val="00F2424A"/>
    <w:rsid w:val="00F24340"/>
    <w:rsid w:val="00F24658"/>
    <w:rsid w:val="00F24A44"/>
    <w:rsid w:val="00F24B33"/>
    <w:rsid w:val="00F24F12"/>
    <w:rsid w:val="00F25519"/>
    <w:rsid w:val="00F2566B"/>
    <w:rsid w:val="00F2571D"/>
    <w:rsid w:val="00F25823"/>
    <w:rsid w:val="00F25D7F"/>
    <w:rsid w:val="00F2606D"/>
    <w:rsid w:val="00F265E1"/>
    <w:rsid w:val="00F26ABA"/>
    <w:rsid w:val="00F2758D"/>
    <w:rsid w:val="00F276E2"/>
    <w:rsid w:val="00F3022F"/>
    <w:rsid w:val="00F3037E"/>
    <w:rsid w:val="00F304B3"/>
    <w:rsid w:val="00F30615"/>
    <w:rsid w:val="00F30B2E"/>
    <w:rsid w:val="00F311AA"/>
    <w:rsid w:val="00F31378"/>
    <w:rsid w:val="00F31DEB"/>
    <w:rsid w:val="00F322A7"/>
    <w:rsid w:val="00F3233D"/>
    <w:rsid w:val="00F32426"/>
    <w:rsid w:val="00F327BC"/>
    <w:rsid w:val="00F33057"/>
    <w:rsid w:val="00F33077"/>
    <w:rsid w:val="00F331BD"/>
    <w:rsid w:val="00F332E9"/>
    <w:rsid w:val="00F339FE"/>
    <w:rsid w:val="00F33AB1"/>
    <w:rsid w:val="00F33C74"/>
    <w:rsid w:val="00F33DDC"/>
    <w:rsid w:val="00F33EDC"/>
    <w:rsid w:val="00F342F5"/>
    <w:rsid w:val="00F34458"/>
    <w:rsid w:val="00F34634"/>
    <w:rsid w:val="00F34BF3"/>
    <w:rsid w:val="00F35899"/>
    <w:rsid w:val="00F358E3"/>
    <w:rsid w:val="00F35B23"/>
    <w:rsid w:val="00F3622A"/>
    <w:rsid w:val="00F363E2"/>
    <w:rsid w:val="00F3654A"/>
    <w:rsid w:val="00F366EE"/>
    <w:rsid w:val="00F36FEF"/>
    <w:rsid w:val="00F3704B"/>
    <w:rsid w:val="00F372F6"/>
    <w:rsid w:val="00F37302"/>
    <w:rsid w:val="00F37383"/>
    <w:rsid w:val="00F376B3"/>
    <w:rsid w:val="00F3779A"/>
    <w:rsid w:val="00F37D16"/>
    <w:rsid w:val="00F37D2A"/>
    <w:rsid w:val="00F40276"/>
    <w:rsid w:val="00F40412"/>
    <w:rsid w:val="00F40A93"/>
    <w:rsid w:val="00F40C6F"/>
    <w:rsid w:val="00F40F13"/>
    <w:rsid w:val="00F41172"/>
    <w:rsid w:val="00F41202"/>
    <w:rsid w:val="00F4171D"/>
    <w:rsid w:val="00F417A8"/>
    <w:rsid w:val="00F417E2"/>
    <w:rsid w:val="00F4196A"/>
    <w:rsid w:val="00F41D45"/>
    <w:rsid w:val="00F41E6B"/>
    <w:rsid w:val="00F420ED"/>
    <w:rsid w:val="00F422A5"/>
    <w:rsid w:val="00F42B86"/>
    <w:rsid w:val="00F42EA4"/>
    <w:rsid w:val="00F43230"/>
    <w:rsid w:val="00F43307"/>
    <w:rsid w:val="00F434E4"/>
    <w:rsid w:val="00F43629"/>
    <w:rsid w:val="00F43733"/>
    <w:rsid w:val="00F43D2B"/>
    <w:rsid w:val="00F43F8C"/>
    <w:rsid w:val="00F4402D"/>
    <w:rsid w:val="00F44554"/>
    <w:rsid w:val="00F4473D"/>
    <w:rsid w:val="00F44CA7"/>
    <w:rsid w:val="00F44FCE"/>
    <w:rsid w:val="00F45457"/>
    <w:rsid w:val="00F454C8"/>
    <w:rsid w:val="00F458F0"/>
    <w:rsid w:val="00F45A20"/>
    <w:rsid w:val="00F45AF6"/>
    <w:rsid w:val="00F45D1F"/>
    <w:rsid w:val="00F45D90"/>
    <w:rsid w:val="00F45EEE"/>
    <w:rsid w:val="00F462C7"/>
    <w:rsid w:val="00F465F4"/>
    <w:rsid w:val="00F466B0"/>
    <w:rsid w:val="00F46A9A"/>
    <w:rsid w:val="00F46AA7"/>
    <w:rsid w:val="00F46F36"/>
    <w:rsid w:val="00F474F1"/>
    <w:rsid w:val="00F475E7"/>
    <w:rsid w:val="00F477C4"/>
    <w:rsid w:val="00F479CA"/>
    <w:rsid w:val="00F47EBA"/>
    <w:rsid w:val="00F50268"/>
    <w:rsid w:val="00F50A00"/>
    <w:rsid w:val="00F50B39"/>
    <w:rsid w:val="00F5117C"/>
    <w:rsid w:val="00F513C8"/>
    <w:rsid w:val="00F51469"/>
    <w:rsid w:val="00F514F4"/>
    <w:rsid w:val="00F51589"/>
    <w:rsid w:val="00F51877"/>
    <w:rsid w:val="00F51992"/>
    <w:rsid w:val="00F51C55"/>
    <w:rsid w:val="00F51EA4"/>
    <w:rsid w:val="00F52278"/>
    <w:rsid w:val="00F52501"/>
    <w:rsid w:val="00F527C2"/>
    <w:rsid w:val="00F528A7"/>
    <w:rsid w:val="00F52A5A"/>
    <w:rsid w:val="00F52E5D"/>
    <w:rsid w:val="00F53286"/>
    <w:rsid w:val="00F53439"/>
    <w:rsid w:val="00F53632"/>
    <w:rsid w:val="00F53C2F"/>
    <w:rsid w:val="00F53C30"/>
    <w:rsid w:val="00F53D1E"/>
    <w:rsid w:val="00F53D37"/>
    <w:rsid w:val="00F5407F"/>
    <w:rsid w:val="00F54137"/>
    <w:rsid w:val="00F541BD"/>
    <w:rsid w:val="00F54799"/>
    <w:rsid w:val="00F54B7B"/>
    <w:rsid w:val="00F54B97"/>
    <w:rsid w:val="00F54EDC"/>
    <w:rsid w:val="00F552F3"/>
    <w:rsid w:val="00F55317"/>
    <w:rsid w:val="00F55575"/>
    <w:rsid w:val="00F555E0"/>
    <w:rsid w:val="00F55A1D"/>
    <w:rsid w:val="00F55B0E"/>
    <w:rsid w:val="00F55B2B"/>
    <w:rsid w:val="00F55C58"/>
    <w:rsid w:val="00F55E19"/>
    <w:rsid w:val="00F55F12"/>
    <w:rsid w:val="00F56371"/>
    <w:rsid w:val="00F5658B"/>
    <w:rsid w:val="00F565DD"/>
    <w:rsid w:val="00F568A6"/>
    <w:rsid w:val="00F568D0"/>
    <w:rsid w:val="00F56975"/>
    <w:rsid w:val="00F56F82"/>
    <w:rsid w:val="00F57529"/>
    <w:rsid w:val="00F57D5C"/>
    <w:rsid w:val="00F6015B"/>
    <w:rsid w:val="00F601D2"/>
    <w:rsid w:val="00F605D7"/>
    <w:rsid w:val="00F60721"/>
    <w:rsid w:val="00F607E3"/>
    <w:rsid w:val="00F60CC8"/>
    <w:rsid w:val="00F60E4D"/>
    <w:rsid w:val="00F6124B"/>
    <w:rsid w:val="00F614A9"/>
    <w:rsid w:val="00F6157E"/>
    <w:rsid w:val="00F61609"/>
    <w:rsid w:val="00F61DF3"/>
    <w:rsid w:val="00F62095"/>
    <w:rsid w:val="00F620CC"/>
    <w:rsid w:val="00F6261A"/>
    <w:rsid w:val="00F626D1"/>
    <w:rsid w:val="00F62C62"/>
    <w:rsid w:val="00F63337"/>
    <w:rsid w:val="00F6366A"/>
    <w:rsid w:val="00F636D9"/>
    <w:rsid w:val="00F638A0"/>
    <w:rsid w:val="00F638B2"/>
    <w:rsid w:val="00F63955"/>
    <w:rsid w:val="00F63A32"/>
    <w:rsid w:val="00F63EF8"/>
    <w:rsid w:val="00F655F0"/>
    <w:rsid w:val="00F6587A"/>
    <w:rsid w:val="00F65B24"/>
    <w:rsid w:val="00F660AB"/>
    <w:rsid w:val="00F661B2"/>
    <w:rsid w:val="00F66699"/>
    <w:rsid w:val="00F667FA"/>
    <w:rsid w:val="00F669CD"/>
    <w:rsid w:val="00F670B7"/>
    <w:rsid w:val="00F673BC"/>
    <w:rsid w:val="00F67968"/>
    <w:rsid w:val="00F67BBC"/>
    <w:rsid w:val="00F70012"/>
    <w:rsid w:val="00F70455"/>
    <w:rsid w:val="00F70503"/>
    <w:rsid w:val="00F70672"/>
    <w:rsid w:val="00F7068A"/>
    <w:rsid w:val="00F70717"/>
    <w:rsid w:val="00F70786"/>
    <w:rsid w:val="00F70C6C"/>
    <w:rsid w:val="00F710E2"/>
    <w:rsid w:val="00F711BA"/>
    <w:rsid w:val="00F71704"/>
    <w:rsid w:val="00F71E10"/>
    <w:rsid w:val="00F71F47"/>
    <w:rsid w:val="00F72563"/>
    <w:rsid w:val="00F72D28"/>
    <w:rsid w:val="00F72D68"/>
    <w:rsid w:val="00F7301C"/>
    <w:rsid w:val="00F730C7"/>
    <w:rsid w:val="00F73356"/>
    <w:rsid w:val="00F73897"/>
    <w:rsid w:val="00F7424D"/>
    <w:rsid w:val="00F74352"/>
    <w:rsid w:val="00F74695"/>
    <w:rsid w:val="00F74869"/>
    <w:rsid w:val="00F74D3A"/>
    <w:rsid w:val="00F751E5"/>
    <w:rsid w:val="00F75235"/>
    <w:rsid w:val="00F753D4"/>
    <w:rsid w:val="00F75796"/>
    <w:rsid w:val="00F757F5"/>
    <w:rsid w:val="00F75CED"/>
    <w:rsid w:val="00F75E7F"/>
    <w:rsid w:val="00F760C1"/>
    <w:rsid w:val="00F76F50"/>
    <w:rsid w:val="00F7717B"/>
    <w:rsid w:val="00F77683"/>
    <w:rsid w:val="00F77E2D"/>
    <w:rsid w:val="00F77F59"/>
    <w:rsid w:val="00F802CD"/>
    <w:rsid w:val="00F80303"/>
    <w:rsid w:val="00F8077C"/>
    <w:rsid w:val="00F809DE"/>
    <w:rsid w:val="00F809F1"/>
    <w:rsid w:val="00F81049"/>
    <w:rsid w:val="00F81060"/>
    <w:rsid w:val="00F81345"/>
    <w:rsid w:val="00F8149F"/>
    <w:rsid w:val="00F8189B"/>
    <w:rsid w:val="00F81F72"/>
    <w:rsid w:val="00F82223"/>
    <w:rsid w:val="00F82409"/>
    <w:rsid w:val="00F826AC"/>
    <w:rsid w:val="00F828F7"/>
    <w:rsid w:val="00F82C26"/>
    <w:rsid w:val="00F82F12"/>
    <w:rsid w:val="00F8327A"/>
    <w:rsid w:val="00F83299"/>
    <w:rsid w:val="00F833C4"/>
    <w:rsid w:val="00F83594"/>
    <w:rsid w:val="00F8367D"/>
    <w:rsid w:val="00F8369D"/>
    <w:rsid w:val="00F83ABD"/>
    <w:rsid w:val="00F83CA3"/>
    <w:rsid w:val="00F83DB2"/>
    <w:rsid w:val="00F83FB5"/>
    <w:rsid w:val="00F84042"/>
    <w:rsid w:val="00F84108"/>
    <w:rsid w:val="00F842CE"/>
    <w:rsid w:val="00F84322"/>
    <w:rsid w:val="00F84361"/>
    <w:rsid w:val="00F8440C"/>
    <w:rsid w:val="00F84487"/>
    <w:rsid w:val="00F84492"/>
    <w:rsid w:val="00F8452B"/>
    <w:rsid w:val="00F8466B"/>
    <w:rsid w:val="00F84810"/>
    <w:rsid w:val="00F849B5"/>
    <w:rsid w:val="00F84FAC"/>
    <w:rsid w:val="00F85882"/>
    <w:rsid w:val="00F85DD2"/>
    <w:rsid w:val="00F8620D"/>
    <w:rsid w:val="00F8650E"/>
    <w:rsid w:val="00F86543"/>
    <w:rsid w:val="00F866E5"/>
    <w:rsid w:val="00F86ADC"/>
    <w:rsid w:val="00F86BD5"/>
    <w:rsid w:val="00F86D16"/>
    <w:rsid w:val="00F911F8"/>
    <w:rsid w:val="00F915B6"/>
    <w:rsid w:val="00F919A1"/>
    <w:rsid w:val="00F91E49"/>
    <w:rsid w:val="00F9205C"/>
    <w:rsid w:val="00F920F6"/>
    <w:rsid w:val="00F92431"/>
    <w:rsid w:val="00F92497"/>
    <w:rsid w:val="00F925AB"/>
    <w:rsid w:val="00F92727"/>
    <w:rsid w:val="00F92964"/>
    <w:rsid w:val="00F92AD9"/>
    <w:rsid w:val="00F92D64"/>
    <w:rsid w:val="00F92E24"/>
    <w:rsid w:val="00F9323E"/>
    <w:rsid w:val="00F93379"/>
    <w:rsid w:val="00F933B0"/>
    <w:rsid w:val="00F934E8"/>
    <w:rsid w:val="00F93853"/>
    <w:rsid w:val="00F938E9"/>
    <w:rsid w:val="00F93979"/>
    <w:rsid w:val="00F93E1B"/>
    <w:rsid w:val="00F93F53"/>
    <w:rsid w:val="00F94073"/>
    <w:rsid w:val="00F94291"/>
    <w:rsid w:val="00F94381"/>
    <w:rsid w:val="00F9443A"/>
    <w:rsid w:val="00F94732"/>
    <w:rsid w:val="00F94EAC"/>
    <w:rsid w:val="00F950E7"/>
    <w:rsid w:val="00F95270"/>
    <w:rsid w:val="00F954E5"/>
    <w:rsid w:val="00F955E2"/>
    <w:rsid w:val="00F95716"/>
    <w:rsid w:val="00F957B5"/>
    <w:rsid w:val="00F95C5A"/>
    <w:rsid w:val="00F95E7B"/>
    <w:rsid w:val="00F95FDD"/>
    <w:rsid w:val="00F9694C"/>
    <w:rsid w:val="00F96A93"/>
    <w:rsid w:val="00F96BF1"/>
    <w:rsid w:val="00F973A0"/>
    <w:rsid w:val="00F976D0"/>
    <w:rsid w:val="00F97753"/>
    <w:rsid w:val="00F97846"/>
    <w:rsid w:val="00F978B8"/>
    <w:rsid w:val="00F97C83"/>
    <w:rsid w:val="00F97FFC"/>
    <w:rsid w:val="00FA018F"/>
    <w:rsid w:val="00FA06B4"/>
    <w:rsid w:val="00FA0F96"/>
    <w:rsid w:val="00FA11C5"/>
    <w:rsid w:val="00FA17AA"/>
    <w:rsid w:val="00FA1E0F"/>
    <w:rsid w:val="00FA25A7"/>
    <w:rsid w:val="00FA3A82"/>
    <w:rsid w:val="00FA4313"/>
    <w:rsid w:val="00FA46ED"/>
    <w:rsid w:val="00FA52A6"/>
    <w:rsid w:val="00FA57D2"/>
    <w:rsid w:val="00FA5BA8"/>
    <w:rsid w:val="00FA5CA8"/>
    <w:rsid w:val="00FA626B"/>
    <w:rsid w:val="00FA674D"/>
    <w:rsid w:val="00FA68BE"/>
    <w:rsid w:val="00FA69D7"/>
    <w:rsid w:val="00FA6D0D"/>
    <w:rsid w:val="00FA6DFC"/>
    <w:rsid w:val="00FA7086"/>
    <w:rsid w:val="00FA70B1"/>
    <w:rsid w:val="00FA714C"/>
    <w:rsid w:val="00FA73D2"/>
    <w:rsid w:val="00FA7538"/>
    <w:rsid w:val="00FA75B5"/>
    <w:rsid w:val="00FA7B60"/>
    <w:rsid w:val="00FA7D07"/>
    <w:rsid w:val="00FA7D25"/>
    <w:rsid w:val="00FB012B"/>
    <w:rsid w:val="00FB0272"/>
    <w:rsid w:val="00FB0768"/>
    <w:rsid w:val="00FB08DE"/>
    <w:rsid w:val="00FB0AAF"/>
    <w:rsid w:val="00FB0AC1"/>
    <w:rsid w:val="00FB0E3A"/>
    <w:rsid w:val="00FB1573"/>
    <w:rsid w:val="00FB157A"/>
    <w:rsid w:val="00FB1A4B"/>
    <w:rsid w:val="00FB1B54"/>
    <w:rsid w:val="00FB23A5"/>
    <w:rsid w:val="00FB2667"/>
    <w:rsid w:val="00FB282D"/>
    <w:rsid w:val="00FB29E5"/>
    <w:rsid w:val="00FB2FF2"/>
    <w:rsid w:val="00FB3114"/>
    <w:rsid w:val="00FB350E"/>
    <w:rsid w:val="00FB40D6"/>
    <w:rsid w:val="00FB43E5"/>
    <w:rsid w:val="00FB4588"/>
    <w:rsid w:val="00FB4A47"/>
    <w:rsid w:val="00FB4A79"/>
    <w:rsid w:val="00FB4B95"/>
    <w:rsid w:val="00FB4E73"/>
    <w:rsid w:val="00FB5102"/>
    <w:rsid w:val="00FB54B9"/>
    <w:rsid w:val="00FB6492"/>
    <w:rsid w:val="00FB6802"/>
    <w:rsid w:val="00FB7004"/>
    <w:rsid w:val="00FB71B4"/>
    <w:rsid w:val="00FB72A2"/>
    <w:rsid w:val="00FB7335"/>
    <w:rsid w:val="00FC03B6"/>
    <w:rsid w:val="00FC067D"/>
    <w:rsid w:val="00FC0A7A"/>
    <w:rsid w:val="00FC0DEE"/>
    <w:rsid w:val="00FC104E"/>
    <w:rsid w:val="00FC10F7"/>
    <w:rsid w:val="00FC12C7"/>
    <w:rsid w:val="00FC14BD"/>
    <w:rsid w:val="00FC1A74"/>
    <w:rsid w:val="00FC1B5F"/>
    <w:rsid w:val="00FC2321"/>
    <w:rsid w:val="00FC2AC0"/>
    <w:rsid w:val="00FC2FA6"/>
    <w:rsid w:val="00FC320B"/>
    <w:rsid w:val="00FC3E62"/>
    <w:rsid w:val="00FC422D"/>
    <w:rsid w:val="00FC47DA"/>
    <w:rsid w:val="00FC4843"/>
    <w:rsid w:val="00FC4E20"/>
    <w:rsid w:val="00FC526F"/>
    <w:rsid w:val="00FC53D6"/>
    <w:rsid w:val="00FC5405"/>
    <w:rsid w:val="00FC543A"/>
    <w:rsid w:val="00FC57A2"/>
    <w:rsid w:val="00FC59C6"/>
    <w:rsid w:val="00FC5B39"/>
    <w:rsid w:val="00FC5C1B"/>
    <w:rsid w:val="00FC5C99"/>
    <w:rsid w:val="00FC5EF0"/>
    <w:rsid w:val="00FC640F"/>
    <w:rsid w:val="00FC66F1"/>
    <w:rsid w:val="00FC67FA"/>
    <w:rsid w:val="00FC68BA"/>
    <w:rsid w:val="00FC6985"/>
    <w:rsid w:val="00FC6C9F"/>
    <w:rsid w:val="00FC7134"/>
    <w:rsid w:val="00FC76EE"/>
    <w:rsid w:val="00FC7729"/>
    <w:rsid w:val="00FC7DDB"/>
    <w:rsid w:val="00FD02B8"/>
    <w:rsid w:val="00FD02C1"/>
    <w:rsid w:val="00FD03A7"/>
    <w:rsid w:val="00FD0C59"/>
    <w:rsid w:val="00FD1000"/>
    <w:rsid w:val="00FD14AB"/>
    <w:rsid w:val="00FD15D2"/>
    <w:rsid w:val="00FD1872"/>
    <w:rsid w:val="00FD18AC"/>
    <w:rsid w:val="00FD193E"/>
    <w:rsid w:val="00FD258D"/>
    <w:rsid w:val="00FD2879"/>
    <w:rsid w:val="00FD2D81"/>
    <w:rsid w:val="00FD423A"/>
    <w:rsid w:val="00FD47B7"/>
    <w:rsid w:val="00FD48F7"/>
    <w:rsid w:val="00FD49AF"/>
    <w:rsid w:val="00FD4D4F"/>
    <w:rsid w:val="00FD4E8E"/>
    <w:rsid w:val="00FD4F28"/>
    <w:rsid w:val="00FD53E0"/>
    <w:rsid w:val="00FD5DA2"/>
    <w:rsid w:val="00FD5DC9"/>
    <w:rsid w:val="00FD6109"/>
    <w:rsid w:val="00FD6192"/>
    <w:rsid w:val="00FD660D"/>
    <w:rsid w:val="00FD6E5B"/>
    <w:rsid w:val="00FD7035"/>
    <w:rsid w:val="00FD71BC"/>
    <w:rsid w:val="00FD78CA"/>
    <w:rsid w:val="00FD7E72"/>
    <w:rsid w:val="00FE005B"/>
    <w:rsid w:val="00FE0154"/>
    <w:rsid w:val="00FE025D"/>
    <w:rsid w:val="00FE0430"/>
    <w:rsid w:val="00FE052A"/>
    <w:rsid w:val="00FE0B26"/>
    <w:rsid w:val="00FE0BB2"/>
    <w:rsid w:val="00FE15A6"/>
    <w:rsid w:val="00FE2032"/>
    <w:rsid w:val="00FE253E"/>
    <w:rsid w:val="00FE2581"/>
    <w:rsid w:val="00FE26FE"/>
    <w:rsid w:val="00FE2FA2"/>
    <w:rsid w:val="00FE3229"/>
    <w:rsid w:val="00FE32DE"/>
    <w:rsid w:val="00FE3618"/>
    <w:rsid w:val="00FE3796"/>
    <w:rsid w:val="00FE3B73"/>
    <w:rsid w:val="00FE3F90"/>
    <w:rsid w:val="00FE4180"/>
    <w:rsid w:val="00FE42E7"/>
    <w:rsid w:val="00FE437F"/>
    <w:rsid w:val="00FE43BF"/>
    <w:rsid w:val="00FE4403"/>
    <w:rsid w:val="00FE4675"/>
    <w:rsid w:val="00FE49E5"/>
    <w:rsid w:val="00FE4E2B"/>
    <w:rsid w:val="00FE5887"/>
    <w:rsid w:val="00FE5F52"/>
    <w:rsid w:val="00FE5FAA"/>
    <w:rsid w:val="00FE5FF5"/>
    <w:rsid w:val="00FE6301"/>
    <w:rsid w:val="00FE668A"/>
    <w:rsid w:val="00FE68B7"/>
    <w:rsid w:val="00FE6BAE"/>
    <w:rsid w:val="00FE6C1A"/>
    <w:rsid w:val="00FE6E43"/>
    <w:rsid w:val="00FE7598"/>
    <w:rsid w:val="00FE79A8"/>
    <w:rsid w:val="00FF01B3"/>
    <w:rsid w:val="00FF02CD"/>
    <w:rsid w:val="00FF097E"/>
    <w:rsid w:val="00FF0A85"/>
    <w:rsid w:val="00FF1077"/>
    <w:rsid w:val="00FF1266"/>
    <w:rsid w:val="00FF142E"/>
    <w:rsid w:val="00FF1552"/>
    <w:rsid w:val="00FF1578"/>
    <w:rsid w:val="00FF1A1C"/>
    <w:rsid w:val="00FF1ACF"/>
    <w:rsid w:val="00FF2132"/>
    <w:rsid w:val="00FF21A4"/>
    <w:rsid w:val="00FF227D"/>
    <w:rsid w:val="00FF28E9"/>
    <w:rsid w:val="00FF2ADD"/>
    <w:rsid w:val="00FF2B59"/>
    <w:rsid w:val="00FF2DCC"/>
    <w:rsid w:val="00FF33BC"/>
    <w:rsid w:val="00FF37FB"/>
    <w:rsid w:val="00FF3A09"/>
    <w:rsid w:val="00FF3AA0"/>
    <w:rsid w:val="00FF3E8F"/>
    <w:rsid w:val="00FF3FB2"/>
    <w:rsid w:val="00FF4040"/>
    <w:rsid w:val="00FF4347"/>
    <w:rsid w:val="00FF4E57"/>
    <w:rsid w:val="00FF5537"/>
    <w:rsid w:val="00FF5855"/>
    <w:rsid w:val="00FF5BC1"/>
    <w:rsid w:val="00FF5CBD"/>
    <w:rsid w:val="00FF64C4"/>
    <w:rsid w:val="00FF676C"/>
    <w:rsid w:val="00FF684D"/>
    <w:rsid w:val="00FF6B2B"/>
    <w:rsid w:val="00FF6C2A"/>
    <w:rsid w:val="00FF714B"/>
    <w:rsid w:val="00FF74E1"/>
    <w:rsid w:val="00FF76B9"/>
    <w:rsid w:val="00FF79C2"/>
    <w:rsid w:val="00FF7A0C"/>
    <w:rsid w:val="013355AA"/>
    <w:rsid w:val="02FE6FD8"/>
    <w:rsid w:val="03044C45"/>
    <w:rsid w:val="033274B2"/>
    <w:rsid w:val="03377393"/>
    <w:rsid w:val="03770B48"/>
    <w:rsid w:val="03D005F5"/>
    <w:rsid w:val="03F43C18"/>
    <w:rsid w:val="04374065"/>
    <w:rsid w:val="04A12FFB"/>
    <w:rsid w:val="058004CC"/>
    <w:rsid w:val="05C17F08"/>
    <w:rsid w:val="05ED5C6A"/>
    <w:rsid w:val="05F60D84"/>
    <w:rsid w:val="06756941"/>
    <w:rsid w:val="067F0579"/>
    <w:rsid w:val="06A953A3"/>
    <w:rsid w:val="06AB5631"/>
    <w:rsid w:val="06B625C3"/>
    <w:rsid w:val="06ED265A"/>
    <w:rsid w:val="06F206D2"/>
    <w:rsid w:val="06FC5AA2"/>
    <w:rsid w:val="07117157"/>
    <w:rsid w:val="0719321C"/>
    <w:rsid w:val="074F6435"/>
    <w:rsid w:val="0800679C"/>
    <w:rsid w:val="094F46C2"/>
    <w:rsid w:val="09655D22"/>
    <w:rsid w:val="09E2221E"/>
    <w:rsid w:val="0A1249C2"/>
    <w:rsid w:val="0A1D22B0"/>
    <w:rsid w:val="0A54354F"/>
    <w:rsid w:val="0B3974D1"/>
    <w:rsid w:val="0B7D3A81"/>
    <w:rsid w:val="0BEE5AC6"/>
    <w:rsid w:val="0BFC38BD"/>
    <w:rsid w:val="0C5B5C8F"/>
    <w:rsid w:val="0C9F6EF9"/>
    <w:rsid w:val="0CDB635B"/>
    <w:rsid w:val="0D5D2EAB"/>
    <w:rsid w:val="0D791CC4"/>
    <w:rsid w:val="0D915B11"/>
    <w:rsid w:val="0DCE2D54"/>
    <w:rsid w:val="0DEE57AA"/>
    <w:rsid w:val="0E151211"/>
    <w:rsid w:val="0E1C3E54"/>
    <w:rsid w:val="0E201F35"/>
    <w:rsid w:val="0E975858"/>
    <w:rsid w:val="0EE244BD"/>
    <w:rsid w:val="0FC905EA"/>
    <w:rsid w:val="0FE56102"/>
    <w:rsid w:val="0FFE5A20"/>
    <w:rsid w:val="101E2B0D"/>
    <w:rsid w:val="10BF4C2A"/>
    <w:rsid w:val="10C36A41"/>
    <w:rsid w:val="111F5B78"/>
    <w:rsid w:val="11555336"/>
    <w:rsid w:val="11B4552D"/>
    <w:rsid w:val="11EB3E7C"/>
    <w:rsid w:val="11ED4831"/>
    <w:rsid w:val="11F319DC"/>
    <w:rsid w:val="11FC136C"/>
    <w:rsid w:val="124B0DCB"/>
    <w:rsid w:val="12C27681"/>
    <w:rsid w:val="13575621"/>
    <w:rsid w:val="13A27FA7"/>
    <w:rsid w:val="13C77320"/>
    <w:rsid w:val="13CA0538"/>
    <w:rsid w:val="13D90027"/>
    <w:rsid w:val="13F53DD7"/>
    <w:rsid w:val="147B5A20"/>
    <w:rsid w:val="14BC7952"/>
    <w:rsid w:val="15036420"/>
    <w:rsid w:val="158A4DA5"/>
    <w:rsid w:val="15B14D72"/>
    <w:rsid w:val="15BB25CF"/>
    <w:rsid w:val="1679145E"/>
    <w:rsid w:val="17221419"/>
    <w:rsid w:val="17294A49"/>
    <w:rsid w:val="17C75E54"/>
    <w:rsid w:val="18362DF5"/>
    <w:rsid w:val="187F2831"/>
    <w:rsid w:val="18A50E3E"/>
    <w:rsid w:val="194F4008"/>
    <w:rsid w:val="199339EE"/>
    <w:rsid w:val="19AA6CEF"/>
    <w:rsid w:val="1A18449B"/>
    <w:rsid w:val="1ADE0C47"/>
    <w:rsid w:val="1B3119B3"/>
    <w:rsid w:val="1B903ACA"/>
    <w:rsid w:val="1BA62F70"/>
    <w:rsid w:val="1BE330E7"/>
    <w:rsid w:val="1C0E0A7A"/>
    <w:rsid w:val="1C1B4819"/>
    <w:rsid w:val="1CD9082A"/>
    <w:rsid w:val="1D5064DC"/>
    <w:rsid w:val="1DED13AA"/>
    <w:rsid w:val="1E001237"/>
    <w:rsid w:val="1E5E5474"/>
    <w:rsid w:val="1E653FDB"/>
    <w:rsid w:val="1ECD3606"/>
    <w:rsid w:val="2023504B"/>
    <w:rsid w:val="20BC7318"/>
    <w:rsid w:val="215C5067"/>
    <w:rsid w:val="2212254A"/>
    <w:rsid w:val="222058F3"/>
    <w:rsid w:val="226217E2"/>
    <w:rsid w:val="22BB7123"/>
    <w:rsid w:val="22F9241D"/>
    <w:rsid w:val="24007FB8"/>
    <w:rsid w:val="242847A1"/>
    <w:rsid w:val="242950D3"/>
    <w:rsid w:val="24FE2612"/>
    <w:rsid w:val="25A46CCF"/>
    <w:rsid w:val="25B131AF"/>
    <w:rsid w:val="25D1502B"/>
    <w:rsid w:val="25D505EC"/>
    <w:rsid w:val="25E415FE"/>
    <w:rsid w:val="26FC13A8"/>
    <w:rsid w:val="2786237D"/>
    <w:rsid w:val="27A04A94"/>
    <w:rsid w:val="27E472EE"/>
    <w:rsid w:val="28556E26"/>
    <w:rsid w:val="28AE64E2"/>
    <w:rsid w:val="28D63BA0"/>
    <w:rsid w:val="295D7091"/>
    <w:rsid w:val="29D9304C"/>
    <w:rsid w:val="2A704CA7"/>
    <w:rsid w:val="2ADB2921"/>
    <w:rsid w:val="2B03203D"/>
    <w:rsid w:val="2B322F3F"/>
    <w:rsid w:val="2BA37C65"/>
    <w:rsid w:val="2BC008B3"/>
    <w:rsid w:val="2BF90AE6"/>
    <w:rsid w:val="2CA35DE4"/>
    <w:rsid w:val="2CD86FD0"/>
    <w:rsid w:val="2CE22CFC"/>
    <w:rsid w:val="2D370447"/>
    <w:rsid w:val="2D5A75C5"/>
    <w:rsid w:val="2EAE6373"/>
    <w:rsid w:val="2F0161FD"/>
    <w:rsid w:val="2F14050C"/>
    <w:rsid w:val="2F3E7BCC"/>
    <w:rsid w:val="2F416F22"/>
    <w:rsid w:val="2FCD4E80"/>
    <w:rsid w:val="2FCE03C5"/>
    <w:rsid w:val="300D45A7"/>
    <w:rsid w:val="30B31887"/>
    <w:rsid w:val="30BB19DD"/>
    <w:rsid w:val="313761E1"/>
    <w:rsid w:val="314244B7"/>
    <w:rsid w:val="314634D8"/>
    <w:rsid w:val="318D3AEC"/>
    <w:rsid w:val="31A010E4"/>
    <w:rsid w:val="322E4BFA"/>
    <w:rsid w:val="329E2CF5"/>
    <w:rsid w:val="32BC70EF"/>
    <w:rsid w:val="32E20DB2"/>
    <w:rsid w:val="33DA5190"/>
    <w:rsid w:val="3407514D"/>
    <w:rsid w:val="347E5891"/>
    <w:rsid w:val="34D426C7"/>
    <w:rsid w:val="34D85F94"/>
    <w:rsid w:val="36E606D5"/>
    <w:rsid w:val="371A7CCB"/>
    <w:rsid w:val="3792660F"/>
    <w:rsid w:val="37B11BBA"/>
    <w:rsid w:val="37CA4DC1"/>
    <w:rsid w:val="37E0554F"/>
    <w:rsid w:val="37E342CA"/>
    <w:rsid w:val="390C4FA5"/>
    <w:rsid w:val="39A86942"/>
    <w:rsid w:val="3A312CAE"/>
    <w:rsid w:val="3A3376D3"/>
    <w:rsid w:val="3A3647F6"/>
    <w:rsid w:val="3AB90E5C"/>
    <w:rsid w:val="3B2A7773"/>
    <w:rsid w:val="3B3C4D13"/>
    <w:rsid w:val="3B426E44"/>
    <w:rsid w:val="3B927D2D"/>
    <w:rsid w:val="3BD33A7D"/>
    <w:rsid w:val="3CB61C5B"/>
    <w:rsid w:val="3CBA5077"/>
    <w:rsid w:val="3CF94893"/>
    <w:rsid w:val="3DC81525"/>
    <w:rsid w:val="3EAB4FDC"/>
    <w:rsid w:val="3EAD1196"/>
    <w:rsid w:val="3EED29A3"/>
    <w:rsid w:val="3F024283"/>
    <w:rsid w:val="3F544936"/>
    <w:rsid w:val="3F6F5576"/>
    <w:rsid w:val="3FBC2EF7"/>
    <w:rsid w:val="3FC32520"/>
    <w:rsid w:val="403C564E"/>
    <w:rsid w:val="406E17D5"/>
    <w:rsid w:val="40A6549D"/>
    <w:rsid w:val="40CB1E78"/>
    <w:rsid w:val="41056B04"/>
    <w:rsid w:val="41486031"/>
    <w:rsid w:val="4221066C"/>
    <w:rsid w:val="434B0B58"/>
    <w:rsid w:val="43B250C6"/>
    <w:rsid w:val="445A6530"/>
    <w:rsid w:val="44605073"/>
    <w:rsid w:val="44763282"/>
    <w:rsid w:val="44B67FE7"/>
    <w:rsid w:val="44C811B0"/>
    <w:rsid w:val="44E1352B"/>
    <w:rsid w:val="44ED4167"/>
    <w:rsid w:val="44FA7BD5"/>
    <w:rsid w:val="452C0285"/>
    <w:rsid w:val="45AB2CEB"/>
    <w:rsid w:val="45CC300E"/>
    <w:rsid w:val="45F517E4"/>
    <w:rsid w:val="463A4658"/>
    <w:rsid w:val="465374C7"/>
    <w:rsid w:val="466E1F67"/>
    <w:rsid w:val="46B4454E"/>
    <w:rsid w:val="47360419"/>
    <w:rsid w:val="47651F53"/>
    <w:rsid w:val="47C8563A"/>
    <w:rsid w:val="47F238AE"/>
    <w:rsid w:val="489A6D22"/>
    <w:rsid w:val="48C13727"/>
    <w:rsid w:val="48FB7511"/>
    <w:rsid w:val="4A0775BA"/>
    <w:rsid w:val="4A3D074B"/>
    <w:rsid w:val="4A883139"/>
    <w:rsid w:val="4BA03E6A"/>
    <w:rsid w:val="4C2641A5"/>
    <w:rsid w:val="4CD07106"/>
    <w:rsid w:val="4CD43EEC"/>
    <w:rsid w:val="4DB0485A"/>
    <w:rsid w:val="4DC228E5"/>
    <w:rsid w:val="4DD60092"/>
    <w:rsid w:val="4E635491"/>
    <w:rsid w:val="4E6B234F"/>
    <w:rsid w:val="4E8B0246"/>
    <w:rsid w:val="4EFF6CCB"/>
    <w:rsid w:val="4F0F39D1"/>
    <w:rsid w:val="4F530D97"/>
    <w:rsid w:val="4F9E1F33"/>
    <w:rsid w:val="500E1ECD"/>
    <w:rsid w:val="5063748F"/>
    <w:rsid w:val="50E8426B"/>
    <w:rsid w:val="51364D68"/>
    <w:rsid w:val="514C28F1"/>
    <w:rsid w:val="5224546A"/>
    <w:rsid w:val="5231049F"/>
    <w:rsid w:val="524976FF"/>
    <w:rsid w:val="52AE45A4"/>
    <w:rsid w:val="52F44CF1"/>
    <w:rsid w:val="530E775F"/>
    <w:rsid w:val="530F0558"/>
    <w:rsid w:val="535709F0"/>
    <w:rsid w:val="54076F37"/>
    <w:rsid w:val="54115BC5"/>
    <w:rsid w:val="54243C4D"/>
    <w:rsid w:val="551B43C6"/>
    <w:rsid w:val="55217084"/>
    <w:rsid w:val="553232AC"/>
    <w:rsid w:val="558E03AE"/>
    <w:rsid w:val="55E920CB"/>
    <w:rsid w:val="56692528"/>
    <w:rsid w:val="56CE4D41"/>
    <w:rsid w:val="56DA7F47"/>
    <w:rsid w:val="56DB412E"/>
    <w:rsid w:val="56E65EEA"/>
    <w:rsid w:val="57057F25"/>
    <w:rsid w:val="570A64FE"/>
    <w:rsid w:val="571D1F26"/>
    <w:rsid w:val="577A1E87"/>
    <w:rsid w:val="58581DB7"/>
    <w:rsid w:val="58A3285B"/>
    <w:rsid w:val="599608EE"/>
    <w:rsid w:val="59ED613B"/>
    <w:rsid w:val="59FE0D77"/>
    <w:rsid w:val="5A8E75A2"/>
    <w:rsid w:val="5B566DA6"/>
    <w:rsid w:val="5B5D387C"/>
    <w:rsid w:val="5CEB18CE"/>
    <w:rsid w:val="5D1F62A6"/>
    <w:rsid w:val="5D9F2B29"/>
    <w:rsid w:val="5E110F2D"/>
    <w:rsid w:val="5E3E3434"/>
    <w:rsid w:val="5E487CB7"/>
    <w:rsid w:val="5E8B4D68"/>
    <w:rsid w:val="5F501D73"/>
    <w:rsid w:val="5FB55E6F"/>
    <w:rsid w:val="60151D05"/>
    <w:rsid w:val="607D55B4"/>
    <w:rsid w:val="60845C25"/>
    <w:rsid w:val="60A77F08"/>
    <w:rsid w:val="60B67429"/>
    <w:rsid w:val="60D0511A"/>
    <w:rsid w:val="614F00B0"/>
    <w:rsid w:val="61652CBD"/>
    <w:rsid w:val="61DD568D"/>
    <w:rsid w:val="622639FD"/>
    <w:rsid w:val="624B2299"/>
    <w:rsid w:val="62632291"/>
    <w:rsid w:val="62AA49E1"/>
    <w:rsid w:val="636A1E46"/>
    <w:rsid w:val="639C1CFB"/>
    <w:rsid w:val="64B866F1"/>
    <w:rsid w:val="64C97584"/>
    <w:rsid w:val="6513753E"/>
    <w:rsid w:val="654B12F4"/>
    <w:rsid w:val="65B50FB0"/>
    <w:rsid w:val="662F311F"/>
    <w:rsid w:val="66352E1B"/>
    <w:rsid w:val="66E05EEC"/>
    <w:rsid w:val="676A71E3"/>
    <w:rsid w:val="6794601D"/>
    <w:rsid w:val="67F4288B"/>
    <w:rsid w:val="67F72F99"/>
    <w:rsid w:val="685218E6"/>
    <w:rsid w:val="69760D5C"/>
    <w:rsid w:val="69785CEE"/>
    <w:rsid w:val="6A0F3C71"/>
    <w:rsid w:val="6A1E59DB"/>
    <w:rsid w:val="6A4E2A5A"/>
    <w:rsid w:val="6AB72E74"/>
    <w:rsid w:val="6ADC3BD8"/>
    <w:rsid w:val="6AFF67F3"/>
    <w:rsid w:val="6BAA1336"/>
    <w:rsid w:val="6BAE1253"/>
    <w:rsid w:val="6E0F450C"/>
    <w:rsid w:val="6E330A98"/>
    <w:rsid w:val="6E3A4113"/>
    <w:rsid w:val="6E9F20F2"/>
    <w:rsid w:val="6EE22713"/>
    <w:rsid w:val="6F3030F2"/>
    <w:rsid w:val="6F516646"/>
    <w:rsid w:val="70077453"/>
    <w:rsid w:val="70926289"/>
    <w:rsid w:val="70E2702A"/>
    <w:rsid w:val="7120404C"/>
    <w:rsid w:val="71AB240B"/>
    <w:rsid w:val="71E75702"/>
    <w:rsid w:val="72076CD6"/>
    <w:rsid w:val="725433C0"/>
    <w:rsid w:val="725C010B"/>
    <w:rsid w:val="729F288D"/>
    <w:rsid w:val="72A441F5"/>
    <w:rsid w:val="72A969DA"/>
    <w:rsid w:val="72BF3021"/>
    <w:rsid w:val="72D7208B"/>
    <w:rsid w:val="73C360AB"/>
    <w:rsid w:val="740278C0"/>
    <w:rsid w:val="74367E4D"/>
    <w:rsid w:val="7460605D"/>
    <w:rsid w:val="74860FE8"/>
    <w:rsid w:val="74DB72EA"/>
    <w:rsid w:val="74E60805"/>
    <w:rsid w:val="752A6B36"/>
    <w:rsid w:val="755B4ED5"/>
    <w:rsid w:val="75616274"/>
    <w:rsid w:val="757D2EE1"/>
    <w:rsid w:val="76163A48"/>
    <w:rsid w:val="764E4739"/>
    <w:rsid w:val="76641B2F"/>
    <w:rsid w:val="76826B5C"/>
    <w:rsid w:val="77643148"/>
    <w:rsid w:val="794629C6"/>
    <w:rsid w:val="79680B46"/>
    <w:rsid w:val="799448F4"/>
    <w:rsid w:val="7A207642"/>
    <w:rsid w:val="7A8E29FE"/>
    <w:rsid w:val="7A9728FA"/>
    <w:rsid w:val="7AA130C5"/>
    <w:rsid w:val="7AF934EA"/>
    <w:rsid w:val="7B182CD1"/>
    <w:rsid w:val="7B704D92"/>
    <w:rsid w:val="7B911055"/>
    <w:rsid w:val="7BC056CF"/>
    <w:rsid w:val="7BE468FB"/>
    <w:rsid w:val="7CB115FF"/>
    <w:rsid w:val="7DC940F2"/>
    <w:rsid w:val="7EE71606"/>
    <w:rsid w:val="7EEA77AC"/>
    <w:rsid w:val="7F367DE5"/>
    <w:rsid w:val="7F572418"/>
    <w:rsid w:val="7F813192"/>
    <w:rsid w:val="7FAA4E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B083F030-E076-4408-91FD-3B6A948259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uiPriority="0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qFormat/>
    <w:rPr>
      <w:sz w:val="18"/>
      <w:szCs w:val="18"/>
    </w:rPr>
  </w:style>
  <w:style w:type="paragraph" w:styleId="a4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page number"/>
    <w:basedOn w:val="a0"/>
    <w:qFormat/>
  </w:style>
  <w:style w:type="character" w:styleId="a7">
    <w:name w:val="Emphasis"/>
    <w:uiPriority w:val="20"/>
    <w:qFormat/>
    <w:rPr>
      <w:i/>
      <w:iCs/>
    </w:rPr>
  </w:style>
  <w:style w:type="character" w:styleId="a8">
    <w:name w:val="Hyperlink"/>
    <w:qFormat/>
    <w:rPr>
      <w:color w:val="0000FF"/>
      <w:u w:val="single"/>
    </w:rPr>
  </w:style>
  <w:style w:type="paragraph" w:customStyle="1" w:styleId="p0">
    <w:name w:val="p0"/>
    <w:basedOn w:val="a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9">
    <w:name w:val="List Paragraph"/>
    <w:basedOn w:val="a"/>
    <w:uiPriority w:val="34"/>
    <w:qFormat/>
    <w:pPr>
      <w:ind w:firstLineChars="200" w:firstLine="420"/>
    </w:pPr>
    <w:rPr>
      <w:rFonts w:ascii="Calibri" w:hAnsi="Calibri"/>
      <w:szCs w:val="22"/>
    </w:rPr>
  </w:style>
  <w:style w:type="paragraph" w:customStyle="1" w:styleId="Style1">
    <w:name w:val="_Style 1"/>
    <w:basedOn w:val="a"/>
    <w:uiPriority w:val="34"/>
    <w:qFormat/>
    <w:pPr>
      <w:ind w:firstLineChars="200" w:firstLine="420"/>
    </w:pPr>
    <w:rPr>
      <w:rFonts w:ascii="Calibri" w:hAnsi="Calibri"/>
      <w:szCs w:val="22"/>
    </w:rPr>
  </w:style>
  <w:style w:type="character" w:customStyle="1" w:styleId="Char">
    <w:name w:val="页眉 Char"/>
    <w:basedOn w:val="a0"/>
    <w:link w:val="a5"/>
    <w:uiPriority w:val="99"/>
    <w:qFormat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63" Type="http://schemas.openxmlformats.org/officeDocument/2006/relationships/image" Target="media/image55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159" Type="http://schemas.openxmlformats.org/officeDocument/2006/relationships/image" Target="media/image151.png"/><Relationship Id="rId170" Type="http://schemas.openxmlformats.org/officeDocument/2006/relationships/image" Target="media/image162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107" Type="http://schemas.openxmlformats.org/officeDocument/2006/relationships/image" Target="media/image99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53" Type="http://schemas.openxmlformats.org/officeDocument/2006/relationships/image" Target="media/image45.png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149" Type="http://schemas.openxmlformats.org/officeDocument/2006/relationships/image" Target="media/image141.png"/><Relationship Id="rId5" Type="http://schemas.openxmlformats.org/officeDocument/2006/relationships/settings" Target="settings.xml"/><Relationship Id="rId95" Type="http://schemas.openxmlformats.org/officeDocument/2006/relationships/image" Target="media/image87.png"/><Relationship Id="rId160" Type="http://schemas.openxmlformats.org/officeDocument/2006/relationships/image" Target="media/image152.png"/><Relationship Id="rId181" Type="http://schemas.openxmlformats.org/officeDocument/2006/relationships/image" Target="media/image173.png"/><Relationship Id="rId216" Type="http://schemas.openxmlformats.org/officeDocument/2006/relationships/header" Target="header1.xml"/><Relationship Id="rId22" Type="http://schemas.openxmlformats.org/officeDocument/2006/relationships/image" Target="media/image14.png"/><Relationship Id="rId43" Type="http://schemas.openxmlformats.org/officeDocument/2006/relationships/image" Target="media/image35.png"/><Relationship Id="rId64" Type="http://schemas.openxmlformats.org/officeDocument/2006/relationships/image" Target="media/image56.png"/><Relationship Id="rId118" Type="http://schemas.openxmlformats.org/officeDocument/2006/relationships/image" Target="media/image110.png"/><Relationship Id="rId139" Type="http://schemas.openxmlformats.org/officeDocument/2006/relationships/image" Target="media/image131.png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71" Type="http://schemas.openxmlformats.org/officeDocument/2006/relationships/image" Target="media/image163.png"/><Relationship Id="rId192" Type="http://schemas.openxmlformats.org/officeDocument/2006/relationships/image" Target="media/image184.png"/><Relationship Id="rId206" Type="http://schemas.openxmlformats.org/officeDocument/2006/relationships/image" Target="media/image198.png"/><Relationship Id="rId12" Type="http://schemas.openxmlformats.org/officeDocument/2006/relationships/image" Target="media/image4.png"/><Relationship Id="rId33" Type="http://schemas.openxmlformats.org/officeDocument/2006/relationships/image" Target="media/image25.png"/><Relationship Id="rId108" Type="http://schemas.openxmlformats.org/officeDocument/2006/relationships/image" Target="media/image100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5" Type="http://schemas.openxmlformats.org/officeDocument/2006/relationships/image" Target="media/image67.png"/><Relationship Id="rId96" Type="http://schemas.openxmlformats.org/officeDocument/2006/relationships/image" Target="media/image88.png"/><Relationship Id="rId140" Type="http://schemas.openxmlformats.org/officeDocument/2006/relationships/image" Target="media/image132.png"/><Relationship Id="rId161" Type="http://schemas.openxmlformats.org/officeDocument/2006/relationships/image" Target="media/image153.png"/><Relationship Id="rId182" Type="http://schemas.openxmlformats.org/officeDocument/2006/relationships/image" Target="media/image174.png"/><Relationship Id="rId217" Type="http://schemas.openxmlformats.org/officeDocument/2006/relationships/footer" Target="footer1.xml"/><Relationship Id="rId6" Type="http://schemas.openxmlformats.org/officeDocument/2006/relationships/webSettings" Target="webSettings.xml"/><Relationship Id="rId23" Type="http://schemas.openxmlformats.org/officeDocument/2006/relationships/image" Target="media/image15.png"/><Relationship Id="rId119" Type="http://schemas.openxmlformats.org/officeDocument/2006/relationships/image" Target="media/image111.png"/><Relationship Id="rId44" Type="http://schemas.openxmlformats.org/officeDocument/2006/relationships/image" Target="media/image36.png"/><Relationship Id="rId65" Type="http://schemas.openxmlformats.org/officeDocument/2006/relationships/image" Target="media/image57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51" Type="http://schemas.openxmlformats.org/officeDocument/2006/relationships/image" Target="media/image143.png"/><Relationship Id="rId172" Type="http://schemas.openxmlformats.org/officeDocument/2006/relationships/image" Target="media/image164.png"/><Relationship Id="rId193" Type="http://schemas.openxmlformats.org/officeDocument/2006/relationships/image" Target="media/image185.png"/><Relationship Id="rId207" Type="http://schemas.openxmlformats.org/officeDocument/2006/relationships/image" Target="media/image199.png"/><Relationship Id="rId13" Type="http://schemas.openxmlformats.org/officeDocument/2006/relationships/image" Target="media/image5.png"/><Relationship Id="rId109" Type="http://schemas.openxmlformats.org/officeDocument/2006/relationships/image" Target="media/image101.png"/><Relationship Id="rId34" Type="http://schemas.openxmlformats.org/officeDocument/2006/relationships/image" Target="media/image26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20" Type="http://schemas.openxmlformats.org/officeDocument/2006/relationships/image" Target="media/image112.png"/><Relationship Id="rId141" Type="http://schemas.openxmlformats.org/officeDocument/2006/relationships/image" Target="media/image133.png"/><Relationship Id="rId7" Type="http://schemas.openxmlformats.org/officeDocument/2006/relationships/footnotes" Target="footnotes.xml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18" Type="http://schemas.openxmlformats.org/officeDocument/2006/relationships/footer" Target="footer2.xml"/><Relationship Id="rId24" Type="http://schemas.openxmlformats.org/officeDocument/2006/relationships/image" Target="media/image16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31" Type="http://schemas.openxmlformats.org/officeDocument/2006/relationships/image" Target="media/image123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4" Type="http://schemas.openxmlformats.org/officeDocument/2006/relationships/image" Target="media/image186.png"/><Relationship Id="rId208" Type="http://schemas.openxmlformats.org/officeDocument/2006/relationships/image" Target="media/image200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189" Type="http://schemas.openxmlformats.org/officeDocument/2006/relationships/image" Target="media/image181.png"/><Relationship Id="rId219" Type="http://schemas.openxmlformats.org/officeDocument/2006/relationships/fontTable" Target="fontTable.xml"/><Relationship Id="rId3" Type="http://schemas.openxmlformats.org/officeDocument/2006/relationships/numbering" Target="numbering.xml"/><Relationship Id="rId214" Type="http://schemas.openxmlformats.org/officeDocument/2006/relationships/image" Target="media/image206.png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image" Target="media/image166.png"/><Relationship Id="rId179" Type="http://schemas.openxmlformats.org/officeDocument/2006/relationships/image" Target="media/image171.png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220" Type="http://schemas.openxmlformats.org/officeDocument/2006/relationships/theme" Target="theme/theme1.xml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48" Type="http://schemas.openxmlformats.org/officeDocument/2006/relationships/image" Target="media/image140.png"/><Relationship Id="rId164" Type="http://schemas.openxmlformats.org/officeDocument/2006/relationships/image" Target="media/image156.png"/><Relationship Id="rId169" Type="http://schemas.openxmlformats.org/officeDocument/2006/relationships/image" Target="media/image161.png"/><Relationship Id="rId185" Type="http://schemas.openxmlformats.org/officeDocument/2006/relationships/image" Target="media/image177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80" Type="http://schemas.openxmlformats.org/officeDocument/2006/relationships/image" Target="media/image172.png"/><Relationship Id="rId210" Type="http://schemas.openxmlformats.org/officeDocument/2006/relationships/image" Target="media/image202.png"/><Relationship Id="rId215" Type="http://schemas.openxmlformats.org/officeDocument/2006/relationships/image" Target="media/image207.png"/><Relationship Id="rId26" Type="http://schemas.openxmlformats.org/officeDocument/2006/relationships/image" Target="media/image18.pn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75" Type="http://schemas.openxmlformats.org/officeDocument/2006/relationships/image" Target="media/image167.png"/><Relationship Id="rId196" Type="http://schemas.openxmlformats.org/officeDocument/2006/relationships/image" Target="media/image188.png"/><Relationship Id="rId200" Type="http://schemas.openxmlformats.org/officeDocument/2006/relationships/image" Target="media/image192.png"/><Relationship Id="rId16" Type="http://schemas.openxmlformats.org/officeDocument/2006/relationships/image" Target="media/image8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90" Type="http://schemas.openxmlformats.org/officeDocument/2006/relationships/image" Target="media/image82.png"/><Relationship Id="rId165" Type="http://schemas.openxmlformats.org/officeDocument/2006/relationships/image" Target="media/image157.png"/><Relationship Id="rId186" Type="http://schemas.openxmlformats.org/officeDocument/2006/relationships/image" Target="media/image178.png"/><Relationship Id="rId211" Type="http://schemas.openxmlformats.org/officeDocument/2006/relationships/image" Target="media/image203.png"/><Relationship Id="rId27" Type="http://schemas.openxmlformats.org/officeDocument/2006/relationships/image" Target="media/image19.png"/><Relationship Id="rId48" Type="http://schemas.openxmlformats.org/officeDocument/2006/relationships/image" Target="media/image40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34" Type="http://schemas.openxmlformats.org/officeDocument/2006/relationships/image" Target="media/image126.png"/><Relationship Id="rId80" Type="http://schemas.openxmlformats.org/officeDocument/2006/relationships/image" Target="media/image72.png"/><Relationship Id="rId155" Type="http://schemas.openxmlformats.org/officeDocument/2006/relationships/image" Target="media/image147.png"/><Relationship Id="rId176" Type="http://schemas.openxmlformats.org/officeDocument/2006/relationships/image" Target="media/image168.png"/><Relationship Id="rId197" Type="http://schemas.openxmlformats.org/officeDocument/2006/relationships/image" Target="media/image189.png"/><Relationship Id="rId201" Type="http://schemas.openxmlformats.org/officeDocument/2006/relationships/image" Target="media/image193.png"/><Relationship Id="rId17" Type="http://schemas.openxmlformats.org/officeDocument/2006/relationships/image" Target="media/image9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24" Type="http://schemas.openxmlformats.org/officeDocument/2006/relationships/image" Target="media/image116.png"/><Relationship Id="rId70" Type="http://schemas.openxmlformats.org/officeDocument/2006/relationships/image" Target="media/image62.png"/><Relationship Id="rId91" Type="http://schemas.openxmlformats.org/officeDocument/2006/relationships/image" Target="media/image83.png"/><Relationship Id="rId145" Type="http://schemas.openxmlformats.org/officeDocument/2006/relationships/image" Target="media/image137.png"/><Relationship Id="rId166" Type="http://schemas.openxmlformats.org/officeDocument/2006/relationships/image" Target="media/image158.png"/><Relationship Id="rId187" Type="http://schemas.openxmlformats.org/officeDocument/2006/relationships/image" Target="media/image179.png"/><Relationship Id="rId1" Type="http://schemas.openxmlformats.org/officeDocument/2006/relationships/customXml" Target="../customXml/item1.xml"/><Relationship Id="rId212" Type="http://schemas.openxmlformats.org/officeDocument/2006/relationships/image" Target="media/image204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60" Type="http://schemas.openxmlformats.org/officeDocument/2006/relationships/image" Target="media/image52.png"/><Relationship Id="rId81" Type="http://schemas.openxmlformats.org/officeDocument/2006/relationships/image" Target="media/image73.png"/><Relationship Id="rId135" Type="http://schemas.openxmlformats.org/officeDocument/2006/relationships/image" Target="media/image127.png"/><Relationship Id="rId156" Type="http://schemas.openxmlformats.org/officeDocument/2006/relationships/image" Target="media/image148.png"/><Relationship Id="rId177" Type="http://schemas.openxmlformats.org/officeDocument/2006/relationships/image" Target="media/image169.png"/><Relationship Id="rId198" Type="http://schemas.openxmlformats.org/officeDocument/2006/relationships/image" Target="media/image190.png"/><Relationship Id="rId202" Type="http://schemas.openxmlformats.org/officeDocument/2006/relationships/image" Target="media/image194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50" Type="http://schemas.openxmlformats.org/officeDocument/2006/relationships/image" Target="media/image42.png"/><Relationship Id="rId104" Type="http://schemas.openxmlformats.org/officeDocument/2006/relationships/image" Target="media/image96.png"/><Relationship Id="rId125" Type="http://schemas.openxmlformats.org/officeDocument/2006/relationships/image" Target="media/image117.png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188" Type="http://schemas.openxmlformats.org/officeDocument/2006/relationships/image" Target="media/image180.png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13" Type="http://schemas.openxmlformats.org/officeDocument/2006/relationships/image" Target="media/image205.pn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40" Type="http://schemas.openxmlformats.org/officeDocument/2006/relationships/image" Target="media/image32.png"/><Relationship Id="rId115" Type="http://schemas.openxmlformats.org/officeDocument/2006/relationships/image" Target="media/image107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9" Type="http://schemas.openxmlformats.org/officeDocument/2006/relationships/image" Target="media/image191.png"/><Relationship Id="rId203" Type="http://schemas.openxmlformats.org/officeDocument/2006/relationships/image" Target="media/image195.png"/><Relationship Id="rId19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xiyuearch.com" TargetMode="External"/><Relationship Id="rId1" Type="http://schemas.openxmlformats.org/officeDocument/2006/relationships/image" Target="media/image20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6BBEDD8-4AA9-47A0-BCE0-B6F4BE8184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</TotalTime>
  <Pages>80</Pages>
  <Words>1500</Words>
  <Characters>8556</Characters>
  <Application>Microsoft Office Word</Application>
  <DocSecurity>0</DocSecurity>
  <Lines>71</Lines>
  <Paragraphs>20</Paragraphs>
  <ScaleCrop>false</ScaleCrop>
  <Company>微软中国</Company>
  <LinksUpToDate>false</LinksUpToDate>
  <CharactersWithSpaces>10036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第（   ）次回复      回复时间2008-05-28</dc:title>
  <dc:creator>陈昱</dc:creator>
  <cp:lastModifiedBy>Administrator</cp:lastModifiedBy>
  <cp:revision>59</cp:revision>
  <cp:lastPrinted>2019-07-26T05:28:00Z</cp:lastPrinted>
  <dcterms:created xsi:type="dcterms:W3CDTF">2022-10-24T13:21:00Z</dcterms:created>
  <dcterms:modified xsi:type="dcterms:W3CDTF">2022-11-01T07:04:00Z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7C3B3480DABD49EDBDD2052D9C49477A</vt:lpwstr>
  </property>
</Properties>
</file>