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Pr>
    </w:p>
    <w:p>
      <w:pPr>
        <w:pStyle w:val="2"/>
      </w:pPr>
    </w:p>
    <w:p>
      <w:pPr>
        <w:pStyle w:val="2"/>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spacing w:line="241" w:lineRule="auto"/>
      </w:pPr>
    </w:p>
    <w:p>
      <w:pPr>
        <w:pStyle w:val="2"/>
        <w:tabs>
          <w:tab w:val="left" w:pos="4406"/>
        </w:tabs>
        <w:spacing w:line="241" w:lineRule="auto"/>
        <w:rPr>
          <w:lang w:eastAsia="zh-CN"/>
        </w:rPr>
      </w:pPr>
      <w:r>
        <w:tab/>
      </w:r>
      <w:r>
        <w:rPr>
          <w:rFonts w:ascii="微软雅黑" w:hAnsi="微软雅黑" w:eastAsia="微软雅黑" w:cs="微软雅黑"/>
          <w:b/>
          <w:bCs/>
          <w:color w:val="FFFFFF"/>
          <w:spacing w:val="-3"/>
          <w:sz w:val="56"/>
          <w:szCs w:val="56"/>
          <w:shd w:val="clear" w:color="auto" w:fill="4472C4"/>
          <w:lang w:eastAsia="zh-CN"/>
        </w:rPr>
        <w:t>南通理工学院海安大礼堂音频系统</w:t>
      </w:r>
    </w:p>
    <w:p>
      <w:pPr>
        <w:pStyle w:val="2"/>
        <w:spacing w:line="241" w:lineRule="auto"/>
        <w:rPr>
          <w:lang w:eastAsia="zh-CN"/>
        </w:rPr>
      </w:pPr>
    </w:p>
    <w:p>
      <w:pPr>
        <w:pStyle w:val="2"/>
        <w:spacing w:line="241" w:lineRule="auto"/>
        <w:rPr>
          <w:lang w:eastAsia="zh-CN"/>
        </w:rPr>
      </w:pPr>
    </w:p>
    <w:p>
      <w:pPr>
        <w:pStyle w:val="2"/>
        <w:spacing w:line="241" w:lineRule="auto"/>
        <w:rPr>
          <w:lang w:eastAsia="zh-CN"/>
        </w:rPr>
      </w:pPr>
    </w:p>
    <w:p>
      <w:pPr>
        <w:pStyle w:val="2"/>
        <w:spacing w:line="241" w:lineRule="auto"/>
        <w:rPr>
          <w:lang w:eastAsia="zh-CN"/>
        </w:rPr>
      </w:pPr>
    </w:p>
    <w:p>
      <w:pPr>
        <w:pStyle w:val="2"/>
        <w:spacing w:line="241" w:lineRule="auto"/>
        <w:rPr>
          <w:lang w:eastAsia="zh-CN"/>
        </w:rPr>
      </w:pPr>
    </w:p>
    <w:p>
      <w:pPr>
        <w:pStyle w:val="2"/>
        <w:spacing w:line="241" w:lineRule="auto"/>
        <w:rPr>
          <w:lang w:eastAsia="zh-CN"/>
        </w:rPr>
      </w:pPr>
    </w:p>
    <w:p>
      <w:pPr>
        <w:pStyle w:val="2"/>
        <w:spacing w:line="241" w:lineRule="auto"/>
        <w:rPr>
          <w:lang w:eastAsia="zh-CN"/>
        </w:rPr>
      </w:pPr>
    </w:p>
    <w:p>
      <w:pPr>
        <w:pStyle w:val="2"/>
        <w:spacing w:line="241" w:lineRule="auto"/>
        <w:rPr>
          <w:lang w:eastAsia="zh-CN"/>
        </w:rPr>
      </w:pPr>
    </w:p>
    <w:p>
      <w:pPr>
        <w:pStyle w:val="2"/>
        <w:spacing w:line="241" w:lineRule="auto"/>
        <w:rPr>
          <w:lang w:eastAsia="zh-CN"/>
        </w:rPr>
      </w:pPr>
    </w:p>
    <w:p>
      <w:pPr>
        <w:pStyle w:val="2"/>
        <w:spacing w:line="241" w:lineRule="auto"/>
        <w:rPr>
          <w:lang w:eastAsia="zh-CN"/>
        </w:rPr>
      </w:pPr>
    </w:p>
    <w:p>
      <w:pPr>
        <w:pStyle w:val="2"/>
        <w:spacing w:line="241" w:lineRule="auto"/>
        <w:rPr>
          <w:lang w:eastAsia="zh-CN"/>
        </w:rPr>
      </w:pPr>
    </w:p>
    <w:p>
      <w:pPr>
        <w:pStyle w:val="2"/>
        <w:spacing w:line="3217" w:lineRule="exact"/>
      </w:pPr>
      <w:r>
        <w:rPr>
          <w:position w:val="-64"/>
        </w:rPr>
        <w:pict>
          <v:shape id="_x0000_s2071" o:spid="_x0000_s2071" o:spt="202" type="#_x0000_t202" style="height:160.9pt;width:562.3pt;" fillcolor="#F2F2F2" filled="t" stroked="f" coordsize="21600,21600">
            <v:path/>
            <v:fill on="t" opacity="26214f" focussize="0,0"/>
            <v:stroke on="f" joinstyle="miter"/>
            <v:imagedata o:title=""/>
            <o:lock v:ext="edit"/>
            <v:textbox inset="0mm,0mm,0mm,0mm">
              <w:txbxContent>
                <w:p>
                  <w:pPr>
                    <w:spacing w:line="291" w:lineRule="auto"/>
                  </w:pPr>
                </w:p>
                <w:p>
                  <w:pPr>
                    <w:spacing w:line="292" w:lineRule="auto"/>
                  </w:pPr>
                </w:p>
                <w:p>
                  <w:pPr>
                    <w:spacing w:line="292" w:lineRule="auto"/>
                  </w:pPr>
                </w:p>
                <w:p>
                  <w:pPr>
                    <w:spacing w:before="343" w:line="182" w:lineRule="auto"/>
                    <w:ind w:left="3938"/>
                    <w:rPr>
                      <w:rFonts w:ascii="微软雅黑" w:hAnsi="微软雅黑" w:eastAsia="微软雅黑" w:cs="微软雅黑"/>
                      <w:sz w:val="80"/>
                      <w:szCs w:val="80"/>
                    </w:rPr>
                  </w:pPr>
                  <w:r>
                    <w:rPr>
                      <w:rFonts w:ascii="微软雅黑" w:hAnsi="微软雅黑" w:eastAsia="微软雅黑" w:cs="微软雅黑"/>
                      <w:b/>
                      <w:bCs/>
                      <w:color w:val="FFFFFF"/>
                      <w:spacing w:val="33"/>
                      <w:sz w:val="80"/>
                      <w:szCs w:val="80"/>
                    </w:rPr>
                    <w:t>项目概况</w:t>
                  </w:r>
                </w:p>
              </w:txbxContent>
            </v:textbox>
            <w10:wrap type="none"/>
            <w10:anchorlock/>
          </v:shape>
        </w:pict>
      </w:r>
    </w:p>
    <w:p>
      <w:pPr>
        <w:spacing w:line="3217" w:lineRule="exact"/>
        <w:sectPr>
          <w:headerReference r:id="rId3" w:type="default"/>
          <w:footerReference r:id="rId4" w:type="default"/>
          <w:pgSz w:w="19200" w:h="10800"/>
          <w:pgMar w:top="400" w:right="0" w:bottom="400" w:left="0" w:header="0" w:footer="0" w:gutter="0"/>
          <w:cols w:space="720" w:num="1"/>
        </w:sectPr>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spacing w:before="241" w:line="184" w:lineRule="auto"/>
        <w:ind w:left="1391"/>
        <w:rPr>
          <w:rFonts w:ascii="微软雅黑" w:hAnsi="微软雅黑" w:eastAsia="微软雅黑" w:cs="微软雅黑"/>
          <w:sz w:val="56"/>
          <w:szCs w:val="56"/>
          <w:lang w:eastAsia="zh-CN"/>
        </w:rPr>
      </w:pPr>
      <w:r>
        <w:rPr>
          <w:rFonts w:ascii="微软雅黑" w:hAnsi="微软雅黑" w:eastAsia="微软雅黑" w:cs="微软雅黑"/>
          <w:color w:val="0070C0"/>
          <w:sz w:val="56"/>
          <w:szCs w:val="56"/>
          <w:lang w:eastAsia="zh-CN"/>
        </w:rPr>
        <w:t>舞台：矩形舞台，台口宽度18.8米，高</w:t>
      </w:r>
      <w:r>
        <w:rPr>
          <w:rFonts w:ascii="微软雅黑" w:hAnsi="微软雅黑" w:eastAsia="微软雅黑" w:cs="微软雅黑"/>
          <w:color w:val="0070C0"/>
          <w:spacing w:val="-1"/>
          <w:sz w:val="56"/>
          <w:szCs w:val="56"/>
          <w:lang w:eastAsia="zh-CN"/>
        </w:rPr>
        <w:t>8.8米，舞台高约12米</w:t>
      </w:r>
    </w:p>
    <w:p>
      <w:pPr>
        <w:spacing w:line="184" w:lineRule="auto"/>
        <w:rPr>
          <w:rFonts w:ascii="微软雅黑" w:hAnsi="微软雅黑" w:eastAsia="微软雅黑" w:cs="微软雅黑"/>
          <w:sz w:val="56"/>
          <w:szCs w:val="56"/>
          <w:lang w:eastAsia="zh-CN"/>
        </w:rPr>
        <w:sectPr>
          <w:headerReference r:id="rId5" w:type="default"/>
          <w:pgSz w:w="19200" w:h="10800"/>
          <w:pgMar w:top="400" w:right="0" w:bottom="400" w:left="0" w:header="0" w:footer="0" w:gutter="0"/>
          <w:cols w:space="720" w:num="1"/>
        </w:sectPr>
      </w:pPr>
    </w:p>
    <w:p>
      <w:pPr>
        <w:spacing w:before="10"/>
        <w:rPr>
          <w:lang w:eastAsia="zh-CN"/>
        </w:rPr>
      </w:pPr>
      <w:r>
        <w:pict>
          <v:shape id="_x0000_s2070" o:spid="_x0000_s2070" o:spt="202" type="#_x0000_t202" style="position:absolute;left:0pt;margin-left:3.4pt;margin-top:168.2pt;height:27.9pt;width:25.05pt;mso-position-horizontal-relative:page;mso-position-vertical-relative:page;z-index:251666432;mso-width-relative:page;mso-height-relative:page;" filled="f" stroked="f" coordsize="21600,21600" o:allowincell="f">
            <v:path/>
            <v:fill on="f" focussize="0,0"/>
            <v:stroke on="f" joinstyle="miter"/>
            <v:imagedata o:title=""/>
            <o:lock v:ext="edit"/>
            <v:textbox inset="0mm,0mm,0mm,0mm">
              <w:txbxContent>
                <w:p>
                  <w:pPr>
                    <w:pStyle w:val="2"/>
                    <w:spacing w:before="20" w:line="517" w:lineRule="exact"/>
                    <w:ind w:left="20"/>
                    <w:rPr>
                      <w:sz w:val="78"/>
                      <w:szCs w:val="78"/>
                    </w:rPr>
                  </w:pPr>
                  <w:r>
                    <w:rPr>
                      <w:color w:val="FF0000"/>
                      <w:spacing w:val="5"/>
                      <w:position w:val="-12"/>
                      <w:sz w:val="78"/>
                      <w:szCs w:val="78"/>
                    </w:rPr>
                    <w:t>&lt;</w:t>
                  </w:r>
                </w:p>
              </w:txbxContent>
            </v:textbox>
          </v:shape>
        </w:pict>
      </w:r>
      <w:r>
        <w:pict>
          <v:shape id="_x0000_s2069" o:spid="_x0000_s2069" o:spt="202" type="#_x0000_t202" style="position:absolute;left:0pt;margin-left:871.6pt;margin-top:170.5pt;height:27.9pt;width:25.05pt;mso-position-horizontal-relative:page;mso-position-vertical-relative:page;z-index:251665408;mso-width-relative:page;mso-height-relative:page;" filled="f" stroked="f" coordsize="21600,21600" o:allowincell="f">
            <v:path/>
            <v:fill on="f" focussize="0,0"/>
            <v:stroke on="f" joinstyle="miter"/>
            <v:imagedata o:title=""/>
            <o:lock v:ext="edit"/>
            <v:textbox inset="0mm,0mm,0mm,0mm">
              <w:txbxContent>
                <w:p>
                  <w:pPr>
                    <w:pStyle w:val="2"/>
                    <w:spacing w:before="20" w:line="517" w:lineRule="exact"/>
                    <w:ind w:left="20"/>
                    <w:rPr>
                      <w:sz w:val="78"/>
                      <w:szCs w:val="78"/>
                    </w:rPr>
                  </w:pPr>
                  <w:r>
                    <w:rPr>
                      <w:color w:val="FF0000"/>
                      <w:spacing w:val="5"/>
                      <w:position w:val="-12"/>
                      <w:sz w:val="78"/>
                      <w:szCs w:val="78"/>
                    </w:rPr>
                    <w:t>&gt;</w:t>
                  </w:r>
                </w:p>
              </w:txbxContent>
            </v:textbox>
          </v:shape>
        </w:pict>
      </w:r>
    </w:p>
    <w:p>
      <w:pPr>
        <w:spacing w:before="10"/>
        <w:rPr>
          <w:lang w:eastAsia="zh-CN"/>
        </w:rPr>
      </w:pPr>
    </w:p>
    <w:p>
      <w:pPr>
        <w:spacing w:before="10"/>
        <w:rPr>
          <w:lang w:eastAsia="zh-CN"/>
        </w:rPr>
      </w:pPr>
    </w:p>
    <w:p>
      <w:pPr>
        <w:spacing w:before="10"/>
        <w:rPr>
          <w:lang w:eastAsia="zh-CN"/>
        </w:rPr>
      </w:pPr>
    </w:p>
    <w:p>
      <w:pPr>
        <w:spacing w:before="10"/>
        <w:rPr>
          <w:lang w:eastAsia="zh-CN"/>
        </w:rPr>
      </w:pPr>
    </w:p>
    <w:p>
      <w:pPr>
        <w:spacing w:before="10"/>
        <w:rPr>
          <w:lang w:eastAsia="zh-CN"/>
        </w:rPr>
      </w:pPr>
    </w:p>
    <w:p>
      <w:pPr>
        <w:spacing w:before="10"/>
        <w:rPr>
          <w:lang w:eastAsia="zh-CN"/>
        </w:rPr>
      </w:pPr>
    </w:p>
    <w:p>
      <w:pPr>
        <w:spacing w:before="10"/>
        <w:rPr>
          <w:lang w:eastAsia="zh-CN"/>
        </w:rPr>
      </w:pPr>
    </w:p>
    <w:p>
      <w:pPr>
        <w:spacing w:before="10"/>
        <w:rPr>
          <w:lang w:eastAsia="zh-CN"/>
        </w:rPr>
      </w:pPr>
    </w:p>
    <w:p>
      <w:pPr>
        <w:spacing w:before="10"/>
        <w:rPr>
          <w:lang w:eastAsia="zh-CN"/>
        </w:rPr>
      </w:pPr>
    </w:p>
    <w:tbl>
      <w:tblPr>
        <w:tblStyle w:val="7"/>
        <w:tblW w:w="1066" w:type="dxa"/>
        <w:tblInd w:w="8907" w:type="dxa"/>
        <w:tblBorders>
          <w:top w:val="single" w:color="FF0000" w:sz="6" w:space="0"/>
          <w:left w:val="single" w:color="FF0000" w:sz="6" w:space="0"/>
          <w:bottom w:val="single" w:color="FF0000" w:sz="6" w:space="0"/>
          <w:right w:val="single" w:color="FF0000" w:sz="6" w:space="0"/>
          <w:insideH w:val="none" w:color="auto" w:sz="0" w:space="0"/>
          <w:insideV w:val="none" w:color="auto" w:sz="0" w:space="0"/>
        </w:tblBorders>
        <w:shd w:val="clear" w:color="auto" w:fill="FF0000"/>
        <w:tblLayout w:type="fixed"/>
        <w:tblCellMar>
          <w:top w:w="0" w:type="dxa"/>
          <w:left w:w="0" w:type="dxa"/>
          <w:bottom w:w="0" w:type="dxa"/>
          <w:right w:w="0" w:type="dxa"/>
        </w:tblCellMar>
      </w:tblPr>
      <w:tblGrid>
        <w:gridCol w:w="1066"/>
      </w:tblGrid>
      <w:tr>
        <w:tblPrEx>
          <w:tblBorders>
            <w:top w:val="single" w:color="FF0000" w:sz="6" w:space="0"/>
            <w:left w:val="single" w:color="FF0000" w:sz="6" w:space="0"/>
            <w:bottom w:val="single" w:color="FF0000" w:sz="6" w:space="0"/>
            <w:right w:val="single" w:color="FF0000" w:sz="6" w:space="0"/>
            <w:insideH w:val="none" w:color="auto" w:sz="0" w:space="0"/>
            <w:insideV w:val="none" w:color="auto" w:sz="0" w:space="0"/>
          </w:tblBorders>
          <w:tblCellMar>
            <w:top w:w="0" w:type="dxa"/>
            <w:left w:w="0" w:type="dxa"/>
            <w:bottom w:w="0" w:type="dxa"/>
            <w:right w:w="0" w:type="dxa"/>
          </w:tblCellMar>
        </w:tblPrEx>
        <w:trPr>
          <w:trHeight w:val="565" w:hRule="atLeast"/>
        </w:trPr>
        <w:tc>
          <w:tcPr>
            <w:tcW w:w="1066" w:type="dxa"/>
            <w:shd w:val="clear" w:color="auto" w:fill="FF0000"/>
          </w:tcPr>
          <w:p>
            <w:pPr>
              <w:spacing w:before="114" w:line="171" w:lineRule="auto"/>
              <w:ind w:left="148"/>
              <w:rPr>
                <w:rFonts w:ascii="微软雅黑" w:hAnsi="微软雅黑" w:eastAsia="微软雅黑" w:cs="微软雅黑"/>
                <w:sz w:val="36"/>
                <w:szCs w:val="36"/>
              </w:rPr>
            </w:pPr>
            <w:r>
              <w:rPr>
                <w:rFonts w:ascii="微软雅黑" w:hAnsi="微软雅黑" w:eastAsia="微软雅黑" w:cs="微软雅黑"/>
                <w:b/>
                <w:bCs/>
                <w:spacing w:val="-19"/>
                <w:sz w:val="36"/>
                <w:szCs w:val="36"/>
              </w:rPr>
              <w:t>30米</w:t>
            </w:r>
          </w:p>
        </w:tc>
      </w:tr>
    </w:tbl>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2"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pStyle w:val="2"/>
        <w:spacing w:line="243" w:lineRule="auto"/>
      </w:pPr>
    </w:p>
    <w:p>
      <w:pPr>
        <w:spacing w:before="172" w:line="388" w:lineRule="exact"/>
        <w:ind w:left="5339"/>
        <w:rPr>
          <w:rFonts w:ascii="微软雅黑" w:hAnsi="微软雅黑" w:eastAsia="微软雅黑" w:cs="微软雅黑"/>
          <w:sz w:val="40"/>
          <w:szCs w:val="40"/>
          <w:lang w:eastAsia="zh-CN"/>
        </w:rPr>
      </w:pPr>
      <w:r>
        <w:rPr>
          <w:rFonts w:ascii="微软雅黑" w:hAnsi="微软雅黑" w:eastAsia="微软雅黑" w:cs="微软雅黑"/>
          <w:color w:val="0070C0"/>
          <w:position w:val="-2"/>
          <w:sz w:val="40"/>
          <w:szCs w:val="40"/>
          <w:lang w:eastAsia="zh-CN"/>
        </w:rPr>
        <w:t>观众厅：进深约34米，宽度约30米，高约12.9</w:t>
      </w:r>
      <w:r>
        <w:rPr>
          <w:rFonts w:ascii="微软雅黑" w:hAnsi="微软雅黑" w:eastAsia="微软雅黑" w:cs="微软雅黑"/>
          <w:color w:val="0070C0"/>
          <w:spacing w:val="-1"/>
          <w:position w:val="-2"/>
          <w:sz w:val="40"/>
          <w:szCs w:val="40"/>
          <w:lang w:eastAsia="zh-CN"/>
        </w:rPr>
        <w:t>米</w:t>
      </w:r>
      <w:r>
        <w:rPr>
          <w:rFonts w:ascii="微软雅黑" w:hAnsi="微软雅黑" w:eastAsia="微软雅黑" w:cs="微软雅黑"/>
          <w:spacing w:val="-1"/>
          <w:position w:val="-2"/>
          <w:sz w:val="40"/>
          <w:szCs w:val="40"/>
          <w:lang w:eastAsia="zh-CN"/>
        </w:rPr>
        <w:t>；</w:t>
      </w:r>
    </w:p>
    <w:p>
      <w:pPr>
        <w:spacing w:line="388" w:lineRule="exact"/>
        <w:rPr>
          <w:rFonts w:ascii="微软雅黑" w:hAnsi="微软雅黑" w:eastAsia="微软雅黑" w:cs="微软雅黑"/>
          <w:sz w:val="40"/>
          <w:szCs w:val="40"/>
          <w:lang w:eastAsia="zh-CN"/>
        </w:rPr>
        <w:sectPr>
          <w:headerReference r:id="rId6" w:type="default"/>
          <w:pgSz w:w="19200" w:h="10800"/>
          <w:pgMar w:top="400" w:right="0" w:bottom="380" w:left="0" w:header="0" w:footer="0" w:gutter="0"/>
          <w:cols w:space="720" w:num="1"/>
        </w:sectPr>
      </w:pPr>
    </w:p>
    <w:p>
      <w:pPr>
        <w:pStyle w:val="2"/>
        <w:tabs>
          <w:tab w:val="left" w:pos="879"/>
        </w:tabs>
        <w:spacing w:before="92" w:line="618" w:lineRule="exact"/>
        <w:ind w:left="374"/>
        <w:rPr>
          <w:rFonts w:ascii="微软雅黑" w:hAnsi="微软雅黑" w:eastAsia="微软雅黑" w:cs="微软雅黑"/>
          <w:sz w:val="63"/>
          <w:szCs w:val="63"/>
          <w:lang w:eastAsia="zh-CN"/>
        </w:rPr>
      </w:pPr>
      <w:r>
        <w:drawing>
          <wp:anchor distT="0" distB="0" distL="0" distR="0" simplePos="0" relativeHeight="251667456" behindDoc="0" locked="0" layoutInCell="0" allowOverlap="1">
            <wp:simplePos x="0" y="0"/>
            <wp:positionH relativeFrom="page">
              <wp:posOffset>5791200</wp:posOffset>
            </wp:positionH>
            <wp:positionV relativeFrom="page">
              <wp:posOffset>2171700</wp:posOffset>
            </wp:positionV>
            <wp:extent cx="5525135" cy="304165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30"/>
                    <a:stretch>
                      <a:fillRect/>
                    </a:stretch>
                  </pic:blipFill>
                  <pic:spPr>
                    <a:xfrm>
                      <a:off x="0" y="0"/>
                      <a:ext cx="5525134" cy="3041650"/>
                    </a:xfrm>
                    <a:prstGeom prst="rect">
                      <a:avLst/>
                    </a:prstGeom>
                  </pic:spPr>
                </pic:pic>
              </a:graphicData>
            </a:graphic>
          </wp:anchor>
        </w:drawing>
      </w:r>
      <w:r>
        <w:rPr>
          <w:color w:val="017DC2"/>
          <w:position w:val="-4"/>
          <w:sz w:val="63"/>
          <w:szCs w:val="63"/>
          <w:lang w:eastAsia="zh-CN"/>
        </w:rPr>
        <w:tab/>
      </w:r>
      <w:r>
        <w:rPr>
          <w:color w:val="017DC2"/>
          <w:spacing w:val="370"/>
          <w:w w:val="175"/>
          <w:position w:val="-4"/>
          <w:sz w:val="63"/>
          <w:szCs w:val="63"/>
          <w:lang w:eastAsia="zh-CN"/>
        </w:rPr>
        <w:t>/</w:t>
      </w:r>
      <w:r>
        <w:rPr>
          <w:color w:val="017DC2"/>
          <w:spacing w:val="15"/>
          <w:position w:val="-4"/>
          <w:sz w:val="63"/>
          <w:szCs w:val="63"/>
          <w:lang w:eastAsia="zh-CN"/>
        </w:rPr>
        <w:t xml:space="preserve">    </w:t>
      </w:r>
      <w:r>
        <w:rPr>
          <w:rFonts w:ascii="微软雅黑" w:hAnsi="微软雅黑" w:eastAsia="微软雅黑" w:cs="微软雅黑"/>
          <w:color w:val="01ABE3"/>
          <w:spacing w:val="-11"/>
          <w:w w:val="85"/>
          <w:position w:val="-4"/>
          <w:sz w:val="63"/>
          <w:szCs w:val="63"/>
          <w:lang w:eastAsia="zh-CN"/>
        </w:rPr>
        <w:t>设计标准</w:t>
      </w:r>
    </w:p>
    <w:p>
      <w:pPr>
        <w:spacing w:before="202" w:line="179" w:lineRule="auto"/>
        <w:ind w:left="1479"/>
        <w:rPr>
          <w:rFonts w:ascii="微软雅黑" w:hAnsi="微软雅黑" w:eastAsia="微软雅黑" w:cs="微软雅黑"/>
          <w:sz w:val="24"/>
          <w:szCs w:val="24"/>
          <w:lang w:eastAsia="zh-CN"/>
        </w:rPr>
      </w:pPr>
      <w:r>
        <w:rPr>
          <w:rFonts w:ascii="微软雅黑" w:hAnsi="微软雅黑" w:eastAsia="微软雅黑" w:cs="微软雅黑"/>
          <w:color w:val="0070C0"/>
          <w:spacing w:val="-2"/>
          <w:sz w:val="24"/>
          <w:szCs w:val="24"/>
          <w:lang w:eastAsia="zh-CN"/>
        </w:rPr>
        <w:t>设备的技术指标或功能按以下文字说明和设备配置清单中技术要求。</w:t>
      </w:r>
    </w:p>
    <w:p>
      <w:pPr>
        <w:spacing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1"/>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pacing w:val="-1"/>
          <w:sz w:val="24"/>
          <w:szCs w:val="24"/>
          <w:lang w:eastAsia="zh-CN"/>
        </w:rPr>
        <w:t>WH/T</w:t>
      </w:r>
      <w:r>
        <w:rPr>
          <w:rFonts w:ascii="微软雅黑" w:hAnsi="微软雅黑" w:eastAsia="微软雅黑" w:cs="微软雅黑"/>
          <w:color w:val="0070C0"/>
          <w:spacing w:val="25"/>
          <w:sz w:val="24"/>
          <w:szCs w:val="24"/>
          <w:lang w:eastAsia="zh-CN"/>
        </w:rPr>
        <w:t xml:space="preserve"> </w:t>
      </w:r>
      <w:r>
        <w:rPr>
          <w:rFonts w:ascii="微软雅黑" w:hAnsi="微软雅黑" w:eastAsia="微软雅黑" w:cs="微软雅黑"/>
          <w:color w:val="0070C0"/>
          <w:spacing w:val="-1"/>
          <w:sz w:val="24"/>
          <w:szCs w:val="24"/>
          <w:lang w:eastAsia="zh-CN"/>
        </w:rPr>
        <w:t>18-2003《演出场所扩声系统声学特性指标》</w:t>
      </w:r>
    </w:p>
    <w:p>
      <w:pPr>
        <w:spacing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2"/>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z w:val="24"/>
          <w:szCs w:val="24"/>
          <w:lang w:eastAsia="zh-CN"/>
        </w:rPr>
        <w:t>GBT 28049《厅堂厅堂馆扩声系统设</w:t>
      </w:r>
      <w:r>
        <w:rPr>
          <w:rFonts w:ascii="微软雅黑" w:hAnsi="微软雅黑" w:eastAsia="微软雅黑" w:cs="微软雅黑"/>
          <w:color w:val="0070C0"/>
          <w:spacing w:val="-1"/>
          <w:sz w:val="24"/>
          <w:szCs w:val="24"/>
          <w:lang w:eastAsia="zh-CN"/>
        </w:rPr>
        <w:t>计规范》</w:t>
      </w:r>
    </w:p>
    <w:p>
      <w:pPr>
        <w:spacing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2"/>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pacing w:val="-1"/>
          <w:sz w:val="24"/>
          <w:szCs w:val="24"/>
          <w:lang w:eastAsia="zh-CN"/>
        </w:rPr>
        <w:t>GB</w:t>
      </w:r>
      <w:r>
        <w:rPr>
          <w:rFonts w:ascii="微软雅黑" w:hAnsi="微软雅黑" w:eastAsia="微软雅黑" w:cs="微软雅黑"/>
          <w:color w:val="0070C0"/>
          <w:spacing w:val="20"/>
          <w:w w:val="101"/>
          <w:sz w:val="24"/>
          <w:szCs w:val="24"/>
          <w:lang w:eastAsia="zh-CN"/>
        </w:rPr>
        <w:t xml:space="preserve"> </w:t>
      </w:r>
      <w:r>
        <w:rPr>
          <w:rFonts w:ascii="微软雅黑" w:hAnsi="微软雅黑" w:eastAsia="微软雅黑" w:cs="微软雅黑"/>
          <w:color w:val="0070C0"/>
          <w:spacing w:val="-1"/>
          <w:sz w:val="24"/>
          <w:szCs w:val="24"/>
          <w:lang w:eastAsia="zh-CN"/>
        </w:rPr>
        <w:t>50371-2006《厅堂扩声系统设计规</w:t>
      </w:r>
      <w:r>
        <w:rPr>
          <w:rFonts w:ascii="微软雅黑" w:hAnsi="微软雅黑" w:eastAsia="微软雅黑" w:cs="微软雅黑"/>
          <w:color w:val="0070C0"/>
          <w:spacing w:val="-2"/>
          <w:sz w:val="24"/>
          <w:szCs w:val="24"/>
          <w:lang w:eastAsia="zh-CN"/>
        </w:rPr>
        <w:t>范》</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2"/>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z w:val="24"/>
          <w:szCs w:val="24"/>
          <w:lang w:eastAsia="zh-CN"/>
        </w:rPr>
        <w:t>GYJ25-86《厅堂扩声系统的声学特性指标》</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32"/>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z w:val="24"/>
          <w:szCs w:val="24"/>
          <w:lang w:eastAsia="zh-CN"/>
        </w:rPr>
        <w:t>GB/T50371-2006《厅堂扩声系统</w:t>
      </w:r>
      <w:r>
        <w:rPr>
          <w:rFonts w:ascii="微软雅黑" w:hAnsi="微软雅黑" w:eastAsia="微软雅黑" w:cs="微软雅黑"/>
          <w:color w:val="0070C0"/>
          <w:spacing w:val="-1"/>
          <w:sz w:val="24"/>
          <w:szCs w:val="24"/>
          <w:lang w:eastAsia="zh-CN"/>
        </w:rPr>
        <w:t>设计规范》</w:t>
      </w:r>
    </w:p>
    <w:p>
      <w:pPr>
        <w:spacing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32"/>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z w:val="24"/>
          <w:szCs w:val="24"/>
          <w:lang w:eastAsia="zh-CN"/>
        </w:rPr>
        <w:t>GB/T50371-2006《厅堂扩声系统</w:t>
      </w:r>
      <w:r>
        <w:rPr>
          <w:rFonts w:ascii="微软雅黑" w:hAnsi="微软雅黑" w:eastAsia="微软雅黑" w:cs="微软雅黑"/>
          <w:color w:val="0070C0"/>
          <w:spacing w:val="-1"/>
          <w:sz w:val="24"/>
          <w:szCs w:val="24"/>
          <w:lang w:eastAsia="zh-CN"/>
        </w:rPr>
        <w:t>设计规范》</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2"/>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pacing w:val="-5"/>
          <w:sz w:val="24"/>
          <w:szCs w:val="24"/>
          <w:lang w:eastAsia="zh-CN"/>
        </w:rPr>
        <w:t>GB 4959-95</w:t>
      </w:r>
      <w:r>
        <w:rPr>
          <w:rFonts w:ascii="微软雅黑" w:hAnsi="微软雅黑" w:eastAsia="微软雅黑" w:cs="微软雅黑"/>
          <w:color w:val="0070C0"/>
          <w:spacing w:val="22"/>
          <w:sz w:val="24"/>
          <w:szCs w:val="24"/>
          <w:lang w:eastAsia="zh-CN"/>
        </w:rPr>
        <w:t xml:space="preserve">  </w:t>
      </w:r>
      <w:r>
        <w:rPr>
          <w:rFonts w:ascii="微软雅黑" w:hAnsi="微软雅黑" w:eastAsia="微软雅黑" w:cs="微软雅黑"/>
          <w:color w:val="0070C0"/>
          <w:spacing w:val="-5"/>
          <w:sz w:val="24"/>
          <w:szCs w:val="24"/>
          <w:lang w:eastAsia="zh-CN"/>
        </w:rPr>
        <w:t>《厅堂扩声特性测量方法》</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pacing w:val="-5"/>
          <w:sz w:val="24"/>
          <w:szCs w:val="24"/>
          <w:lang w:eastAsia="zh-CN"/>
        </w:rPr>
        <w:t>GBJ 76-84</w:t>
      </w:r>
      <w:r>
        <w:rPr>
          <w:rFonts w:ascii="微软雅黑" w:hAnsi="微软雅黑" w:eastAsia="微软雅黑" w:cs="微软雅黑"/>
          <w:color w:val="0070C0"/>
          <w:spacing w:val="21"/>
          <w:sz w:val="24"/>
          <w:szCs w:val="24"/>
          <w:lang w:eastAsia="zh-CN"/>
        </w:rPr>
        <w:t xml:space="preserve">  </w:t>
      </w:r>
      <w:r>
        <w:rPr>
          <w:rFonts w:ascii="微软雅黑" w:hAnsi="微软雅黑" w:eastAsia="微软雅黑" w:cs="微软雅黑"/>
          <w:color w:val="0070C0"/>
          <w:spacing w:val="-5"/>
          <w:sz w:val="24"/>
          <w:szCs w:val="24"/>
          <w:lang w:eastAsia="zh-CN"/>
        </w:rPr>
        <w:t>《厅堂混响时间测量方</w:t>
      </w:r>
      <w:r>
        <w:rPr>
          <w:rFonts w:ascii="微软雅黑" w:hAnsi="微软雅黑" w:eastAsia="微软雅黑" w:cs="微软雅黑"/>
          <w:color w:val="0070C0"/>
          <w:spacing w:val="-6"/>
          <w:sz w:val="24"/>
          <w:szCs w:val="24"/>
          <w:lang w:eastAsia="zh-CN"/>
        </w:rPr>
        <w:t>法》</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pacing w:val="-6"/>
          <w:sz w:val="24"/>
          <w:szCs w:val="24"/>
          <w:lang w:eastAsia="zh-CN"/>
        </w:rPr>
        <w:t>JGJ/T</w:t>
      </w:r>
      <w:r>
        <w:rPr>
          <w:rFonts w:ascii="微软雅黑" w:hAnsi="微软雅黑" w:eastAsia="微软雅黑" w:cs="微软雅黑"/>
          <w:color w:val="0070C0"/>
          <w:spacing w:val="25"/>
          <w:sz w:val="24"/>
          <w:szCs w:val="24"/>
          <w:lang w:eastAsia="zh-CN"/>
        </w:rPr>
        <w:t xml:space="preserve"> </w:t>
      </w:r>
      <w:r>
        <w:rPr>
          <w:rFonts w:ascii="微软雅黑" w:hAnsi="微软雅黑" w:eastAsia="微软雅黑" w:cs="微软雅黑"/>
          <w:color w:val="0070C0"/>
          <w:spacing w:val="-6"/>
          <w:sz w:val="24"/>
          <w:szCs w:val="24"/>
          <w:lang w:eastAsia="zh-CN"/>
        </w:rPr>
        <w:t>16-92</w:t>
      </w:r>
      <w:r>
        <w:rPr>
          <w:rFonts w:ascii="微软雅黑" w:hAnsi="微软雅黑" w:eastAsia="微软雅黑" w:cs="微软雅黑"/>
          <w:color w:val="0070C0"/>
          <w:spacing w:val="21"/>
          <w:sz w:val="24"/>
          <w:szCs w:val="24"/>
          <w:lang w:eastAsia="zh-CN"/>
        </w:rPr>
        <w:t xml:space="preserve">  </w:t>
      </w:r>
      <w:r>
        <w:rPr>
          <w:rFonts w:ascii="微软雅黑" w:hAnsi="微软雅黑" w:eastAsia="微软雅黑" w:cs="微软雅黑"/>
          <w:color w:val="0070C0"/>
          <w:spacing w:val="-6"/>
          <w:sz w:val="24"/>
          <w:szCs w:val="24"/>
          <w:lang w:eastAsia="zh-CN"/>
        </w:rPr>
        <w:t>《民用建筑电气设计规范》</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pacing w:val="-4"/>
          <w:sz w:val="24"/>
          <w:szCs w:val="24"/>
          <w:lang w:eastAsia="zh-CN"/>
        </w:rPr>
        <w:t>GB/T</w:t>
      </w:r>
      <w:r>
        <w:rPr>
          <w:rFonts w:ascii="微软雅黑" w:hAnsi="微软雅黑" w:eastAsia="微软雅黑" w:cs="微软雅黑"/>
          <w:color w:val="0070C0"/>
          <w:spacing w:val="25"/>
          <w:sz w:val="24"/>
          <w:szCs w:val="24"/>
          <w:lang w:eastAsia="zh-CN"/>
        </w:rPr>
        <w:t xml:space="preserve"> </w:t>
      </w:r>
      <w:r>
        <w:rPr>
          <w:rFonts w:ascii="微软雅黑" w:hAnsi="微软雅黑" w:eastAsia="微软雅黑" w:cs="微软雅黑"/>
          <w:color w:val="0070C0"/>
          <w:spacing w:val="-4"/>
          <w:sz w:val="24"/>
          <w:szCs w:val="24"/>
          <w:lang w:eastAsia="zh-CN"/>
        </w:rPr>
        <w:t>14476-93</w:t>
      </w:r>
      <w:r>
        <w:rPr>
          <w:rFonts w:ascii="微软雅黑" w:hAnsi="微软雅黑" w:eastAsia="微软雅黑" w:cs="微软雅黑"/>
          <w:color w:val="0070C0"/>
          <w:spacing w:val="20"/>
          <w:sz w:val="24"/>
          <w:szCs w:val="24"/>
          <w:lang w:eastAsia="zh-CN"/>
        </w:rPr>
        <w:t xml:space="preserve">  </w:t>
      </w:r>
      <w:r>
        <w:rPr>
          <w:rFonts w:ascii="微软雅黑" w:hAnsi="微软雅黑" w:eastAsia="微软雅黑" w:cs="微软雅黑"/>
          <w:color w:val="0070C0"/>
          <w:spacing w:val="-4"/>
          <w:sz w:val="24"/>
          <w:szCs w:val="24"/>
          <w:lang w:eastAsia="zh-CN"/>
        </w:rPr>
        <w:t>《客观评价厅堂语言可懂度的“RAS</w:t>
      </w:r>
      <w:r>
        <w:rPr>
          <w:rFonts w:ascii="微软雅黑" w:hAnsi="微软雅黑" w:eastAsia="微软雅黑" w:cs="微软雅黑"/>
          <w:color w:val="0070C0"/>
          <w:spacing w:val="-5"/>
          <w:sz w:val="24"/>
          <w:szCs w:val="24"/>
          <w:lang w:eastAsia="zh-CN"/>
        </w:rPr>
        <w:t>TI”法》</w:t>
      </w:r>
    </w:p>
    <w:p>
      <w:pPr>
        <w:spacing w:line="198"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pacing w:val="-5"/>
          <w:sz w:val="24"/>
          <w:szCs w:val="24"/>
          <w:lang w:eastAsia="zh-CN"/>
        </w:rPr>
        <w:t>GB/T</w:t>
      </w:r>
      <w:r>
        <w:rPr>
          <w:rFonts w:ascii="微软雅黑" w:hAnsi="微软雅黑" w:eastAsia="微软雅黑" w:cs="微软雅黑"/>
          <w:color w:val="0070C0"/>
          <w:spacing w:val="26"/>
          <w:w w:val="101"/>
          <w:sz w:val="24"/>
          <w:szCs w:val="24"/>
          <w:lang w:eastAsia="zh-CN"/>
        </w:rPr>
        <w:t xml:space="preserve"> </w:t>
      </w:r>
      <w:r>
        <w:rPr>
          <w:rFonts w:ascii="微软雅黑" w:hAnsi="微软雅黑" w:eastAsia="微软雅黑" w:cs="微软雅黑"/>
          <w:color w:val="0070C0"/>
          <w:spacing w:val="-5"/>
          <w:sz w:val="24"/>
          <w:szCs w:val="24"/>
          <w:lang w:eastAsia="zh-CN"/>
        </w:rPr>
        <w:t>14197-93</w:t>
      </w:r>
      <w:r>
        <w:rPr>
          <w:rFonts w:ascii="微软雅黑" w:hAnsi="微软雅黑" w:eastAsia="微软雅黑" w:cs="微软雅黑"/>
          <w:color w:val="0070C0"/>
          <w:spacing w:val="19"/>
          <w:w w:val="101"/>
          <w:sz w:val="24"/>
          <w:szCs w:val="24"/>
          <w:lang w:eastAsia="zh-CN"/>
        </w:rPr>
        <w:t xml:space="preserve">  </w:t>
      </w:r>
      <w:r>
        <w:rPr>
          <w:rFonts w:ascii="微软雅黑" w:hAnsi="微软雅黑" w:eastAsia="微软雅黑" w:cs="微软雅黑"/>
          <w:color w:val="0070C0"/>
          <w:spacing w:val="-5"/>
          <w:sz w:val="24"/>
          <w:szCs w:val="24"/>
          <w:lang w:eastAsia="zh-CN"/>
        </w:rPr>
        <w:t>《声系统设备互连的优选配接值》</w:t>
      </w:r>
    </w:p>
    <w:p>
      <w:pPr>
        <w:spacing w:before="1" w:line="204"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pacing w:val="-3"/>
          <w:sz w:val="24"/>
          <w:szCs w:val="24"/>
          <w:lang w:eastAsia="zh-CN"/>
        </w:rPr>
        <w:t>GBJ</w:t>
      </w:r>
      <w:r>
        <w:rPr>
          <w:rFonts w:ascii="微软雅黑" w:hAnsi="微软雅黑" w:eastAsia="微软雅黑" w:cs="微软雅黑"/>
          <w:color w:val="0070C0"/>
          <w:spacing w:val="38"/>
          <w:sz w:val="24"/>
          <w:szCs w:val="24"/>
          <w:lang w:eastAsia="zh-CN"/>
        </w:rPr>
        <w:t xml:space="preserve"> </w:t>
      </w:r>
      <w:r>
        <w:rPr>
          <w:rFonts w:ascii="微软雅黑" w:hAnsi="微软雅黑" w:eastAsia="微软雅黑" w:cs="微软雅黑"/>
          <w:color w:val="0070C0"/>
          <w:spacing w:val="-3"/>
          <w:sz w:val="24"/>
          <w:szCs w:val="24"/>
          <w:lang w:eastAsia="zh-CN"/>
        </w:rPr>
        <w:t>16-92（</w:t>
      </w:r>
      <w:r>
        <w:rPr>
          <w:rFonts w:ascii="微软雅黑" w:hAnsi="微软雅黑" w:eastAsia="微软雅黑" w:cs="微软雅黑"/>
          <w:color w:val="0070C0"/>
          <w:spacing w:val="-38"/>
          <w:sz w:val="24"/>
          <w:szCs w:val="24"/>
          <w:lang w:eastAsia="zh-CN"/>
        </w:rPr>
        <w:t xml:space="preserve"> </w:t>
      </w:r>
      <w:r>
        <w:rPr>
          <w:rFonts w:ascii="微软雅黑" w:hAnsi="微软雅黑" w:eastAsia="微软雅黑" w:cs="微软雅黑"/>
          <w:color w:val="0070C0"/>
          <w:spacing w:val="-3"/>
          <w:sz w:val="24"/>
          <w:szCs w:val="24"/>
          <w:lang w:eastAsia="zh-CN"/>
        </w:rPr>
        <w:t>95年修订）《建筑设计防火规范》</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33"/>
                    <a:stretch>
                      <a:fillRect/>
                    </a:stretch>
                  </pic:blipFill>
                  <pic:spPr>
                    <a:xfrm>
                      <a:off x="0" y="0"/>
                      <a:ext cx="152400" cy="154686"/>
                    </a:xfrm>
                    <a:prstGeom prst="rect">
                      <a:avLst/>
                    </a:prstGeom>
                  </pic:spPr>
                </pic:pic>
              </a:graphicData>
            </a:graphic>
          </wp:inline>
        </w:drawing>
      </w:r>
      <w:r>
        <w:rPr>
          <w:rFonts w:ascii="微软雅黑" w:hAnsi="微软雅黑" w:eastAsia="微软雅黑" w:cs="微软雅黑"/>
          <w:color w:val="0070C0"/>
          <w:sz w:val="24"/>
          <w:szCs w:val="24"/>
          <w:lang w:eastAsia="zh-CN"/>
        </w:rPr>
        <w:t>GB/T50314-2000《智能建筑</w:t>
      </w:r>
      <w:r>
        <w:rPr>
          <w:rFonts w:ascii="微软雅黑" w:hAnsi="微软雅黑" w:eastAsia="微软雅黑" w:cs="微软雅黑"/>
          <w:color w:val="0070C0"/>
          <w:spacing w:val="-1"/>
          <w:sz w:val="24"/>
          <w:szCs w:val="24"/>
          <w:lang w:eastAsia="zh-CN"/>
        </w:rPr>
        <w:t>设计标准》</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z w:val="24"/>
          <w:szCs w:val="24"/>
          <w:lang w:eastAsia="zh-CN"/>
        </w:rPr>
        <w:t>GB/T50311-2000《建筑与建筑群综合布线工程</w:t>
      </w:r>
      <w:r>
        <w:rPr>
          <w:rFonts w:ascii="微软雅黑" w:hAnsi="微软雅黑" w:eastAsia="微软雅黑" w:cs="微软雅黑"/>
          <w:color w:val="0070C0"/>
          <w:spacing w:val="-1"/>
          <w:sz w:val="24"/>
          <w:szCs w:val="24"/>
          <w:lang w:eastAsia="zh-CN"/>
        </w:rPr>
        <w:t>设计规范》</w:t>
      </w:r>
    </w:p>
    <w:p>
      <w:pPr>
        <w:spacing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z w:val="24"/>
          <w:szCs w:val="24"/>
          <w:lang w:eastAsia="zh-CN"/>
        </w:rPr>
        <w:t>GB/T50312-2000《建筑与建筑群综合布线系统工程</w:t>
      </w:r>
      <w:r>
        <w:rPr>
          <w:rFonts w:ascii="微软雅黑" w:hAnsi="微软雅黑" w:eastAsia="微软雅黑" w:cs="微软雅黑"/>
          <w:color w:val="0070C0"/>
          <w:spacing w:val="-1"/>
          <w:sz w:val="24"/>
          <w:szCs w:val="24"/>
          <w:lang w:eastAsia="zh-CN"/>
        </w:rPr>
        <w:t>验收规范》</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z w:val="24"/>
          <w:szCs w:val="24"/>
          <w:lang w:eastAsia="zh-CN"/>
        </w:rPr>
        <w:t>GB50259-96《电气装置安装工程电气照明装置施工及验收</w:t>
      </w:r>
      <w:r>
        <w:rPr>
          <w:rFonts w:ascii="微软雅黑" w:hAnsi="微软雅黑" w:eastAsia="微软雅黑" w:cs="微软雅黑"/>
          <w:color w:val="0070C0"/>
          <w:spacing w:val="-1"/>
          <w:sz w:val="24"/>
          <w:szCs w:val="24"/>
          <w:lang w:eastAsia="zh-CN"/>
        </w:rPr>
        <w:t>规范》</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z w:val="24"/>
          <w:szCs w:val="24"/>
          <w:lang w:eastAsia="zh-CN"/>
        </w:rPr>
        <w:t>GB50169-92《电气安装工程接地装置施工质量验收</w:t>
      </w:r>
      <w:r>
        <w:rPr>
          <w:rFonts w:ascii="微软雅黑" w:hAnsi="微软雅黑" w:eastAsia="微软雅黑" w:cs="微软雅黑"/>
          <w:color w:val="0070C0"/>
          <w:spacing w:val="-1"/>
          <w:sz w:val="24"/>
          <w:szCs w:val="24"/>
          <w:lang w:eastAsia="zh-CN"/>
        </w:rPr>
        <w:t>规范》</w:t>
      </w:r>
    </w:p>
    <w:p>
      <w:pPr>
        <w:spacing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pacing w:val="-5"/>
          <w:sz w:val="24"/>
          <w:szCs w:val="24"/>
          <w:lang w:eastAsia="zh-CN"/>
        </w:rPr>
        <w:t>GBJ 232</w:t>
      </w:r>
      <w:r>
        <w:rPr>
          <w:rFonts w:ascii="微软雅黑" w:hAnsi="微软雅黑" w:eastAsia="微软雅黑" w:cs="微软雅黑"/>
          <w:color w:val="0070C0"/>
          <w:spacing w:val="26"/>
          <w:sz w:val="24"/>
          <w:szCs w:val="24"/>
          <w:lang w:eastAsia="zh-CN"/>
        </w:rPr>
        <w:t xml:space="preserve">  </w:t>
      </w:r>
      <w:r>
        <w:rPr>
          <w:rFonts w:ascii="微软雅黑" w:hAnsi="微软雅黑" w:eastAsia="微软雅黑" w:cs="微软雅黑"/>
          <w:color w:val="0070C0"/>
          <w:spacing w:val="-5"/>
          <w:sz w:val="24"/>
          <w:szCs w:val="24"/>
          <w:lang w:eastAsia="zh-CN"/>
        </w:rPr>
        <w:t>《电气装置安装工程施工及验收规范》</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pacing w:val="-6"/>
          <w:sz w:val="24"/>
          <w:szCs w:val="24"/>
          <w:lang w:eastAsia="zh-CN"/>
        </w:rPr>
        <w:t>GB</w:t>
      </w:r>
      <w:r>
        <w:rPr>
          <w:rFonts w:ascii="微软雅黑" w:hAnsi="微软雅黑" w:eastAsia="微软雅黑" w:cs="微软雅黑"/>
          <w:color w:val="0070C0"/>
          <w:spacing w:val="22"/>
          <w:w w:val="101"/>
          <w:sz w:val="24"/>
          <w:szCs w:val="24"/>
          <w:lang w:eastAsia="zh-CN"/>
        </w:rPr>
        <w:t xml:space="preserve"> </w:t>
      </w:r>
      <w:r>
        <w:rPr>
          <w:rFonts w:ascii="微软雅黑" w:hAnsi="微软雅黑" w:eastAsia="微软雅黑" w:cs="微软雅黑"/>
          <w:color w:val="0070C0"/>
          <w:spacing w:val="-6"/>
          <w:sz w:val="24"/>
          <w:szCs w:val="24"/>
          <w:lang w:eastAsia="zh-CN"/>
        </w:rPr>
        <w:t>50300</w:t>
      </w:r>
      <w:r>
        <w:rPr>
          <w:rFonts w:ascii="微软雅黑" w:hAnsi="微软雅黑" w:eastAsia="微软雅黑" w:cs="微软雅黑"/>
          <w:color w:val="0070C0"/>
          <w:spacing w:val="19"/>
          <w:w w:val="101"/>
          <w:sz w:val="24"/>
          <w:szCs w:val="24"/>
          <w:lang w:eastAsia="zh-CN"/>
        </w:rPr>
        <w:t xml:space="preserve">  </w:t>
      </w:r>
      <w:r>
        <w:rPr>
          <w:rFonts w:ascii="微软雅黑" w:hAnsi="微软雅黑" w:eastAsia="微软雅黑" w:cs="微软雅黑"/>
          <w:color w:val="0070C0"/>
          <w:spacing w:val="-6"/>
          <w:sz w:val="24"/>
          <w:szCs w:val="24"/>
          <w:lang w:eastAsia="zh-CN"/>
        </w:rPr>
        <w:t>《建筑工程施工质量验收统一标准》</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33"/>
                    <a:stretch>
                      <a:fillRect/>
                    </a:stretch>
                  </pic:blipFill>
                  <pic:spPr>
                    <a:xfrm>
                      <a:off x="0" y="0"/>
                      <a:ext cx="152400" cy="154685"/>
                    </a:xfrm>
                    <a:prstGeom prst="rect">
                      <a:avLst/>
                    </a:prstGeom>
                  </pic:spPr>
                </pic:pic>
              </a:graphicData>
            </a:graphic>
          </wp:inline>
        </w:drawing>
      </w:r>
      <w:r>
        <w:rPr>
          <w:rFonts w:ascii="微软雅黑" w:hAnsi="微软雅黑" w:eastAsia="微软雅黑" w:cs="微软雅黑"/>
          <w:color w:val="0070C0"/>
          <w:spacing w:val="-5"/>
          <w:sz w:val="24"/>
          <w:szCs w:val="24"/>
          <w:lang w:eastAsia="zh-CN"/>
        </w:rPr>
        <w:t>GB</w:t>
      </w:r>
      <w:r>
        <w:rPr>
          <w:rFonts w:ascii="微软雅黑" w:hAnsi="微软雅黑" w:eastAsia="微软雅黑" w:cs="微软雅黑"/>
          <w:color w:val="0070C0"/>
          <w:spacing w:val="21"/>
          <w:sz w:val="24"/>
          <w:szCs w:val="24"/>
          <w:lang w:eastAsia="zh-CN"/>
        </w:rPr>
        <w:t xml:space="preserve"> </w:t>
      </w:r>
      <w:r>
        <w:rPr>
          <w:rFonts w:ascii="微软雅黑" w:hAnsi="微软雅黑" w:eastAsia="微软雅黑" w:cs="微软雅黑"/>
          <w:color w:val="0070C0"/>
          <w:spacing w:val="-5"/>
          <w:sz w:val="24"/>
          <w:szCs w:val="24"/>
          <w:lang w:eastAsia="zh-CN"/>
        </w:rPr>
        <w:t>50303</w:t>
      </w:r>
      <w:r>
        <w:rPr>
          <w:rFonts w:ascii="微软雅黑" w:hAnsi="微软雅黑" w:eastAsia="微软雅黑" w:cs="微软雅黑"/>
          <w:color w:val="0070C0"/>
          <w:spacing w:val="19"/>
          <w:w w:val="101"/>
          <w:sz w:val="24"/>
          <w:szCs w:val="24"/>
          <w:lang w:eastAsia="zh-CN"/>
        </w:rPr>
        <w:t xml:space="preserve">  </w:t>
      </w:r>
      <w:r>
        <w:rPr>
          <w:rFonts w:ascii="微软雅黑" w:hAnsi="微软雅黑" w:eastAsia="微软雅黑" w:cs="微软雅黑"/>
          <w:color w:val="0070C0"/>
          <w:spacing w:val="-5"/>
          <w:sz w:val="24"/>
          <w:szCs w:val="24"/>
          <w:lang w:eastAsia="zh-CN"/>
        </w:rPr>
        <w:t>《建筑电气安装工程施工质量</w:t>
      </w:r>
      <w:r>
        <w:rPr>
          <w:rFonts w:ascii="微软雅黑" w:hAnsi="微软雅黑" w:eastAsia="微软雅黑" w:cs="微软雅黑"/>
          <w:color w:val="0070C0"/>
          <w:spacing w:val="-6"/>
          <w:sz w:val="24"/>
          <w:szCs w:val="24"/>
          <w:lang w:eastAsia="zh-CN"/>
        </w:rPr>
        <w:t>验收规范》</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31"/>
                    <a:stretch>
                      <a:fillRect/>
                    </a:stretch>
                  </pic:blipFill>
                  <pic:spPr>
                    <a:xfrm>
                      <a:off x="0" y="0"/>
                      <a:ext cx="152400" cy="154686"/>
                    </a:xfrm>
                    <a:prstGeom prst="rect">
                      <a:avLst/>
                    </a:prstGeom>
                  </pic:spPr>
                </pic:pic>
              </a:graphicData>
            </a:graphic>
          </wp:inline>
        </w:drawing>
      </w:r>
      <w:r>
        <w:rPr>
          <w:rFonts w:ascii="微软雅黑" w:hAnsi="微软雅黑" w:eastAsia="微软雅黑" w:cs="微软雅黑"/>
          <w:color w:val="0070C0"/>
          <w:spacing w:val="-7"/>
          <w:sz w:val="24"/>
          <w:szCs w:val="24"/>
          <w:lang w:eastAsia="zh-CN"/>
        </w:rPr>
        <w:t>GB</w:t>
      </w:r>
      <w:r>
        <w:rPr>
          <w:rFonts w:ascii="微软雅黑" w:hAnsi="微软雅黑" w:eastAsia="微软雅黑" w:cs="微软雅黑"/>
          <w:color w:val="0070C0"/>
          <w:spacing w:val="21"/>
          <w:sz w:val="24"/>
          <w:szCs w:val="24"/>
          <w:lang w:eastAsia="zh-CN"/>
        </w:rPr>
        <w:t xml:space="preserve"> </w:t>
      </w:r>
      <w:r>
        <w:rPr>
          <w:rFonts w:ascii="微软雅黑" w:hAnsi="微软雅黑" w:eastAsia="微软雅黑" w:cs="微软雅黑"/>
          <w:color w:val="0070C0"/>
          <w:spacing w:val="-7"/>
          <w:sz w:val="24"/>
          <w:szCs w:val="24"/>
          <w:lang w:eastAsia="zh-CN"/>
        </w:rPr>
        <w:t>50057</w:t>
      </w:r>
      <w:r>
        <w:rPr>
          <w:rFonts w:ascii="微软雅黑" w:hAnsi="微软雅黑" w:eastAsia="微软雅黑" w:cs="微软雅黑"/>
          <w:color w:val="0070C0"/>
          <w:spacing w:val="19"/>
          <w:w w:val="101"/>
          <w:sz w:val="24"/>
          <w:szCs w:val="24"/>
          <w:lang w:eastAsia="zh-CN"/>
        </w:rPr>
        <w:t xml:space="preserve">  </w:t>
      </w:r>
      <w:r>
        <w:rPr>
          <w:rFonts w:ascii="微软雅黑" w:hAnsi="微软雅黑" w:eastAsia="微软雅黑" w:cs="微软雅黑"/>
          <w:color w:val="0070C0"/>
          <w:spacing w:val="-7"/>
          <w:sz w:val="24"/>
          <w:szCs w:val="24"/>
          <w:lang w:eastAsia="zh-CN"/>
        </w:rPr>
        <w:t>《建筑物防雷设计规范》</w:t>
      </w:r>
    </w:p>
    <w:p>
      <w:pPr>
        <w:spacing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31"/>
                    <a:stretch>
                      <a:fillRect/>
                    </a:stretch>
                  </pic:blipFill>
                  <pic:spPr>
                    <a:xfrm>
                      <a:off x="0" y="0"/>
                      <a:ext cx="152400" cy="154686"/>
                    </a:xfrm>
                    <a:prstGeom prst="rect">
                      <a:avLst/>
                    </a:prstGeom>
                  </pic:spPr>
                </pic:pic>
              </a:graphicData>
            </a:graphic>
          </wp:inline>
        </w:drawing>
      </w:r>
      <w:r>
        <w:rPr>
          <w:rFonts w:ascii="微软雅黑" w:hAnsi="微软雅黑" w:eastAsia="微软雅黑" w:cs="微软雅黑"/>
          <w:color w:val="0070C0"/>
          <w:spacing w:val="-1"/>
          <w:sz w:val="24"/>
          <w:szCs w:val="24"/>
          <w:lang w:eastAsia="zh-CN"/>
        </w:rPr>
        <w:t>GB/T14549/93电能质量、公用电网谐波</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31"/>
                    <a:stretch>
                      <a:fillRect/>
                    </a:stretch>
                  </pic:blipFill>
                  <pic:spPr>
                    <a:xfrm>
                      <a:off x="0" y="0"/>
                      <a:ext cx="152400" cy="154686"/>
                    </a:xfrm>
                    <a:prstGeom prst="rect">
                      <a:avLst/>
                    </a:prstGeom>
                  </pic:spPr>
                </pic:pic>
              </a:graphicData>
            </a:graphic>
          </wp:inline>
        </w:drawing>
      </w:r>
      <w:r>
        <w:rPr>
          <w:rFonts w:ascii="微软雅黑" w:hAnsi="微软雅黑" w:eastAsia="微软雅黑" w:cs="微软雅黑"/>
          <w:color w:val="0070C0"/>
          <w:spacing w:val="-1"/>
          <w:sz w:val="24"/>
          <w:szCs w:val="24"/>
          <w:lang w:eastAsia="zh-CN"/>
        </w:rPr>
        <w:t>GB/T126661/6/90电缆的耐燃性考核标准</w:t>
      </w:r>
    </w:p>
    <w:p>
      <w:pPr>
        <w:spacing w:before="1" w:line="201"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31"/>
                    <a:stretch>
                      <a:fillRect/>
                    </a:stretch>
                  </pic:blipFill>
                  <pic:spPr>
                    <a:xfrm>
                      <a:off x="0" y="0"/>
                      <a:ext cx="152400" cy="154686"/>
                    </a:xfrm>
                    <a:prstGeom prst="rect">
                      <a:avLst/>
                    </a:prstGeom>
                  </pic:spPr>
                </pic:pic>
              </a:graphicData>
            </a:graphic>
          </wp:inline>
        </w:drawing>
      </w:r>
      <w:r>
        <w:rPr>
          <w:rFonts w:ascii="微软雅黑" w:hAnsi="微软雅黑" w:eastAsia="微软雅黑" w:cs="微软雅黑"/>
          <w:color w:val="0070C0"/>
          <w:spacing w:val="-1"/>
          <w:sz w:val="24"/>
          <w:szCs w:val="24"/>
          <w:lang w:eastAsia="zh-CN"/>
        </w:rPr>
        <w:t>GB50217/94电缆设计规范</w:t>
      </w:r>
    </w:p>
    <w:p>
      <w:pPr>
        <w:spacing w:line="206" w:lineRule="auto"/>
        <w:ind w:left="1474"/>
        <w:rPr>
          <w:rFonts w:ascii="微软雅黑" w:hAnsi="微软雅黑" w:eastAsia="微软雅黑" w:cs="微软雅黑"/>
          <w:sz w:val="24"/>
          <w:szCs w:val="24"/>
          <w:lang w:eastAsia="zh-CN"/>
        </w:rPr>
      </w:pPr>
      <w:r>
        <w:rPr>
          <w:rFonts w:ascii="微软雅黑" w:hAnsi="微软雅黑" w:eastAsia="微软雅黑" w:cs="微软雅黑"/>
          <w:color w:val="0070C0"/>
          <w:sz w:val="24"/>
          <w:szCs w:val="24"/>
        </w:rPr>
        <w:drawing>
          <wp:inline distT="0" distB="0" distL="0" distR="0">
            <wp:extent cx="152400" cy="15430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31"/>
                    <a:stretch>
                      <a:fillRect/>
                    </a:stretch>
                  </pic:blipFill>
                  <pic:spPr>
                    <a:xfrm>
                      <a:off x="0" y="0"/>
                      <a:ext cx="152400" cy="154686"/>
                    </a:xfrm>
                    <a:prstGeom prst="rect">
                      <a:avLst/>
                    </a:prstGeom>
                  </pic:spPr>
                </pic:pic>
              </a:graphicData>
            </a:graphic>
          </wp:inline>
        </w:drawing>
      </w:r>
      <w:r>
        <w:rPr>
          <w:rFonts w:ascii="微软雅黑" w:hAnsi="微软雅黑" w:eastAsia="微软雅黑" w:cs="微软雅黑"/>
          <w:color w:val="0070C0"/>
          <w:spacing w:val="-1"/>
          <w:sz w:val="24"/>
          <w:szCs w:val="24"/>
          <w:lang w:eastAsia="zh-CN"/>
        </w:rPr>
        <w:t>GB50258/96电缆敷设规范</w:t>
      </w:r>
    </w:p>
    <w:p>
      <w:pPr>
        <w:spacing w:before="30" w:line="229" w:lineRule="exact"/>
        <w:ind w:left="1492"/>
        <w:rPr>
          <w:rFonts w:ascii="微软雅黑" w:hAnsi="微软雅黑" w:eastAsia="微软雅黑" w:cs="微软雅黑"/>
          <w:sz w:val="24"/>
          <w:szCs w:val="24"/>
          <w:lang w:eastAsia="zh-CN"/>
        </w:rPr>
      </w:pPr>
      <w:r>
        <w:rPr>
          <w:rFonts w:ascii="微软雅黑" w:hAnsi="微软雅黑" w:eastAsia="微软雅黑" w:cs="微软雅黑"/>
          <w:color w:val="0070C0"/>
          <w:spacing w:val="-4"/>
          <w:position w:val="-2"/>
          <w:sz w:val="24"/>
          <w:szCs w:val="24"/>
          <w:lang w:eastAsia="zh-CN"/>
        </w:rPr>
        <w:t>国家关于电器设备使用的其他有关标准。</w:t>
      </w:r>
    </w:p>
    <w:p>
      <w:pPr>
        <w:spacing w:line="229" w:lineRule="exact"/>
        <w:rPr>
          <w:rFonts w:ascii="微软雅黑" w:hAnsi="微软雅黑" w:eastAsia="微软雅黑" w:cs="微软雅黑"/>
          <w:sz w:val="24"/>
          <w:szCs w:val="24"/>
          <w:lang w:eastAsia="zh-CN"/>
        </w:rPr>
        <w:sectPr>
          <w:headerReference r:id="rId7" w:type="default"/>
          <w:pgSz w:w="19200" w:h="10800"/>
          <w:pgMar w:top="400" w:right="0" w:bottom="262" w:left="0" w:header="0" w:footer="0" w:gutter="0"/>
          <w:cols w:space="720" w:num="1"/>
        </w:sectPr>
      </w:pPr>
    </w:p>
    <w:p>
      <w:pPr>
        <w:pStyle w:val="2"/>
        <w:tabs>
          <w:tab w:val="left" w:pos="879"/>
        </w:tabs>
        <w:spacing w:before="92" w:line="618" w:lineRule="exact"/>
        <w:ind w:left="374"/>
        <w:rPr>
          <w:rFonts w:ascii="微软雅黑" w:hAnsi="微软雅黑" w:eastAsia="微软雅黑" w:cs="微软雅黑"/>
          <w:sz w:val="63"/>
          <w:szCs w:val="63"/>
          <w:lang w:eastAsia="zh-CN"/>
        </w:rPr>
      </w:pPr>
      <w:r>
        <w:rPr>
          <w:color w:val="017DC2"/>
          <w:position w:val="-3"/>
          <w:sz w:val="63"/>
          <w:szCs w:val="63"/>
          <w:lang w:eastAsia="zh-CN"/>
        </w:rPr>
        <w:tab/>
      </w:r>
      <w:r>
        <w:rPr>
          <w:color w:val="017DC2"/>
          <w:spacing w:val="370"/>
          <w:w w:val="175"/>
          <w:position w:val="-3"/>
          <w:sz w:val="63"/>
          <w:szCs w:val="63"/>
          <w:lang w:eastAsia="zh-CN"/>
        </w:rPr>
        <w:t>/</w:t>
      </w:r>
      <w:r>
        <w:rPr>
          <w:color w:val="017DC2"/>
          <w:spacing w:val="15"/>
          <w:position w:val="-3"/>
          <w:sz w:val="63"/>
          <w:szCs w:val="63"/>
          <w:lang w:eastAsia="zh-CN"/>
        </w:rPr>
        <w:t xml:space="preserve">    </w:t>
      </w:r>
      <w:r>
        <w:rPr>
          <w:rFonts w:ascii="微软雅黑" w:hAnsi="微软雅黑" w:eastAsia="微软雅黑" w:cs="微软雅黑"/>
          <w:color w:val="01ABE3"/>
          <w:spacing w:val="-11"/>
          <w:w w:val="84"/>
          <w:position w:val="-3"/>
          <w:sz w:val="63"/>
          <w:szCs w:val="63"/>
          <w:lang w:eastAsia="zh-CN"/>
        </w:rPr>
        <w:t>设计原则</w:t>
      </w:r>
    </w:p>
    <w:p>
      <w:pPr>
        <w:pStyle w:val="2"/>
        <w:spacing w:line="380" w:lineRule="auto"/>
        <w:rPr>
          <w:lang w:eastAsia="zh-CN"/>
        </w:rPr>
      </w:pPr>
    </w:p>
    <w:p>
      <w:pPr>
        <w:spacing w:before="103" w:line="206" w:lineRule="auto"/>
        <w:ind w:left="1317"/>
        <w:rPr>
          <w:rFonts w:ascii="微软雅黑" w:hAnsi="微软雅黑" w:eastAsia="微软雅黑" w:cs="微软雅黑"/>
          <w:sz w:val="24"/>
          <w:szCs w:val="24"/>
          <w:lang w:eastAsia="zh-CN"/>
        </w:rPr>
      </w:pPr>
      <w:r>
        <w:rPr>
          <w:rFonts w:ascii="Wingdings" w:hAnsi="Wingdings" w:eastAsia="Wingdings" w:cs="Wingdings"/>
          <w:color w:val="0070C0"/>
          <w:spacing w:val="-11"/>
          <w:w w:val="98"/>
          <w:sz w:val="25"/>
          <w:szCs w:val="25"/>
          <w:lang w:eastAsia="zh-CN"/>
        </w:rPr>
        <w:t>.</w:t>
      </w:r>
      <w:r>
        <w:rPr>
          <w:rFonts w:ascii="微软雅黑" w:hAnsi="微软雅黑" w:eastAsia="微软雅黑" w:cs="微软雅黑"/>
          <w:b/>
          <w:bCs/>
          <w:color w:val="0070C0"/>
          <w:spacing w:val="-11"/>
          <w:w w:val="98"/>
          <w:sz w:val="24"/>
          <w:szCs w:val="24"/>
          <w:lang w:eastAsia="zh-CN"/>
        </w:rPr>
        <w:t>足够的声压级</w:t>
      </w:r>
    </w:p>
    <w:p>
      <w:pPr>
        <w:spacing w:before="39" w:line="201" w:lineRule="auto"/>
        <w:ind w:left="1300" w:right="1511" w:firstLine="610"/>
        <w:rPr>
          <w:rFonts w:ascii="微软雅黑" w:hAnsi="微软雅黑" w:eastAsia="微软雅黑" w:cs="微软雅黑"/>
          <w:sz w:val="24"/>
          <w:szCs w:val="24"/>
          <w:lang w:eastAsia="zh-CN"/>
        </w:rPr>
      </w:pPr>
      <w:r>
        <w:rPr>
          <w:rFonts w:ascii="微软雅黑" w:hAnsi="微软雅黑" w:eastAsia="微软雅黑" w:cs="微软雅黑"/>
          <w:color w:val="0070C0"/>
          <w:spacing w:val="-1"/>
          <w:sz w:val="24"/>
          <w:szCs w:val="24"/>
          <w:lang w:eastAsia="zh-CN"/>
        </w:rPr>
        <w:t>随着现代录音技术的发展以及人们听觉鉴赏水平的提高，要求系统有足够动态余量，以适应不失真还原大动态的节目信号。本案选用的扬声器功率大，</w:t>
      </w:r>
      <w:r>
        <w:rPr>
          <w:rFonts w:ascii="微软雅黑" w:hAnsi="微软雅黑" w:eastAsia="微软雅黑" w:cs="微软雅黑"/>
          <w:color w:val="0070C0"/>
          <w:spacing w:val="2"/>
          <w:sz w:val="24"/>
          <w:szCs w:val="24"/>
          <w:lang w:eastAsia="zh-CN"/>
        </w:rPr>
        <w:t xml:space="preserve"> </w:t>
      </w:r>
      <w:r>
        <w:rPr>
          <w:rFonts w:ascii="微软雅黑" w:hAnsi="微软雅黑" w:eastAsia="微软雅黑" w:cs="微软雅黑"/>
          <w:color w:val="0070C0"/>
          <w:spacing w:val="-1"/>
          <w:sz w:val="24"/>
          <w:szCs w:val="24"/>
          <w:lang w:eastAsia="zh-CN"/>
        </w:rPr>
        <w:t>灵敏度高，与之匹配的功放具有足够的功率储备。经计算，厅内声压级已全面优于国家标准，完全达到设计指标要求。</w:t>
      </w:r>
    </w:p>
    <w:p>
      <w:pPr>
        <w:spacing w:before="38" w:line="207" w:lineRule="auto"/>
        <w:ind w:left="1317"/>
        <w:rPr>
          <w:rFonts w:ascii="微软雅黑" w:hAnsi="微软雅黑" w:eastAsia="微软雅黑" w:cs="微软雅黑"/>
          <w:sz w:val="24"/>
          <w:szCs w:val="24"/>
          <w:lang w:eastAsia="zh-CN"/>
        </w:rPr>
      </w:pPr>
      <w:r>
        <w:rPr>
          <w:rFonts w:ascii="Wingdings" w:hAnsi="Wingdings" w:eastAsia="Wingdings" w:cs="Wingdings"/>
          <w:color w:val="0070C0"/>
          <w:spacing w:val="-11"/>
          <w:w w:val="99"/>
          <w:sz w:val="25"/>
          <w:szCs w:val="25"/>
          <w:lang w:eastAsia="zh-CN"/>
        </w:rPr>
        <w:t>.</w:t>
      </w:r>
      <w:r>
        <w:rPr>
          <w:rFonts w:ascii="微软雅黑" w:hAnsi="微软雅黑" w:eastAsia="微软雅黑" w:cs="微软雅黑"/>
          <w:b/>
          <w:bCs/>
          <w:color w:val="0070C0"/>
          <w:spacing w:val="-11"/>
          <w:w w:val="99"/>
          <w:sz w:val="24"/>
          <w:szCs w:val="24"/>
          <w:lang w:eastAsia="zh-CN"/>
        </w:rPr>
        <w:t>良好的声场均匀度</w:t>
      </w:r>
    </w:p>
    <w:p>
      <w:pPr>
        <w:spacing w:before="39" w:line="201" w:lineRule="auto"/>
        <w:ind w:left="1309" w:right="1343" w:firstLine="710"/>
        <w:rPr>
          <w:rFonts w:ascii="微软雅黑" w:hAnsi="微软雅黑" w:eastAsia="微软雅黑" w:cs="微软雅黑"/>
          <w:sz w:val="24"/>
          <w:szCs w:val="24"/>
          <w:lang w:eastAsia="zh-CN"/>
        </w:rPr>
      </w:pPr>
      <w:r>
        <w:rPr>
          <w:rFonts w:ascii="微软雅黑" w:hAnsi="微软雅黑" w:eastAsia="微软雅黑" w:cs="微软雅黑"/>
          <w:color w:val="0070C0"/>
          <w:sz w:val="24"/>
          <w:szCs w:val="24"/>
          <w:lang w:eastAsia="zh-CN"/>
        </w:rPr>
        <w:t>线性阵列音箱，根据听众区的具体位置和面积，组成线声源阵列，有效降低阵列的梳状波效应，所选用的扬声器都是恒指向扬声器，有利</w:t>
      </w:r>
      <w:r>
        <w:rPr>
          <w:rFonts w:ascii="微软雅黑" w:hAnsi="微软雅黑" w:eastAsia="微软雅黑" w:cs="微软雅黑"/>
          <w:color w:val="0070C0"/>
          <w:spacing w:val="-1"/>
          <w:sz w:val="24"/>
          <w:szCs w:val="24"/>
          <w:lang w:eastAsia="zh-CN"/>
        </w:rPr>
        <w:t>于语言清晰度</w:t>
      </w:r>
      <w:r>
        <w:rPr>
          <w:rFonts w:ascii="微软雅黑" w:hAnsi="微软雅黑" w:eastAsia="微软雅黑" w:cs="微软雅黑"/>
          <w:color w:val="0070C0"/>
          <w:sz w:val="24"/>
          <w:szCs w:val="24"/>
          <w:lang w:eastAsia="zh-CN"/>
        </w:rPr>
        <w:t xml:space="preserve"> </w:t>
      </w:r>
      <w:r>
        <w:rPr>
          <w:rFonts w:ascii="微软雅黑" w:hAnsi="微软雅黑" w:eastAsia="微软雅黑" w:cs="微软雅黑"/>
          <w:color w:val="0070C0"/>
          <w:spacing w:val="-1"/>
          <w:sz w:val="24"/>
          <w:szCs w:val="24"/>
          <w:lang w:eastAsia="zh-CN"/>
        </w:rPr>
        <w:t>的提高，听众区都处于扬声器的覆盖范围内，可以预见声场均匀度是良好的，而计算机的模拟运算结果也证明了这一点。</w:t>
      </w:r>
    </w:p>
    <w:p>
      <w:pPr>
        <w:spacing w:before="40" w:line="206" w:lineRule="auto"/>
        <w:ind w:left="1317"/>
        <w:rPr>
          <w:rFonts w:ascii="微软雅黑" w:hAnsi="微软雅黑" w:eastAsia="微软雅黑" w:cs="微软雅黑"/>
          <w:sz w:val="24"/>
          <w:szCs w:val="24"/>
          <w:lang w:eastAsia="zh-CN"/>
        </w:rPr>
      </w:pPr>
      <w:r>
        <w:rPr>
          <w:rFonts w:ascii="Wingdings" w:hAnsi="Wingdings" w:eastAsia="Wingdings" w:cs="Wingdings"/>
          <w:color w:val="0070C0"/>
          <w:spacing w:val="-13"/>
          <w:sz w:val="25"/>
          <w:szCs w:val="25"/>
          <w:lang w:eastAsia="zh-CN"/>
        </w:rPr>
        <w:t>.</w:t>
      </w:r>
      <w:r>
        <w:rPr>
          <w:rFonts w:ascii="微软雅黑" w:hAnsi="微软雅黑" w:eastAsia="微软雅黑" w:cs="微软雅黑"/>
          <w:b/>
          <w:bCs/>
          <w:color w:val="0070C0"/>
          <w:spacing w:val="-13"/>
          <w:sz w:val="24"/>
          <w:szCs w:val="24"/>
          <w:lang w:eastAsia="zh-CN"/>
        </w:rPr>
        <w:t>平滑的传输率特性</w:t>
      </w:r>
    </w:p>
    <w:p>
      <w:pPr>
        <w:spacing w:before="40" w:line="201" w:lineRule="auto"/>
        <w:ind w:left="1299" w:right="1403" w:firstLine="419"/>
        <w:rPr>
          <w:rFonts w:ascii="微软雅黑" w:hAnsi="微软雅黑" w:eastAsia="微软雅黑" w:cs="微软雅黑"/>
          <w:sz w:val="24"/>
          <w:szCs w:val="24"/>
          <w:lang w:eastAsia="zh-CN"/>
        </w:rPr>
      </w:pPr>
      <w:r>
        <w:rPr>
          <w:rFonts w:ascii="微软雅黑" w:hAnsi="微软雅黑" w:eastAsia="微软雅黑" w:cs="微软雅黑"/>
          <w:color w:val="0070C0"/>
          <w:sz w:val="24"/>
          <w:szCs w:val="24"/>
          <w:lang w:eastAsia="zh-CN"/>
        </w:rPr>
        <w:t>系统中每路扬声器通道都自带参量均衡器，而且指向性控制范围内各频率声束宽度变化很小，在扩声系统中，每路扬声器都连接有一台均衡器，</w:t>
      </w:r>
      <w:r>
        <w:rPr>
          <w:rFonts w:ascii="微软雅黑" w:hAnsi="微软雅黑" w:eastAsia="微软雅黑" w:cs="微软雅黑"/>
          <w:color w:val="0070C0"/>
          <w:spacing w:val="-1"/>
          <w:sz w:val="24"/>
          <w:szCs w:val="24"/>
          <w:lang w:eastAsia="zh-CN"/>
        </w:rPr>
        <w:t>能提供足</w:t>
      </w:r>
      <w:r>
        <w:rPr>
          <w:rFonts w:ascii="微软雅黑" w:hAnsi="微软雅黑" w:eastAsia="微软雅黑" w:cs="微软雅黑"/>
          <w:color w:val="0070C0"/>
          <w:sz w:val="24"/>
          <w:szCs w:val="24"/>
          <w:lang w:eastAsia="zh-CN"/>
        </w:rPr>
        <w:t xml:space="preserve"> </w:t>
      </w:r>
      <w:r>
        <w:rPr>
          <w:rFonts w:ascii="微软雅黑" w:hAnsi="微软雅黑" w:eastAsia="微软雅黑" w:cs="微软雅黑"/>
          <w:color w:val="0070C0"/>
          <w:spacing w:val="-1"/>
          <w:sz w:val="24"/>
          <w:szCs w:val="24"/>
          <w:lang w:eastAsia="zh-CN"/>
        </w:rPr>
        <w:t>够的手段改善观众厅和舞台区耦合空间声场对传输频率特性的影响，确保系统的传输频率</w:t>
      </w:r>
      <w:r>
        <w:rPr>
          <w:rFonts w:ascii="微软雅黑" w:hAnsi="微软雅黑" w:eastAsia="微软雅黑" w:cs="微软雅黑"/>
          <w:color w:val="0070C0"/>
          <w:spacing w:val="-2"/>
          <w:sz w:val="24"/>
          <w:szCs w:val="24"/>
          <w:lang w:eastAsia="zh-CN"/>
        </w:rPr>
        <w:t>特性平滑。</w:t>
      </w:r>
    </w:p>
    <w:p>
      <w:pPr>
        <w:spacing w:before="40" w:line="206" w:lineRule="auto"/>
        <w:ind w:left="1317"/>
        <w:rPr>
          <w:rFonts w:ascii="微软雅黑" w:hAnsi="微软雅黑" w:eastAsia="微软雅黑" w:cs="微软雅黑"/>
          <w:sz w:val="24"/>
          <w:szCs w:val="24"/>
          <w:lang w:eastAsia="zh-CN"/>
        </w:rPr>
      </w:pPr>
      <w:r>
        <w:rPr>
          <w:rFonts w:ascii="Wingdings" w:hAnsi="Wingdings" w:eastAsia="Wingdings" w:cs="Wingdings"/>
          <w:color w:val="0070C0"/>
          <w:spacing w:val="-13"/>
          <w:w w:val="99"/>
          <w:sz w:val="25"/>
          <w:szCs w:val="25"/>
          <w:lang w:eastAsia="zh-CN"/>
        </w:rPr>
        <w:t>.</w:t>
      </w:r>
      <w:r>
        <w:rPr>
          <w:rFonts w:ascii="微软雅黑" w:hAnsi="微软雅黑" w:eastAsia="微软雅黑" w:cs="微软雅黑"/>
          <w:b/>
          <w:bCs/>
          <w:color w:val="0070C0"/>
          <w:spacing w:val="-13"/>
          <w:w w:val="99"/>
          <w:sz w:val="24"/>
          <w:szCs w:val="24"/>
          <w:lang w:eastAsia="zh-CN"/>
        </w:rPr>
        <w:t>良好的传声增益</w:t>
      </w:r>
    </w:p>
    <w:p>
      <w:pPr>
        <w:spacing w:before="40" w:line="201" w:lineRule="auto"/>
        <w:ind w:left="1299" w:right="1335" w:firstLine="419"/>
        <w:rPr>
          <w:rFonts w:ascii="微软雅黑" w:hAnsi="微软雅黑" w:eastAsia="微软雅黑" w:cs="微软雅黑"/>
          <w:sz w:val="24"/>
          <w:szCs w:val="24"/>
          <w:lang w:eastAsia="zh-CN"/>
        </w:rPr>
      </w:pPr>
      <w:r>
        <w:rPr>
          <w:rFonts w:ascii="微软雅黑" w:hAnsi="微软雅黑" w:eastAsia="微软雅黑" w:cs="微软雅黑"/>
          <w:color w:val="0070C0"/>
          <w:spacing w:val="-3"/>
          <w:sz w:val="24"/>
          <w:szCs w:val="24"/>
          <w:lang w:eastAsia="zh-CN"/>
        </w:rPr>
        <w:t>系统中的扬声器布置合理，主要表演区均在主扩声扬声器的覆盖范围外，所选用的扬声器均采用恒定指向号角，</w:t>
      </w:r>
      <w:r>
        <w:rPr>
          <w:rFonts w:ascii="微软雅黑" w:hAnsi="微软雅黑" w:eastAsia="微软雅黑" w:cs="微软雅黑"/>
          <w:color w:val="0070C0"/>
          <w:spacing w:val="30"/>
          <w:sz w:val="24"/>
          <w:szCs w:val="24"/>
          <w:lang w:eastAsia="zh-CN"/>
        </w:rPr>
        <w:t xml:space="preserve">  </w:t>
      </w:r>
      <w:r>
        <w:rPr>
          <w:rFonts w:ascii="微软雅黑" w:hAnsi="微软雅黑" w:eastAsia="微软雅黑" w:cs="微软雅黑"/>
          <w:color w:val="0070C0"/>
          <w:spacing w:val="-3"/>
          <w:sz w:val="24"/>
          <w:szCs w:val="24"/>
          <w:lang w:eastAsia="zh-CN"/>
        </w:rPr>
        <w:t>-6dB角外的声能衰减迅速，另外，选用的</w:t>
      </w:r>
      <w:r>
        <w:rPr>
          <w:rFonts w:ascii="微软雅黑" w:hAnsi="微软雅黑" w:eastAsia="微软雅黑" w:cs="微软雅黑"/>
          <w:color w:val="0070C0"/>
          <w:sz w:val="24"/>
          <w:szCs w:val="24"/>
          <w:lang w:eastAsia="zh-CN"/>
        </w:rPr>
        <w:t xml:space="preserve"> </w:t>
      </w:r>
      <w:r>
        <w:rPr>
          <w:rFonts w:ascii="微软雅黑" w:hAnsi="微软雅黑" w:eastAsia="微软雅黑" w:cs="微软雅黑"/>
          <w:color w:val="0070C0"/>
          <w:spacing w:val="-1"/>
          <w:sz w:val="24"/>
          <w:szCs w:val="24"/>
          <w:lang w:eastAsia="zh-CN"/>
        </w:rPr>
        <w:t>传声器均为心型指向、超心型指向。因此，保障了系</w:t>
      </w:r>
      <w:r>
        <w:rPr>
          <w:rFonts w:ascii="微软雅黑" w:hAnsi="微软雅黑" w:eastAsia="微软雅黑" w:cs="微软雅黑"/>
          <w:color w:val="0070C0"/>
          <w:spacing w:val="-2"/>
          <w:sz w:val="24"/>
          <w:szCs w:val="24"/>
          <w:lang w:eastAsia="zh-CN"/>
        </w:rPr>
        <w:t>统的传声增益达到设计目标。</w:t>
      </w:r>
    </w:p>
    <w:p>
      <w:pPr>
        <w:spacing w:before="39" w:line="207" w:lineRule="auto"/>
        <w:ind w:left="1317"/>
        <w:rPr>
          <w:rFonts w:ascii="微软雅黑" w:hAnsi="微软雅黑" w:eastAsia="微软雅黑" w:cs="微软雅黑"/>
          <w:sz w:val="24"/>
          <w:szCs w:val="24"/>
          <w:lang w:eastAsia="zh-CN"/>
        </w:rPr>
      </w:pPr>
      <w:r>
        <w:rPr>
          <w:rFonts w:ascii="Wingdings" w:hAnsi="Wingdings" w:eastAsia="Wingdings" w:cs="Wingdings"/>
          <w:color w:val="0070C0"/>
          <w:spacing w:val="-12"/>
          <w:w w:val="98"/>
          <w:sz w:val="25"/>
          <w:szCs w:val="25"/>
          <w:lang w:eastAsia="zh-CN"/>
        </w:rPr>
        <w:t>.</w:t>
      </w:r>
      <w:r>
        <w:rPr>
          <w:rFonts w:ascii="微软雅黑" w:hAnsi="微软雅黑" w:eastAsia="微软雅黑" w:cs="微软雅黑"/>
          <w:b/>
          <w:bCs/>
          <w:color w:val="0070C0"/>
          <w:spacing w:val="-12"/>
          <w:w w:val="98"/>
          <w:sz w:val="24"/>
          <w:szCs w:val="24"/>
          <w:lang w:eastAsia="zh-CN"/>
        </w:rPr>
        <w:t>低的系统噪声</w:t>
      </w:r>
    </w:p>
    <w:p>
      <w:pPr>
        <w:spacing w:before="39" w:line="201" w:lineRule="auto"/>
        <w:ind w:left="1325" w:right="1403" w:firstLine="393"/>
        <w:rPr>
          <w:rFonts w:ascii="微软雅黑" w:hAnsi="微软雅黑" w:eastAsia="微软雅黑" w:cs="微软雅黑"/>
          <w:sz w:val="24"/>
          <w:szCs w:val="24"/>
          <w:lang w:eastAsia="zh-CN"/>
        </w:rPr>
      </w:pPr>
      <w:r>
        <w:rPr>
          <w:rFonts w:ascii="微软雅黑" w:hAnsi="微软雅黑" w:eastAsia="微软雅黑" w:cs="微软雅黑"/>
          <w:color w:val="0070C0"/>
          <w:sz w:val="24"/>
          <w:szCs w:val="24"/>
          <w:lang w:eastAsia="zh-CN"/>
        </w:rPr>
        <w:t>系统噪声的产生及引入，主要跟设备的档次以及系统配接方法有关。在本设计中均采用本底噪声很低的高端产品，系统采用星型接地，每路扬声</w:t>
      </w:r>
      <w:r>
        <w:rPr>
          <w:rFonts w:ascii="微软雅黑" w:hAnsi="微软雅黑" w:eastAsia="微软雅黑" w:cs="微软雅黑"/>
          <w:color w:val="0070C0"/>
          <w:spacing w:val="-1"/>
          <w:sz w:val="24"/>
          <w:szCs w:val="24"/>
          <w:lang w:eastAsia="zh-CN"/>
        </w:rPr>
        <w:t>器系统都</w:t>
      </w:r>
      <w:r>
        <w:rPr>
          <w:rFonts w:ascii="微软雅黑" w:hAnsi="微软雅黑" w:eastAsia="微软雅黑" w:cs="微软雅黑"/>
          <w:color w:val="0070C0"/>
          <w:sz w:val="24"/>
          <w:szCs w:val="24"/>
          <w:lang w:eastAsia="zh-CN"/>
        </w:rPr>
        <w:t xml:space="preserve"> </w:t>
      </w:r>
      <w:r>
        <w:rPr>
          <w:rFonts w:ascii="微软雅黑" w:hAnsi="微软雅黑" w:eastAsia="微软雅黑" w:cs="微软雅黑"/>
          <w:color w:val="0070C0"/>
          <w:spacing w:val="-1"/>
          <w:sz w:val="24"/>
          <w:szCs w:val="24"/>
          <w:lang w:eastAsia="zh-CN"/>
        </w:rPr>
        <w:t>自带电源滤波电路，系统所有外部接口都采用变压器进行</w:t>
      </w:r>
      <w:r>
        <w:rPr>
          <w:rFonts w:ascii="微软雅黑" w:hAnsi="微软雅黑" w:eastAsia="微软雅黑" w:cs="微软雅黑"/>
          <w:color w:val="0070C0"/>
          <w:spacing w:val="-2"/>
          <w:sz w:val="24"/>
          <w:szCs w:val="24"/>
          <w:lang w:eastAsia="zh-CN"/>
        </w:rPr>
        <w:t>隔离。因此，本方案中提出的本底噪声指标是可实现的。</w:t>
      </w:r>
    </w:p>
    <w:p>
      <w:pPr>
        <w:spacing w:before="40" w:line="206" w:lineRule="auto"/>
        <w:ind w:left="1317"/>
        <w:rPr>
          <w:rFonts w:ascii="微软雅黑" w:hAnsi="微软雅黑" w:eastAsia="微软雅黑" w:cs="微软雅黑"/>
          <w:sz w:val="24"/>
          <w:szCs w:val="24"/>
          <w:lang w:eastAsia="zh-CN"/>
        </w:rPr>
      </w:pPr>
      <w:r>
        <w:rPr>
          <w:rFonts w:ascii="Wingdings" w:hAnsi="Wingdings" w:eastAsia="Wingdings" w:cs="Wingdings"/>
          <w:color w:val="0070C0"/>
          <w:spacing w:val="-10"/>
          <w:sz w:val="25"/>
          <w:szCs w:val="25"/>
          <w:lang w:eastAsia="zh-CN"/>
        </w:rPr>
        <w:t>.</w:t>
      </w:r>
      <w:r>
        <w:rPr>
          <w:rFonts w:ascii="微软雅黑" w:hAnsi="微软雅黑" w:eastAsia="微软雅黑" w:cs="微软雅黑"/>
          <w:b/>
          <w:bCs/>
          <w:color w:val="0070C0"/>
          <w:spacing w:val="-10"/>
          <w:sz w:val="24"/>
          <w:szCs w:val="24"/>
          <w:lang w:eastAsia="zh-CN"/>
        </w:rPr>
        <w:t>系统适应性强，方便扩展</w:t>
      </w:r>
    </w:p>
    <w:p>
      <w:pPr>
        <w:spacing w:before="41" w:line="201" w:lineRule="auto"/>
        <w:ind w:left="1318" w:right="1473" w:firstLine="330"/>
        <w:rPr>
          <w:rFonts w:ascii="微软雅黑" w:hAnsi="微软雅黑" w:eastAsia="微软雅黑" w:cs="微软雅黑"/>
          <w:sz w:val="24"/>
          <w:szCs w:val="24"/>
          <w:lang w:eastAsia="zh-CN"/>
        </w:rPr>
      </w:pPr>
      <w:r>
        <w:rPr>
          <w:rFonts w:ascii="微软雅黑" w:hAnsi="微软雅黑" w:eastAsia="微软雅黑" w:cs="微软雅黑"/>
          <w:color w:val="0070C0"/>
          <w:sz w:val="24"/>
          <w:szCs w:val="24"/>
          <w:lang w:eastAsia="zh-CN"/>
        </w:rPr>
        <w:t>在设计过程中除对上述客观可测量指标进行重点考虑外，还从使用的角度出发，放宽系统的适应性，除可满足会议扩声要求外，还可以满足多种</w:t>
      </w:r>
      <w:r>
        <w:rPr>
          <w:rFonts w:ascii="微软雅黑" w:hAnsi="微软雅黑" w:eastAsia="微软雅黑" w:cs="微软雅黑"/>
          <w:color w:val="0070C0"/>
          <w:spacing w:val="-1"/>
          <w:sz w:val="24"/>
          <w:szCs w:val="24"/>
          <w:lang w:eastAsia="zh-CN"/>
        </w:rPr>
        <w:t>类型的演</w:t>
      </w:r>
      <w:r>
        <w:rPr>
          <w:rFonts w:ascii="微软雅黑" w:hAnsi="微软雅黑" w:eastAsia="微软雅黑" w:cs="微软雅黑"/>
          <w:color w:val="0070C0"/>
          <w:sz w:val="24"/>
          <w:szCs w:val="24"/>
          <w:lang w:eastAsia="zh-CN"/>
        </w:rPr>
        <w:t xml:space="preserve"> </w:t>
      </w:r>
      <w:r>
        <w:rPr>
          <w:rFonts w:ascii="微软雅黑" w:hAnsi="微软雅黑" w:eastAsia="微软雅黑" w:cs="微软雅黑"/>
          <w:color w:val="0070C0"/>
          <w:spacing w:val="-1"/>
          <w:sz w:val="24"/>
          <w:szCs w:val="24"/>
          <w:lang w:eastAsia="zh-CN"/>
        </w:rPr>
        <w:t>出要求，整个系统有效重放频率宽度为25Hz-18KHz,系统的</w:t>
      </w:r>
      <w:r>
        <w:rPr>
          <w:rFonts w:ascii="微软雅黑" w:hAnsi="微软雅黑" w:eastAsia="微软雅黑" w:cs="微软雅黑"/>
          <w:color w:val="0070C0"/>
          <w:spacing w:val="-2"/>
          <w:sz w:val="24"/>
          <w:szCs w:val="24"/>
          <w:lang w:eastAsia="zh-CN"/>
        </w:rPr>
        <w:t>调音台和处理设备，都保留足够的扩展空间。</w:t>
      </w:r>
    </w:p>
    <w:p>
      <w:pPr>
        <w:spacing w:before="39" w:line="206" w:lineRule="auto"/>
        <w:ind w:left="1317"/>
        <w:rPr>
          <w:rFonts w:ascii="微软雅黑" w:hAnsi="微软雅黑" w:eastAsia="微软雅黑" w:cs="微软雅黑"/>
          <w:sz w:val="24"/>
          <w:szCs w:val="24"/>
          <w:lang w:eastAsia="zh-CN"/>
        </w:rPr>
      </w:pPr>
      <w:r>
        <w:rPr>
          <w:rFonts w:ascii="Wingdings" w:hAnsi="Wingdings" w:eastAsia="Wingdings" w:cs="Wingdings"/>
          <w:color w:val="0070C0"/>
          <w:spacing w:val="-12"/>
          <w:sz w:val="25"/>
          <w:szCs w:val="25"/>
          <w:lang w:eastAsia="zh-CN"/>
        </w:rPr>
        <w:t>.</w:t>
      </w:r>
      <w:r>
        <w:rPr>
          <w:rFonts w:ascii="微软雅黑" w:hAnsi="微软雅黑" w:eastAsia="微软雅黑" w:cs="微软雅黑"/>
          <w:b/>
          <w:bCs/>
          <w:color w:val="0070C0"/>
          <w:spacing w:val="-12"/>
          <w:sz w:val="24"/>
          <w:szCs w:val="24"/>
          <w:lang w:eastAsia="zh-CN"/>
        </w:rPr>
        <w:t>可靠性高、技术成熟</w:t>
      </w:r>
    </w:p>
    <w:p>
      <w:pPr>
        <w:spacing w:before="40" w:line="207" w:lineRule="auto"/>
        <w:ind w:left="1317" w:right="1999" w:firstLine="331"/>
        <w:rPr>
          <w:rFonts w:ascii="微软雅黑" w:hAnsi="微软雅黑" w:eastAsia="微软雅黑" w:cs="微软雅黑"/>
          <w:sz w:val="24"/>
          <w:szCs w:val="24"/>
          <w:lang w:eastAsia="zh-CN"/>
        </w:rPr>
      </w:pPr>
      <w:r>
        <w:rPr>
          <w:rFonts w:ascii="微软雅黑" w:hAnsi="微软雅黑" w:eastAsia="微软雅黑" w:cs="微软雅黑"/>
          <w:color w:val="0070C0"/>
          <w:spacing w:val="-1"/>
          <w:sz w:val="24"/>
          <w:szCs w:val="24"/>
          <w:lang w:eastAsia="zh-CN"/>
        </w:rPr>
        <w:t>系统在设计中，在扬声器的最大声压级、功放的功率储备、扬声器的保护、音频处理器的处理能力以及主控调音台等环节引入冗余备份的设计理念。</w:t>
      </w:r>
      <w:r>
        <w:rPr>
          <w:rFonts w:ascii="微软雅黑" w:hAnsi="微软雅黑" w:eastAsia="微软雅黑" w:cs="微软雅黑"/>
          <w:color w:val="0070C0"/>
          <w:spacing w:val="15"/>
          <w:sz w:val="24"/>
          <w:szCs w:val="24"/>
          <w:lang w:eastAsia="zh-CN"/>
        </w:rPr>
        <w:t xml:space="preserve"> </w:t>
      </w:r>
      <w:r>
        <w:rPr>
          <w:rFonts w:ascii="Wingdings" w:hAnsi="Wingdings" w:eastAsia="Wingdings" w:cs="Wingdings"/>
          <w:color w:val="0070C0"/>
          <w:spacing w:val="-10"/>
          <w:w w:val="99"/>
          <w:sz w:val="25"/>
          <w:szCs w:val="25"/>
          <w:lang w:eastAsia="zh-CN"/>
        </w:rPr>
        <w:t>.</w:t>
      </w:r>
      <w:r>
        <w:rPr>
          <w:rFonts w:ascii="微软雅黑" w:hAnsi="微软雅黑" w:eastAsia="微软雅黑" w:cs="微软雅黑"/>
          <w:b/>
          <w:bCs/>
          <w:color w:val="0070C0"/>
          <w:spacing w:val="-10"/>
          <w:w w:val="99"/>
          <w:sz w:val="24"/>
          <w:szCs w:val="24"/>
          <w:lang w:eastAsia="zh-CN"/>
        </w:rPr>
        <w:t>系统操作管理方便</w:t>
      </w:r>
    </w:p>
    <w:p>
      <w:pPr>
        <w:spacing w:before="39" w:line="201" w:lineRule="auto"/>
        <w:ind w:left="1299" w:right="1473" w:firstLine="350"/>
        <w:rPr>
          <w:rFonts w:ascii="微软雅黑" w:hAnsi="微软雅黑" w:eastAsia="微软雅黑" w:cs="微软雅黑"/>
          <w:sz w:val="24"/>
          <w:szCs w:val="24"/>
          <w:lang w:eastAsia="zh-CN"/>
        </w:rPr>
      </w:pPr>
      <w:r>
        <w:rPr>
          <w:rFonts w:ascii="微软雅黑" w:hAnsi="微软雅黑" w:eastAsia="微软雅黑" w:cs="微软雅黑"/>
          <w:color w:val="0070C0"/>
          <w:sz w:val="24"/>
          <w:szCs w:val="24"/>
          <w:lang w:eastAsia="zh-CN"/>
        </w:rPr>
        <w:t>在设计中充分考虑调音师的操作习惯和管理方便，调音台的操作界面按调音师的操作习惯布置，操作方便灵活，系统中主扩声的所有音频处理设</w:t>
      </w:r>
      <w:r>
        <w:rPr>
          <w:rFonts w:ascii="微软雅黑" w:hAnsi="微软雅黑" w:eastAsia="微软雅黑" w:cs="微软雅黑"/>
          <w:color w:val="0070C0"/>
          <w:spacing w:val="-1"/>
          <w:sz w:val="24"/>
          <w:szCs w:val="24"/>
          <w:lang w:eastAsia="zh-CN"/>
        </w:rPr>
        <w:t>备均有密</w:t>
      </w:r>
      <w:r>
        <w:rPr>
          <w:rFonts w:ascii="微软雅黑" w:hAnsi="微软雅黑" w:eastAsia="微软雅黑" w:cs="微软雅黑"/>
          <w:color w:val="0070C0"/>
          <w:sz w:val="24"/>
          <w:szCs w:val="24"/>
          <w:lang w:eastAsia="zh-CN"/>
        </w:rPr>
        <w:t xml:space="preserve"> </w:t>
      </w:r>
      <w:r>
        <w:rPr>
          <w:rFonts w:ascii="微软雅黑" w:hAnsi="微软雅黑" w:eastAsia="微软雅黑" w:cs="微软雅黑"/>
          <w:color w:val="0070C0"/>
          <w:spacing w:val="-2"/>
          <w:sz w:val="24"/>
          <w:szCs w:val="24"/>
          <w:lang w:eastAsia="zh-CN"/>
        </w:rPr>
        <w:t>码保护功能和多模式声场控制及切换功能，方便管理。</w:t>
      </w:r>
    </w:p>
    <w:p>
      <w:pPr>
        <w:spacing w:line="201" w:lineRule="auto"/>
        <w:rPr>
          <w:rFonts w:ascii="微软雅黑" w:hAnsi="微软雅黑" w:eastAsia="微软雅黑" w:cs="微软雅黑"/>
          <w:sz w:val="24"/>
          <w:szCs w:val="24"/>
          <w:lang w:eastAsia="zh-CN"/>
        </w:rPr>
        <w:sectPr>
          <w:headerReference r:id="rId8" w:type="default"/>
          <w:pgSz w:w="19200" w:h="10800"/>
          <w:pgMar w:top="400" w:right="0" w:bottom="400" w:left="0" w:header="0" w:footer="0" w:gutter="0"/>
          <w:cols w:space="720" w:num="1"/>
        </w:sectPr>
      </w:pPr>
    </w:p>
    <w:p>
      <w:pPr>
        <w:pStyle w:val="2"/>
        <w:tabs>
          <w:tab w:val="left" w:pos="879"/>
        </w:tabs>
        <w:spacing w:before="92" w:line="618" w:lineRule="exact"/>
        <w:ind w:left="374"/>
        <w:rPr>
          <w:rFonts w:ascii="微软雅黑" w:hAnsi="微软雅黑" w:eastAsia="微软雅黑" w:cs="微软雅黑"/>
          <w:sz w:val="63"/>
          <w:szCs w:val="63"/>
          <w:lang w:eastAsia="zh-CN"/>
        </w:rPr>
      </w:pPr>
      <w:r>
        <w:rPr>
          <w:color w:val="017DC2"/>
          <w:position w:val="-4"/>
          <w:sz w:val="63"/>
          <w:szCs w:val="63"/>
          <w:lang w:eastAsia="zh-CN"/>
        </w:rPr>
        <w:tab/>
      </w:r>
      <w:r>
        <w:rPr>
          <w:color w:val="017DC2"/>
          <w:spacing w:val="370"/>
          <w:w w:val="175"/>
          <w:position w:val="-4"/>
          <w:sz w:val="63"/>
          <w:szCs w:val="63"/>
          <w:lang w:eastAsia="zh-CN"/>
        </w:rPr>
        <w:t>/</w:t>
      </w:r>
      <w:r>
        <w:rPr>
          <w:color w:val="017DC2"/>
          <w:spacing w:val="14"/>
          <w:position w:val="-4"/>
          <w:sz w:val="63"/>
          <w:szCs w:val="63"/>
          <w:lang w:eastAsia="zh-CN"/>
        </w:rPr>
        <w:t xml:space="preserve">    </w:t>
      </w:r>
      <w:r>
        <w:rPr>
          <w:rFonts w:ascii="微软雅黑" w:hAnsi="微软雅黑" w:eastAsia="微软雅黑" w:cs="微软雅黑"/>
          <w:color w:val="01ABE3"/>
          <w:spacing w:val="-12"/>
          <w:w w:val="85"/>
          <w:position w:val="-4"/>
          <w:sz w:val="63"/>
          <w:szCs w:val="63"/>
          <w:lang w:eastAsia="zh-CN"/>
        </w:rPr>
        <w:t>设计思路</w:t>
      </w:r>
    </w:p>
    <w:p>
      <w:pPr>
        <w:pStyle w:val="2"/>
        <w:spacing w:line="279" w:lineRule="auto"/>
        <w:rPr>
          <w:lang w:eastAsia="zh-CN"/>
        </w:rPr>
      </w:pPr>
    </w:p>
    <w:p>
      <w:pPr>
        <w:pStyle w:val="2"/>
        <w:spacing w:line="279" w:lineRule="auto"/>
        <w:rPr>
          <w:lang w:eastAsia="zh-CN"/>
        </w:rPr>
      </w:pPr>
    </w:p>
    <w:p>
      <w:pPr>
        <w:pStyle w:val="2"/>
        <w:spacing w:line="279" w:lineRule="auto"/>
        <w:rPr>
          <w:lang w:eastAsia="zh-CN"/>
        </w:rPr>
      </w:pPr>
    </w:p>
    <w:p>
      <w:pPr>
        <w:pStyle w:val="2"/>
        <w:spacing w:line="279" w:lineRule="auto"/>
        <w:rPr>
          <w:lang w:eastAsia="zh-CN"/>
        </w:rPr>
      </w:pPr>
    </w:p>
    <w:p>
      <w:pPr>
        <w:pStyle w:val="2"/>
        <w:spacing w:line="279" w:lineRule="auto"/>
        <w:rPr>
          <w:lang w:eastAsia="zh-CN"/>
        </w:rPr>
      </w:pPr>
    </w:p>
    <w:p>
      <w:pPr>
        <w:pStyle w:val="2"/>
        <w:spacing w:line="280" w:lineRule="auto"/>
        <w:rPr>
          <w:lang w:eastAsia="zh-CN"/>
        </w:rPr>
      </w:pPr>
    </w:p>
    <w:p>
      <w:pPr>
        <w:pStyle w:val="2"/>
        <w:spacing w:before="154" w:line="162" w:lineRule="auto"/>
        <w:ind w:left="1828" w:right="1247" w:hanging="345"/>
        <w:rPr>
          <w:rFonts w:ascii="微软雅黑" w:hAnsi="微软雅黑" w:eastAsia="微软雅黑" w:cs="微软雅黑"/>
          <w:sz w:val="36"/>
          <w:szCs w:val="36"/>
          <w:lang w:eastAsia="zh-CN"/>
        </w:rPr>
      </w:pPr>
      <w:r>
        <w:rPr>
          <w:color w:val="0070C0"/>
          <w:spacing w:val="-1"/>
          <w:sz w:val="37"/>
          <w:szCs w:val="37"/>
          <w:lang w:eastAsia="zh-CN"/>
        </w:rPr>
        <w:t xml:space="preserve">•  </w:t>
      </w:r>
      <w:r>
        <w:rPr>
          <w:rFonts w:ascii="微软雅黑" w:hAnsi="微软雅黑" w:eastAsia="微软雅黑" w:cs="微软雅黑"/>
          <w:color w:val="0070C0"/>
          <w:spacing w:val="-1"/>
          <w:sz w:val="36"/>
          <w:szCs w:val="36"/>
          <w:lang w:eastAsia="zh-CN"/>
        </w:rPr>
        <w:t>多功大礼堂作为综合型中大型厅堂，我们改变了以往单一</w:t>
      </w:r>
      <w:r>
        <w:rPr>
          <w:rFonts w:ascii="微软雅黑" w:hAnsi="微软雅黑" w:eastAsia="微软雅黑" w:cs="微软雅黑"/>
          <w:color w:val="0070C0"/>
          <w:spacing w:val="-2"/>
          <w:sz w:val="36"/>
          <w:szCs w:val="36"/>
          <w:lang w:eastAsia="zh-CN"/>
        </w:rPr>
        <w:t>的“会堂式”布置格局，功能应用的多元化，</w:t>
      </w:r>
      <w:r>
        <w:rPr>
          <w:rFonts w:ascii="微软雅黑" w:hAnsi="微软雅黑" w:eastAsia="微软雅黑" w:cs="微软雅黑"/>
          <w:color w:val="0070C0"/>
          <w:sz w:val="36"/>
          <w:szCs w:val="36"/>
          <w:lang w:eastAsia="zh-CN"/>
        </w:rPr>
        <w:t xml:space="preserve"> 也就对音响系统的配置有了更全面的要求。结合建筑声学知识，合理</w:t>
      </w:r>
      <w:r>
        <w:rPr>
          <w:rFonts w:ascii="微软雅黑" w:hAnsi="微软雅黑" w:eastAsia="微软雅黑" w:cs="微软雅黑"/>
          <w:color w:val="0070C0"/>
          <w:spacing w:val="-1"/>
          <w:sz w:val="36"/>
          <w:szCs w:val="36"/>
          <w:lang w:eastAsia="zh-CN"/>
        </w:rPr>
        <w:t>配置各个音响设备，给理工学院   大礼堂多功能厅设计此扩声系统</w:t>
      </w:r>
    </w:p>
    <w:p>
      <w:pPr>
        <w:pStyle w:val="2"/>
        <w:spacing w:before="116" w:line="389" w:lineRule="exact"/>
        <w:ind w:left="1829" w:right="1461" w:hanging="346"/>
        <w:rPr>
          <w:rFonts w:ascii="微软雅黑" w:hAnsi="微软雅黑" w:eastAsia="微软雅黑" w:cs="微软雅黑"/>
          <w:sz w:val="36"/>
          <w:szCs w:val="36"/>
          <w:lang w:eastAsia="zh-CN"/>
        </w:rPr>
      </w:pPr>
      <w:r>
        <w:rPr>
          <w:color w:val="0070C0"/>
          <w:spacing w:val="-4"/>
          <w:sz w:val="37"/>
          <w:szCs w:val="37"/>
          <w:lang w:eastAsia="zh-CN"/>
        </w:rPr>
        <w:t xml:space="preserve">•  </w:t>
      </w:r>
      <w:r>
        <w:rPr>
          <w:rFonts w:ascii="微软雅黑" w:hAnsi="微软雅黑" w:eastAsia="微软雅黑" w:cs="微软雅黑"/>
          <w:color w:val="0070C0"/>
          <w:spacing w:val="-4"/>
          <w:sz w:val="36"/>
          <w:szCs w:val="36"/>
          <w:lang w:eastAsia="zh-CN"/>
        </w:rPr>
        <w:t xml:space="preserve">为满足各个方面的需求，特别是针对音质方面的需要，  </w:t>
      </w:r>
      <w:r>
        <w:rPr>
          <w:rFonts w:ascii="微软雅黑" w:hAnsi="微软雅黑" w:eastAsia="微软雅黑" w:cs="微软雅黑"/>
          <w:color w:val="0070C0"/>
          <w:spacing w:val="-5"/>
          <w:sz w:val="36"/>
          <w:szCs w:val="36"/>
          <w:lang w:eastAsia="zh-CN"/>
        </w:rPr>
        <w:t xml:space="preserve">一般都使用电声扩声系统。因此，对音质的设 </w:t>
      </w:r>
      <w:r>
        <w:rPr>
          <w:rFonts w:ascii="微软雅黑" w:hAnsi="微软雅黑" w:eastAsia="微软雅黑" w:cs="微软雅黑"/>
          <w:color w:val="0070C0"/>
          <w:sz w:val="36"/>
          <w:szCs w:val="36"/>
          <w:lang w:eastAsia="zh-CN"/>
        </w:rPr>
        <w:t>计应当以适于电声扩声为主要原则，即通过墙面及吊顶安装</w:t>
      </w:r>
      <w:r>
        <w:rPr>
          <w:rFonts w:ascii="微软雅黑" w:hAnsi="微软雅黑" w:eastAsia="微软雅黑" w:cs="微软雅黑"/>
          <w:color w:val="0070C0"/>
          <w:spacing w:val="-1"/>
          <w:sz w:val="36"/>
          <w:szCs w:val="36"/>
          <w:lang w:eastAsia="zh-CN"/>
        </w:rPr>
        <w:t xml:space="preserve">吸声材料使室内混响时间较短，同时设置 </w:t>
      </w:r>
      <w:r>
        <w:rPr>
          <w:rFonts w:ascii="微软雅黑" w:hAnsi="微软雅黑" w:eastAsia="微软雅黑" w:cs="微软雅黑"/>
          <w:color w:val="0070C0"/>
          <w:sz w:val="36"/>
          <w:szCs w:val="36"/>
          <w:lang w:eastAsia="zh-CN"/>
        </w:rPr>
        <w:t>一套功率足够、声场分布较为均匀的电声系统。根据国标GB2804</w:t>
      </w:r>
      <w:r>
        <w:rPr>
          <w:rFonts w:ascii="微软雅黑" w:hAnsi="微软雅黑" w:eastAsia="微软雅黑" w:cs="微软雅黑"/>
          <w:color w:val="0070C0"/>
          <w:spacing w:val="-1"/>
          <w:sz w:val="36"/>
          <w:szCs w:val="36"/>
          <w:lang w:eastAsia="zh-CN"/>
        </w:rPr>
        <w:t>9-20011T设计规范要求，我们通过</w:t>
      </w:r>
      <w:r>
        <w:rPr>
          <w:rFonts w:ascii="微软雅黑" w:hAnsi="微软雅黑" w:eastAsia="微软雅黑" w:cs="微软雅黑"/>
          <w:color w:val="0070C0"/>
          <w:sz w:val="36"/>
          <w:szCs w:val="36"/>
          <w:lang w:eastAsia="zh-CN"/>
        </w:rPr>
        <w:t xml:space="preserve"> EASE4软件建模进行扩声系统设计，并对声场覆盖进行了模拟计算。</w:t>
      </w:r>
      <w:r>
        <w:rPr>
          <w:rFonts w:ascii="微软雅黑" w:hAnsi="微软雅黑" w:eastAsia="微软雅黑" w:cs="微软雅黑"/>
          <w:color w:val="0070C0"/>
          <w:spacing w:val="-1"/>
          <w:sz w:val="36"/>
          <w:szCs w:val="36"/>
          <w:lang w:eastAsia="zh-CN"/>
        </w:rPr>
        <w:t>使用EASE4声学软件借助</w:t>
      </w:r>
    </w:p>
    <w:p>
      <w:pPr>
        <w:spacing w:before="1" w:line="183" w:lineRule="auto"/>
        <w:ind w:left="1827"/>
        <w:rPr>
          <w:rFonts w:ascii="微软雅黑" w:hAnsi="微软雅黑" w:eastAsia="微软雅黑" w:cs="微软雅黑"/>
          <w:sz w:val="36"/>
          <w:szCs w:val="36"/>
          <w:lang w:eastAsia="zh-CN"/>
        </w:rPr>
      </w:pPr>
      <w:r>
        <w:rPr>
          <w:rFonts w:ascii="微软雅黑" w:hAnsi="微软雅黑" w:eastAsia="微软雅黑" w:cs="微软雅黑"/>
          <w:color w:val="0070C0"/>
          <w:spacing w:val="-3"/>
          <w:sz w:val="36"/>
          <w:szCs w:val="36"/>
          <w:lang w:eastAsia="zh-CN"/>
        </w:rPr>
        <w:t>AUTOCAD进行三维建模，进行设计和修改方案。</w:t>
      </w:r>
    </w:p>
    <w:p>
      <w:pPr>
        <w:spacing w:line="183" w:lineRule="auto"/>
        <w:rPr>
          <w:rFonts w:ascii="微软雅黑" w:hAnsi="微软雅黑" w:eastAsia="微软雅黑" w:cs="微软雅黑"/>
          <w:sz w:val="36"/>
          <w:szCs w:val="36"/>
          <w:lang w:eastAsia="zh-CN"/>
        </w:rPr>
        <w:sectPr>
          <w:headerReference r:id="rId9" w:type="default"/>
          <w:pgSz w:w="19200" w:h="10800"/>
          <w:pgMar w:top="400" w:right="0" w:bottom="400" w:left="0" w:header="0" w:footer="0" w:gutter="0"/>
          <w:cols w:space="720" w:num="1"/>
        </w:sectPr>
      </w:pPr>
    </w:p>
    <w:p>
      <w:pPr>
        <w:pStyle w:val="2"/>
        <w:tabs>
          <w:tab w:val="left" w:pos="879"/>
        </w:tabs>
        <w:spacing w:before="92" w:line="618" w:lineRule="exact"/>
        <w:ind w:left="374"/>
        <w:rPr>
          <w:rFonts w:ascii="微软雅黑" w:hAnsi="微软雅黑" w:eastAsia="微软雅黑" w:cs="微软雅黑"/>
          <w:sz w:val="63"/>
          <w:szCs w:val="63"/>
          <w:lang w:eastAsia="zh-CN"/>
        </w:rPr>
      </w:pPr>
      <w:r>
        <w:rPr>
          <w:color w:val="017DC2"/>
          <w:position w:val="-4"/>
          <w:sz w:val="63"/>
          <w:szCs w:val="63"/>
          <w:lang w:eastAsia="zh-CN"/>
        </w:rPr>
        <w:tab/>
      </w:r>
      <w:r>
        <w:rPr>
          <w:color w:val="017DC2"/>
          <w:spacing w:val="370"/>
          <w:w w:val="175"/>
          <w:position w:val="-4"/>
          <w:sz w:val="63"/>
          <w:szCs w:val="63"/>
          <w:lang w:eastAsia="zh-CN"/>
        </w:rPr>
        <w:t>/</w:t>
      </w:r>
      <w:r>
        <w:rPr>
          <w:color w:val="017DC2"/>
          <w:spacing w:val="14"/>
          <w:position w:val="-4"/>
          <w:sz w:val="63"/>
          <w:szCs w:val="63"/>
          <w:lang w:eastAsia="zh-CN"/>
        </w:rPr>
        <w:t xml:space="preserve">    </w:t>
      </w:r>
      <w:r>
        <w:rPr>
          <w:rFonts w:ascii="微软雅黑" w:hAnsi="微软雅黑" w:eastAsia="微软雅黑" w:cs="微软雅黑"/>
          <w:color w:val="01ABE3"/>
          <w:spacing w:val="-12"/>
          <w:w w:val="85"/>
          <w:position w:val="-4"/>
          <w:sz w:val="63"/>
          <w:szCs w:val="63"/>
          <w:lang w:eastAsia="zh-CN"/>
        </w:rPr>
        <w:t>设计思路</w:t>
      </w:r>
    </w:p>
    <w:p>
      <w:pPr>
        <w:pStyle w:val="2"/>
        <w:spacing w:line="388" w:lineRule="auto"/>
        <w:rPr>
          <w:lang w:eastAsia="zh-CN"/>
        </w:rPr>
      </w:pPr>
    </w:p>
    <w:p>
      <w:pPr>
        <w:spacing w:before="155" w:line="184" w:lineRule="auto"/>
        <w:ind w:left="542"/>
        <w:rPr>
          <w:rFonts w:ascii="微软雅黑" w:hAnsi="微软雅黑" w:eastAsia="微软雅黑" w:cs="微软雅黑"/>
          <w:sz w:val="36"/>
          <w:szCs w:val="36"/>
          <w:lang w:eastAsia="zh-CN"/>
        </w:rPr>
      </w:pPr>
      <w:r>
        <w:rPr>
          <w:rFonts w:ascii="微软雅黑" w:hAnsi="微软雅黑" w:eastAsia="微软雅黑" w:cs="微软雅黑"/>
          <w:color w:val="0070C0"/>
          <w:spacing w:val="-4"/>
          <w:sz w:val="36"/>
          <w:szCs w:val="36"/>
          <w:lang w:eastAsia="zh-CN"/>
        </w:rPr>
        <w:t>1、室内混响时间的选取</w:t>
      </w:r>
    </w:p>
    <w:p>
      <w:pPr>
        <w:spacing w:before="115" w:line="377" w:lineRule="exact"/>
        <w:ind w:left="508" w:right="1774" w:firstLine="2"/>
        <w:jc w:val="both"/>
        <w:rPr>
          <w:rFonts w:ascii="微软雅黑" w:hAnsi="微软雅黑" w:eastAsia="微软雅黑" w:cs="微软雅黑"/>
          <w:sz w:val="36"/>
          <w:szCs w:val="36"/>
          <w:lang w:eastAsia="zh-CN"/>
        </w:rPr>
      </w:pPr>
      <w:r>
        <w:rPr>
          <w:rFonts w:ascii="微软雅黑" w:hAnsi="微软雅黑" w:eastAsia="微软雅黑" w:cs="微软雅黑"/>
          <w:color w:val="0070C0"/>
          <w:sz w:val="36"/>
          <w:szCs w:val="36"/>
          <w:lang w:eastAsia="zh-CN"/>
        </w:rPr>
        <w:t>一般来讲，混响时间短可提高语言的清晰度，混响时间稍长可提高语音的丰满度，但混响时</w:t>
      </w:r>
      <w:r>
        <w:rPr>
          <w:rFonts w:ascii="微软雅黑" w:hAnsi="微软雅黑" w:eastAsia="微软雅黑" w:cs="微软雅黑"/>
          <w:color w:val="0070C0"/>
          <w:spacing w:val="-1"/>
          <w:sz w:val="36"/>
          <w:szCs w:val="36"/>
          <w:lang w:eastAsia="zh-CN"/>
        </w:rPr>
        <w:t>间过长也会严重</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position w:val="-1"/>
          <w:sz w:val="36"/>
          <w:szCs w:val="36"/>
          <w:lang w:eastAsia="zh-CN"/>
        </w:rPr>
        <w:t>干扰视听，使语言清晰度大大降低。笔者认为，应首先保证语言的清晰度。只有在特定的混响时</w:t>
      </w:r>
      <w:r>
        <w:rPr>
          <w:rFonts w:ascii="微软雅黑" w:hAnsi="微软雅黑" w:eastAsia="微软雅黑" w:cs="微软雅黑"/>
          <w:color w:val="0070C0"/>
          <w:spacing w:val="-1"/>
          <w:position w:val="-1"/>
          <w:sz w:val="36"/>
          <w:szCs w:val="36"/>
          <w:lang w:eastAsia="zh-CN"/>
        </w:rPr>
        <w:t>间条件下对</w:t>
      </w:r>
      <w:r>
        <w:rPr>
          <w:rFonts w:ascii="微软雅黑" w:hAnsi="微软雅黑" w:eastAsia="微软雅黑" w:cs="微软雅黑"/>
          <w:color w:val="0070C0"/>
          <w:position w:val="-1"/>
          <w:sz w:val="36"/>
          <w:szCs w:val="36"/>
          <w:lang w:eastAsia="zh-CN"/>
        </w:rPr>
        <w:t xml:space="preserve"> </w:t>
      </w:r>
      <w:r>
        <w:rPr>
          <w:rFonts w:ascii="微软雅黑" w:hAnsi="微软雅黑" w:eastAsia="微软雅黑" w:cs="微软雅黑"/>
          <w:color w:val="0070C0"/>
          <w:position w:val="-2"/>
          <w:sz w:val="36"/>
          <w:szCs w:val="36"/>
          <w:lang w:eastAsia="zh-CN"/>
        </w:rPr>
        <w:t>系统进行声学特性指标的设计方案才是准确的、科学的，这也是此次设计考虑的重点。故而在进</w:t>
      </w:r>
      <w:r>
        <w:rPr>
          <w:rFonts w:ascii="微软雅黑" w:hAnsi="微软雅黑" w:eastAsia="微软雅黑" w:cs="微软雅黑"/>
          <w:color w:val="0070C0"/>
          <w:spacing w:val="-1"/>
          <w:position w:val="-2"/>
          <w:sz w:val="36"/>
          <w:szCs w:val="36"/>
          <w:lang w:eastAsia="zh-CN"/>
        </w:rPr>
        <w:t>行扩声系统</w:t>
      </w:r>
      <w:r>
        <w:rPr>
          <w:rFonts w:ascii="微软雅黑" w:hAnsi="微软雅黑" w:eastAsia="微软雅黑" w:cs="微软雅黑"/>
          <w:color w:val="0070C0"/>
          <w:position w:val="-2"/>
          <w:sz w:val="36"/>
          <w:szCs w:val="36"/>
          <w:lang w:eastAsia="zh-CN"/>
        </w:rPr>
        <w:t xml:space="preserve"> 设计之前须以特定的混响时间为基础。因此，混响时间的变化范围可以在1～2s。混响时间</w:t>
      </w:r>
      <w:r>
        <w:rPr>
          <w:rFonts w:ascii="微软雅黑" w:hAnsi="微软雅黑" w:eastAsia="微软雅黑" w:cs="微软雅黑"/>
          <w:color w:val="0070C0"/>
          <w:spacing w:val="-1"/>
          <w:position w:val="-2"/>
          <w:sz w:val="36"/>
          <w:szCs w:val="36"/>
          <w:lang w:eastAsia="zh-CN"/>
        </w:rPr>
        <w:t>T60可用赛宾</w:t>
      </w:r>
    </w:p>
    <w:p>
      <w:pPr>
        <w:spacing w:line="643" w:lineRule="exact"/>
        <w:ind w:left="559"/>
        <w:rPr>
          <w:rFonts w:ascii="微软雅黑" w:hAnsi="微软雅黑" w:eastAsia="微软雅黑" w:cs="微软雅黑"/>
          <w:sz w:val="36"/>
          <w:szCs w:val="36"/>
          <w:lang w:eastAsia="zh-CN"/>
        </w:rPr>
      </w:pPr>
      <w:r>
        <w:rPr>
          <w:rFonts w:ascii="微软雅黑" w:hAnsi="微软雅黑" w:eastAsia="微软雅黑" w:cs="微软雅黑"/>
          <w:color w:val="0070C0"/>
          <w:spacing w:val="-6"/>
          <w:position w:val="17"/>
          <w:sz w:val="36"/>
          <w:szCs w:val="36"/>
          <w:lang w:eastAsia="zh-CN"/>
        </w:rPr>
        <w:t>（Sabin）公式算出：  T60=0</w:t>
      </w:r>
      <w:r>
        <w:rPr>
          <w:rFonts w:ascii="微软雅黑" w:hAnsi="微软雅黑" w:eastAsia="微软雅黑" w:cs="微软雅黑"/>
          <w:color w:val="0070C0"/>
          <w:spacing w:val="-7"/>
          <w:position w:val="17"/>
          <w:sz w:val="36"/>
          <w:szCs w:val="36"/>
          <w:lang w:eastAsia="zh-CN"/>
        </w:rPr>
        <w:t>.16V/</w:t>
      </w:r>
      <w:r>
        <w:rPr>
          <w:rFonts w:ascii="微软雅黑" w:hAnsi="微软雅黑" w:eastAsia="微软雅黑" w:cs="微软雅黑"/>
          <w:color w:val="0070C0"/>
          <w:spacing w:val="-7"/>
          <w:position w:val="17"/>
          <w:sz w:val="36"/>
          <w:szCs w:val="36"/>
        </w:rPr>
        <w:t>α</w:t>
      </w:r>
      <w:r>
        <w:rPr>
          <w:rFonts w:ascii="微软雅黑" w:hAnsi="微软雅黑" w:eastAsia="微软雅黑" w:cs="微软雅黑"/>
          <w:color w:val="0070C0"/>
          <w:spacing w:val="-7"/>
          <w:position w:val="17"/>
          <w:sz w:val="36"/>
          <w:szCs w:val="36"/>
          <w:lang w:eastAsia="zh-CN"/>
        </w:rPr>
        <w:t>ST 即：混响时间和以下因素有关</w:t>
      </w:r>
    </w:p>
    <w:p>
      <w:pPr>
        <w:spacing w:line="181" w:lineRule="auto"/>
        <w:ind w:left="731"/>
        <w:rPr>
          <w:rFonts w:ascii="微软雅黑" w:hAnsi="微软雅黑" w:eastAsia="微软雅黑" w:cs="微软雅黑"/>
          <w:sz w:val="36"/>
          <w:szCs w:val="36"/>
          <w:lang w:eastAsia="zh-CN"/>
        </w:rPr>
      </w:pPr>
      <w:r>
        <w:rPr>
          <w:rFonts w:ascii="微软雅黑" w:hAnsi="微软雅黑" w:eastAsia="微软雅黑" w:cs="微软雅黑"/>
          <w:color w:val="0070C0"/>
          <w:spacing w:val="-9"/>
          <w:sz w:val="36"/>
          <w:szCs w:val="36"/>
          <w:lang w:eastAsia="zh-CN"/>
        </w:rPr>
        <w:t>①大厅空间的体积：  一般来说，室内体</w:t>
      </w:r>
      <w:r>
        <w:rPr>
          <w:rFonts w:ascii="微软雅黑" w:hAnsi="微软雅黑" w:eastAsia="微软雅黑" w:cs="微软雅黑"/>
          <w:color w:val="0070C0"/>
          <w:spacing w:val="-10"/>
          <w:sz w:val="36"/>
          <w:szCs w:val="36"/>
          <w:lang w:eastAsia="zh-CN"/>
        </w:rPr>
        <w:t>积越大，则混响时间越长。</w:t>
      </w:r>
    </w:p>
    <w:p>
      <w:pPr>
        <w:spacing w:before="115" w:line="162" w:lineRule="auto"/>
        <w:ind w:left="508" w:right="1560" w:firstLine="225"/>
        <w:rPr>
          <w:rFonts w:ascii="微软雅黑" w:hAnsi="微软雅黑" w:eastAsia="微软雅黑" w:cs="微软雅黑"/>
          <w:sz w:val="36"/>
          <w:szCs w:val="36"/>
          <w:lang w:eastAsia="zh-CN"/>
        </w:rPr>
      </w:pPr>
      <w:r>
        <w:rPr>
          <w:rFonts w:ascii="微软雅黑" w:hAnsi="微软雅黑" w:eastAsia="微软雅黑" w:cs="微软雅黑"/>
          <w:color w:val="0070C0"/>
          <w:sz w:val="36"/>
          <w:szCs w:val="36"/>
          <w:lang w:eastAsia="zh-CN"/>
        </w:rPr>
        <w:t>②声音的平均吸声系数：由于高频声音的反射和衍射能力比低频声音差，</w:t>
      </w:r>
      <w:r>
        <w:rPr>
          <w:rFonts w:ascii="微软雅黑" w:hAnsi="微软雅黑" w:eastAsia="微软雅黑" w:cs="微软雅黑"/>
          <w:color w:val="0070C0"/>
          <w:spacing w:val="-1"/>
          <w:sz w:val="36"/>
          <w:szCs w:val="36"/>
          <w:lang w:eastAsia="zh-CN"/>
        </w:rPr>
        <w:t>所以高频声音的混响时间比低频声</w:t>
      </w:r>
      <w:r>
        <w:rPr>
          <w:rFonts w:ascii="微软雅黑" w:hAnsi="微软雅黑" w:eastAsia="微软雅黑" w:cs="微软雅黑"/>
          <w:color w:val="0070C0"/>
          <w:sz w:val="36"/>
          <w:szCs w:val="36"/>
          <w:lang w:eastAsia="zh-CN"/>
        </w:rPr>
        <w:t xml:space="preserve"> 音短。吸声系数的大小除取决于材料的性能和结构外，对于同一种材料而言还与声波的入射频率</w:t>
      </w:r>
      <w:r>
        <w:rPr>
          <w:rFonts w:ascii="微软雅黑" w:hAnsi="微软雅黑" w:eastAsia="微软雅黑" w:cs="微软雅黑"/>
          <w:color w:val="0070C0"/>
          <w:spacing w:val="-1"/>
          <w:sz w:val="36"/>
          <w:szCs w:val="36"/>
          <w:lang w:eastAsia="zh-CN"/>
        </w:rPr>
        <w:t>、入射方向</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6"/>
          <w:sz w:val="36"/>
          <w:szCs w:val="36"/>
          <w:lang w:eastAsia="zh-CN"/>
        </w:rPr>
        <w:t>有关。</w:t>
      </w:r>
      <w:r>
        <w:rPr>
          <w:rFonts w:ascii="微软雅黑" w:hAnsi="微软雅黑" w:eastAsia="微软雅黑" w:cs="微软雅黑"/>
          <w:color w:val="0070C0"/>
          <w:spacing w:val="64"/>
          <w:sz w:val="36"/>
          <w:szCs w:val="36"/>
          <w:lang w:eastAsia="zh-CN"/>
        </w:rPr>
        <w:t xml:space="preserve"> </w:t>
      </w:r>
      <w:r>
        <w:rPr>
          <w:rFonts w:ascii="微软雅黑" w:hAnsi="微软雅黑" w:eastAsia="微软雅黑" w:cs="微软雅黑"/>
          <w:color w:val="0070C0"/>
          <w:spacing w:val="-6"/>
          <w:sz w:val="36"/>
          <w:szCs w:val="36"/>
          <w:lang w:eastAsia="zh-CN"/>
        </w:rPr>
        <w:t>一般材料的的吸声系数在0-1之间，吸声系数</w:t>
      </w:r>
      <w:r>
        <w:rPr>
          <w:rFonts w:ascii="微软雅黑" w:hAnsi="微软雅黑" w:eastAsia="微软雅黑" w:cs="微软雅黑"/>
          <w:color w:val="0070C0"/>
          <w:spacing w:val="-6"/>
          <w:sz w:val="36"/>
          <w:szCs w:val="36"/>
        </w:rPr>
        <w:t>α</w:t>
      </w:r>
      <w:r>
        <w:rPr>
          <w:rFonts w:ascii="微软雅黑" w:hAnsi="微软雅黑" w:eastAsia="微软雅黑" w:cs="微软雅黑"/>
          <w:color w:val="0070C0"/>
          <w:spacing w:val="-6"/>
          <w:sz w:val="36"/>
          <w:szCs w:val="36"/>
          <w:lang w:eastAsia="zh-CN"/>
        </w:rPr>
        <w:t>越大表明材料</w:t>
      </w:r>
      <w:r>
        <w:rPr>
          <w:rFonts w:ascii="微软雅黑" w:hAnsi="微软雅黑" w:eastAsia="微软雅黑" w:cs="微软雅黑"/>
          <w:color w:val="0070C0"/>
          <w:spacing w:val="-7"/>
          <w:sz w:val="36"/>
          <w:szCs w:val="36"/>
          <w:lang w:eastAsia="zh-CN"/>
        </w:rPr>
        <w:t>的吸声性能越好。</w:t>
      </w:r>
    </w:p>
    <w:p>
      <w:pPr>
        <w:spacing w:before="115" w:line="389" w:lineRule="exact"/>
        <w:ind w:left="509" w:right="1667" w:firstLine="115"/>
        <w:rPr>
          <w:rFonts w:ascii="微软雅黑" w:hAnsi="微软雅黑" w:eastAsia="微软雅黑" w:cs="微软雅黑"/>
          <w:sz w:val="36"/>
          <w:szCs w:val="36"/>
          <w:lang w:eastAsia="zh-CN"/>
        </w:rPr>
      </w:pPr>
      <w:r>
        <w:rPr>
          <w:rFonts w:ascii="微软雅黑" w:hAnsi="微软雅黑" w:eastAsia="微软雅黑" w:cs="微软雅黑"/>
          <w:color w:val="0070C0"/>
          <w:sz w:val="36"/>
          <w:szCs w:val="36"/>
          <w:lang w:eastAsia="zh-CN"/>
        </w:rPr>
        <w:t>③房间内壁材质的平均反射面积：如果内壁是高系数级别的吸声性能材料，</w:t>
      </w:r>
      <w:r>
        <w:rPr>
          <w:rFonts w:ascii="微软雅黑" w:hAnsi="微软雅黑" w:eastAsia="微软雅黑" w:cs="微软雅黑"/>
          <w:color w:val="0070C0"/>
          <w:spacing w:val="-1"/>
          <w:sz w:val="36"/>
          <w:szCs w:val="36"/>
          <w:lang w:eastAsia="zh-CN"/>
        </w:rPr>
        <w:t>那么混响时间就会短些，反之如</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1"/>
          <w:sz w:val="36"/>
          <w:szCs w:val="36"/>
          <w:lang w:eastAsia="zh-CN"/>
        </w:rPr>
        <w:t>果内壁是地系数吸声性能材料，那么混响时</w:t>
      </w:r>
      <w:r>
        <w:rPr>
          <w:rFonts w:ascii="微软雅黑" w:hAnsi="微软雅黑" w:eastAsia="微软雅黑" w:cs="微软雅黑"/>
          <w:color w:val="0070C0"/>
          <w:spacing w:val="-2"/>
          <w:sz w:val="36"/>
          <w:szCs w:val="36"/>
          <w:lang w:eastAsia="zh-CN"/>
        </w:rPr>
        <w:t>间就会长些。房间的内壁是指天花板面、观众区的三个墙壁面、</w:t>
      </w:r>
    </w:p>
    <w:p>
      <w:pPr>
        <w:spacing w:before="3" w:line="167" w:lineRule="auto"/>
        <w:ind w:left="511" w:right="1774" w:hanging="4"/>
        <w:rPr>
          <w:rFonts w:ascii="微软雅黑" w:hAnsi="微软雅黑" w:eastAsia="微软雅黑" w:cs="微软雅黑"/>
          <w:sz w:val="36"/>
          <w:szCs w:val="36"/>
          <w:lang w:eastAsia="zh-CN"/>
        </w:rPr>
      </w:pPr>
      <w:r>
        <w:rPr>
          <w:rFonts w:ascii="微软雅黑" w:hAnsi="微软雅黑" w:eastAsia="微软雅黑" w:cs="微软雅黑"/>
          <w:color w:val="0070C0"/>
          <w:sz w:val="36"/>
          <w:szCs w:val="36"/>
          <w:lang w:eastAsia="zh-CN"/>
        </w:rPr>
        <w:t>地板面，还包括多功能厅内部放置的可影响声音传播的障碍物表面，特别是座椅（加装有软垫布料</w:t>
      </w:r>
      <w:r>
        <w:rPr>
          <w:rFonts w:ascii="微软雅黑" w:hAnsi="微软雅黑" w:eastAsia="微软雅黑" w:cs="微软雅黑"/>
          <w:color w:val="0070C0"/>
          <w:spacing w:val="-1"/>
          <w:sz w:val="36"/>
          <w:szCs w:val="36"/>
          <w:lang w:eastAsia="zh-CN"/>
        </w:rPr>
        <w:t>面的座椅</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7"/>
          <w:sz w:val="36"/>
          <w:szCs w:val="36"/>
          <w:lang w:eastAsia="zh-CN"/>
        </w:rPr>
        <w:t>就会缩短混响时间）。</w:t>
      </w:r>
    </w:p>
    <w:p>
      <w:pPr>
        <w:spacing w:before="112" w:line="168" w:lineRule="auto"/>
        <w:ind w:left="514" w:right="1655" w:hanging="2"/>
        <w:rPr>
          <w:rFonts w:ascii="微软雅黑" w:hAnsi="微软雅黑" w:eastAsia="微软雅黑" w:cs="微软雅黑"/>
          <w:sz w:val="36"/>
          <w:szCs w:val="36"/>
          <w:lang w:eastAsia="zh-CN"/>
        </w:rPr>
      </w:pPr>
      <w:r>
        <w:rPr>
          <w:rFonts w:ascii="微软雅黑" w:hAnsi="微软雅黑" w:eastAsia="微软雅黑" w:cs="微软雅黑"/>
          <w:color w:val="0070C0"/>
          <w:spacing w:val="-8"/>
          <w:sz w:val="36"/>
          <w:szCs w:val="36"/>
          <w:lang w:eastAsia="zh-CN"/>
        </w:rPr>
        <w:t>经现场测量观众厅的工程数据：体积约为（长</w:t>
      </w:r>
      <w:r>
        <w:rPr>
          <w:rFonts w:ascii="微软雅黑" w:hAnsi="微软雅黑" w:eastAsia="微软雅黑" w:cs="微软雅黑"/>
          <w:color w:val="0070C0"/>
          <w:spacing w:val="-56"/>
          <w:sz w:val="36"/>
          <w:szCs w:val="36"/>
          <w:lang w:eastAsia="zh-CN"/>
        </w:rPr>
        <w:t xml:space="preserve"> </w:t>
      </w:r>
      <w:r>
        <w:rPr>
          <w:rFonts w:ascii="微软雅黑" w:hAnsi="微软雅黑" w:eastAsia="微软雅黑" w:cs="微软雅黑"/>
          <w:color w:val="0070C0"/>
          <w:spacing w:val="-8"/>
          <w:sz w:val="36"/>
          <w:szCs w:val="36"/>
          <w:lang w:eastAsia="zh-CN"/>
        </w:rPr>
        <w:t>×宽</w:t>
      </w:r>
      <w:r>
        <w:rPr>
          <w:rFonts w:ascii="微软雅黑" w:hAnsi="微软雅黑" w:eastAsia="微软雅黑" w:cs="微软雅黑"/>
          <w:color w:val="0070C0"/>
          <w:spacing w:val="-56"/>
          <w:sz w:val="36"/>
          <w:szCs w:val="36"/>
          <w:lang w:eastAsia="zh-CN"/>
        </w:rPr>
        <w:t xml:space="preserve"> </w:t>
      </w:r>
      <w:r>
        <w:rPr>
          <w:rFonts w:ascii="微软雅黑" w:hAnsi="微软雅黑" w:eastAsia="微软雅黑" w:cs="微软雅黑"/>
          <w:color w:val="0070C0"/>
          <w:spacing w:val="-8"/>
          <w:sz w:val="36"/>
          <w:szCs w:val="36"/>
          <w:lang w:eastAsia="zh-CN"/>
        </w:rPr>
        <w:t>×高）</w:t>
      </w:r>
      <w:r>
        <w:rPr>
          <w:rFonts w:ascii="微软雅黑" w:hAnsi="微软雅黑" w:eastAsia="微软雅黑" w:cs="微软雅黑"/>
          <w:color w:val="0070C0"/>
          <w:spacing w:val="39"/>
          <w:sz w:val="36"/>
          <w:szCs w:val="36"/>
          <w:lang w:eastAsia="zh-CN"/>
        </w:rPr>
        <w:t xml:space="preserve"> </w:t>
      </w:r>
      <w:r>
        <w:rPr>
          <w:rFonts w:ascii="微软雅黑" w:hAnsi="微软雅黑" w:eastAsia="微软雅黑" w:cs="微软雅黑"/>
          <w:color w:val="0070C0"/>
          <w:spacing w:val="-8"/>
          <w:sz w:val="36"/>
          <w:szCs w:val="36"/>
          <w:lang w:eastAsia="zh-CN"/>
        </w:rPr>
        <w:t>-  （座椅阶梯升高部分占有体</w:t>
      </w:r>
      <w:r>
        <w:rPr>
          <w:rFonts w:ascii="微软雅黑" w:hAnsi="微软雅黑" w:eastAsia="微软雅黑" w:cs="微软雅黑"/>
          <w:color w:val="0070C0"/>
          <w:spacing w:val="-9"/>
          <w:sz w:val="36"/>
          <w:szCs w:val="36"/>
          <w:lang w:eastAsia="zh-CN"/>
        </w:rPr>
        <w:t>积）约9000m³</w:t>
      </w:r>
      <w:r>
        <w:rPr>
          <w:rFonts w:ascii="微软雅黑" w:hAnsi="微软雅黑" w:eastAsia="微软雅黑" w:cs="微软雅黑"/>
          <w:color w:val="0070C0"/>
          <w:spacing w:val="-55"/>
          <w:sz w:val="36"/>
          <w:szCs w:val="36"/>
          <w:lang w:eastAsia="zh-CN"/>
        </w:rPr>
        <w:t xml:space="preserve"> </w:t>
      </w:r>
      <w:r>
        <w:rPr>
          <w:rFonts w:ascii="微软雅黑" w:hAnsi="微软雅黑" w:eastAsia="微软雅黑" w:cs="微软雅黑"/>
          <w:color w:val="0070C0"/>
          <w:spacing w:val="-9"/>
          <w:sz w:val="36"/>
          <w:szCs w:val="36"/>
          <w:lang w:eastAsia="zh-CN"/>
        </w:rPr>
        <w:t>,  T60的</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1"/>
          <w:sz w:val="36"/>
          <w:szCs w:val="36"/>
          <w:lang w:eastAsia="zh-CN"/>
        </w:rPr>
        <w:t>平均计算系数为0.8</w:t>
      </w:r>
    </w:p>
    <w:p>
      <w:pPr>
        <w:spacing w:line="168" w:lineRule="auto"/>
        <w:rPr>
          <w:rFonts w:ascii="微软雅黑" w:hAnsi="微软雅黑" w:eastAsia="微软雅黑" w:cs="微软雅黑"/>
          <w:sz w:val="36"/>
          <w:szCs w:val="36"/>
          <w:lang w:eastAsia="zh-CN"/>
        </w:rPr>
        <w:sectPr>
          <w:headerReference r:id="rId10" w:type="default"/>
          <w:pgSz w:w="19200" w:h="10800"/>
          <w:pgMar w:top="400" w:right="0" w:bottom="400" w:left="0" w:header="0" w:footer="0" w:gutter="0"/>
          <w:cols w:space="720" w:num="1"/>
        </w:sectPr>
      </w:pPr>
    </w:p>
    <w:p>
      <w:pPr>
        <w:spacing w:before="138" w:line="505" w:lineRule="exact"/>
        <w:ind w:left="2314"/>
        <w:rPr>
          <w:rFonts w:ascii="微软雅黑" w:hAnsi="微软雅黑" w:eastAsia="微软雅黑" w:cs="微软雅黑"/>
          <w:sz w:val="50"/>
          <w:szCs w:val="50"/>
          <w:lang w:eastAsia="zh-CN"/>
        </w:rPr>
      </w:pPr>
      <w:r>
        <w:rPr>
          <w:rFonts w:ascii="微软雅黑" w:hAnsi="微软雅黑" w:eastAsia="微软雅黑" w:cs="微软雅黑"/>
          <w:color w:val="01ABE3"/>
          <w:spacing w:val="16"/>
          <w:position w:val="-2"/>
          <w:sz w:val="50"/>
          <w:szCs w:val="50"/>
          <w:lang w:eastAsia="zh-CN"/>
        </w:rPr>
        <w:t>设计思路</w:t>
      </w:r>
    </w:p>
    <w:p>
      <w:pPr>
        <w:pStyle w:val="2"/>
        <w:spacing w:line="292" w:lineRule="auto"/>
        <w:rPr>
          <w:lang w:eastAsia="zh-CN"/>
        </w:rPr>
      </w:pPr>
    </w:p>
    <w:p>
      <w:pPr>
        <w:spacing w:before="154" w:line="389" w:lineRule="exact"/>
        <w:ind w:left="5450"/>
        <w:rPr>
          <w:rFonts w:ascii="微软雅黑" w:hAnsi="微软雅黑" w:eastAsia="微软雅黑" w:cs="微软雅黑"/>
          <w:sz w:val="36"/>
          <w:szCs w:val="36"/>
          <w:lang w:eastAsia="zh-CN"/>
        </w:rPr>
      </w:pPr>
      <w:r>
        <w:rPr>
          <w:rFonts w:ascii="微软雅黑" w:hAnsi="微软雅黑" w:eastAsia="微软雅黑" w:cs="微软雅黑"/>
          <w:color w:val="0070C0"/>
          <w:spacing w:val="-6"/>
          <w:position w:val="1"/>
          <w:sz w:val="36"/>
          <w:szCs w:val="36"/>
          <w:lang w:eastAsia="zh-CN"/>
        </w:rPr>
        <w:t>由计算机软件模拟计算的结果，如图所示。</w:t>
      </w:r>
    </w:p>
    <w:p>
      <w:pPr>
        <w:spacing w:line="388" w:lineRule="exact"/>
        <w:ind w:left="5420"/>
        <w:rPr>
          <w:rFonts w:ascii="微软雅黑" w:hAnsi="微软雅黑" w:eastAsia="微软雅黑" w:cs="微软雅黑"/>
          <w:sz w:val="36"/>
          <w:szCs w:val="36"/>
          <w:lang w:eastAsia="zh-CN"/>
        </w:rPr>
      </w:pPr>
      <w:r>
        <w:rPr>
          <w:rFonts w:ascii="微软雅黑" w:hAnsi="微软雅黑" w:eastAsia="微软雅黑" w:cs="微软雅黑"/>
          <w:color w:val="0070C0"/>
          <w:spacing w:val="-1"/>
          <w:position w:val="-1"/>
          <w:sz w:val="36"/>
          <w:szCs w:val="36"/>
          <w:lang w:eastAsia="zh-CN"/>
        </w:rPr>
        <w:t>此结果可以满足会议、音乐会、演出、电</w:t>
      </w:r>
    </w:p>
    <w:p>
      <w:pPr>
        <w:spacing w:line="183" w:lineRule="auto"/>
        <w:ind w:left="5419"/>
        <w:rPr>
          <w:rFonts w:ascii="微软雅黑" w:hAnsi="微软雅黑" w:eastAsia="微软雅黑" w:cs="微软雅黑"/>
          <w:sz w:val="36"/>
          <w:szCs w:val="36"/>
          <w:lang w:eastAsia="zh-CN"/>
        </w:rPr>
      </w:pPr>
      <w:r>
        <w:rPr>
          <w:rFonts w:ascii="微软雅黑" w:hAnsi="微软雅黑" w:eastAsia="微软雅黑" w:cs="微软雅黑"/>
          <w:color w:val="0070C0"/>
          <w:spacing w:val="-8"/>
          <w:sz w:val="36"/>
          <w:szCs w:val="36"/>
          <w:lang w:eastAsia="zh-CN"/>
        </w:rPr>
        <w:t>影放映的基本要求。</w:t>
      </w:r>
    </w:p>
    <w:p>
      <w:pPr>
        <w:spacing w:line="183" w:lineRule="auto"/>
        <w:rPr>
          <w:rFonts w:ascii="微软雅黑" w:hAnsi="微软雅黑" w:eastAsia="微软雅黑" w:cs="微软雅黑"/>
          <w:sz w:val="36"/>
          <w:szCs w:val="36"/>
          <w:lang w:eastAsia="zh-CN"/>
        </w:rPr>
        <w:sectPr>
          <w:headerReference r:id="rId11" w:type="default"/>
          <w:pgSz w:w="19200" w:h="10800"/>
          <w:pgMar w:top="400" w:right="0" w:bottom="400" w:left="0" w:header="0" w:footer="0" w:gutter="0"/>
          <w:cols w:space="720" w:num="1"/>
        </w:sectPr>
      </w:pPr>
    </w:p>
    <w:p>
      <w:pPr>
        <w:pStyle w:val="2"/>
        <w:tabs>
          <w:tab w:val="left" w:pos="879"/>
        </w:tabs>
        <w:spacing w:before="92" w:line="618" w:lineRule="exact"/>
        <w:ind w:left="374"/>
        <w:rPr>
          <w:rFonts w:ascii="微软雅黑" w:hAnsi="微软雅黑" w:eastAsia="微软雅黑" w:cs="微软雅黑"/>
          <w:sz w:val="63"/>
          <w:szCs w:val="63"/>
          <w:lang w:eastAsia="zh-CN"/>
        </w:rPr>
      </w:pPr>
      <w:r>
        <w:rPr>
          <w:color w:val="017DC2"/>
          <w:position w:val="-4"/>
          <w:sz w:val="63"/>
          <w:szCs w:val="63"/>
          <w:lang w:eastAsia="zh-CN"/>
        </w:rPr>
        <w:tab/>
      </w:r>
      <w:r>
        <w:rPr>
          <w:color w:val="017DC2"/>
          <w:spacing w:val="370"/>
          <w:w w:val="175"/>
          <w:position w:val="-4"/>
          <w:sz w:val="63"/>
          <w:szCs w:val="63"/>
          <w:lang w:eastAsia="zh-CN"/>
        </w:rPr>
        <w:t>/</w:t>
      </w:r>
      <w:r>
        <w:rPr>
          <w:color w:val="017DC2"/>
          <w:spacing w:val="14"/>
          <w:position w:val="-4"/>
          <w:sz w:val="63"/>
          <w:szCs w:val="63"/>
          <w:lang w:eastAsia="zh-CN"/>
        </w:rPr>
        <w:t xml:space="preserve">    </w:t>
      </w:r>
      <w:r>
        <w:rPr>
          <w:rFonts w:ascii="微软雅黑" w:hAnsi="微软雅黑" w:eastAsia="微软雅黑" w:cs="微软雅黑"/>
          <w:color w:val="01ABE3"/>
          <w:spacing w:val="-12"/>
          <w:w w:val="85"/>
          <w:position w:val="-4"/>
          <w:sz w:val="63"/>
          <w:szCs w:val="63"/>
          <w:lang w:eastAsia="zh-CN"/>
        </w:rPr>
        <w:t>设计思路</w:t>
      </w:r>
    </w:p>
    <w:p>
      <w:pPr>
        <w:pStyle w:val="2"/>
        <w:spacing w:line="273" w:lineRule="auto"/>
        <w:rPr>
          <w:lang w:eastAsia="zh-CN"/>
        </w:rPr>
      </w:pPr>
    </w:p>
    <w:p>
      <w:pPr>
        <w:pStyle w:val="2"/>
        <w:spacing w:before="154" w:line="184" w:lineRule="auto"/>
        <w:ind w:left="300"/>
        <w:rPr>
          <w:rFonts w:ascii="微软雅黑" w:hAnsi="微软雅黑" w:eastAsia="微软雅黑" w:cs="微软雅黑"/>
          <w:sz w:val="36"/>
          <w:szCs w:val="36"/>
          <w:lang w:eastAsia="zh-CN"/>
        </w:rPr>
      </w:pPr>
      <w:r>
        <w:rPr>
          <w:color w:val="0070C0"/>
          <w:spacing w:val="-3"/>
          <w:sz w:val="37"/>
          <w:szCs w:val="37"/>
          <w:lang w:eastAsia="zh-CN"/>
        </w:rPr>
        <w:t>•</w:t>
      </w:r>
      <w:r>
        <w:rPr>
          <w:color w:val="0070C0"/>
          <w:spacing w:val="26"/>
          <w:sz w:val="37"/>
          <w:szCs w:val="37"/>
          <w:lang w:eastAsia="zh-CN"/>
        </w:rPr>
        <w:t xml:space="preserve">  </w:t>
      </w:r>
      <w:r>
        <w:rPr>
          <w:rFonts w:ascii="微软雅黑" w:hAnsi="微软雅黑" w:eastAsia="微软雅黑" w:cs="微软雅黑"/>
          <w:color w:val="0070C0"/>
          <w:spacing w:val="-3"/>
          <w:sz w:val="36"/>
          <w:szCs w:val="36"/>
          <w:lang w:eastAsia="zh-CN"/>
        </w:rPr>
        <w:t>2 礼堂室内扩声系统的音响功能</w:t>
      </w:r>
    </w:p>
    <w:p>
      <w:pPr>
        <w:spacing w:before="27" w:line="151" w:lineRule="auto"/>
        <w:ind w:left="283" w:right="811" w:firstLine="2"/>
        <w:rPr>
          <w:rFonts w:ascii="微软雅黑" w:hAnsi="微软雅黑" w:eastAsia="微软雅黑" w:cs="微软雅黑"/>
          <w:sz w:val="36"/>
          <w:szCs w:val="36"/>
          <w:lang w:eastAsia="zh-CN"/>
        </w:rPr>
      </w:pPr>
      <w:r>
        <w:rPr>
          <w:rFonts w:ascii="微软雅黑" w:hAnsi="微软雅黑" w:eastAsia="微软雅黑" w:cs="微软雅黑"/>
          <w:color w:val="0070C0"/>
          <w:sz w:val="36"/>
          <w:szCs w:val="36"/>
          <w:lang w:eastAsia="zh-CN"/>
        </w:rPr>
        <w:t>扩声系统的音响设备组成通常来看，主要是由音源设备 包括拾音器）、调音台设备、扩音设备以及周</w:t>
      </w:r>
      <w:r>
        <w:rPr>
          <w:rFonts w:ascii="微软雅黑" w:hAnsi="微软雅黑" w:eastAsia="微软雅黑" w:cs="微软雅黑"/>
          <w:color w:val="0070C0"/>
          <w:spacing w:val="-1"/>
          <w:sz w:val="36"/>
          <w:szCs w:val="36"/>
          <w:lang w:eastAsia="zh-CN"/>
        </w:rPr>
        <w:t>边辅助设备组</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18"/>
          <w:sz w:val="36"/>
          <w:szCs w:val="36"/>
          <w:lang w:eastAsia="zh-CN"/>
        </w:rPr>
        <w:t>成。</w:t>
      </w:r>
    </w:p>
    <w:p>
      <w:pPr>
        <w:pStyle w:val="2"/>
        <w:spacing w:before="28" w:line="184" w:lineRule="auto"/>
        <w:ind w:left="300"/>
        <w:rPr>
          <w:rFonts w:ascii="微软雅黑" w:hAnsi="微软雅黑" w:eastAsia="微软雅黑" w:cs="微软雅黑"/>
          <w:sz w:val="36"/>
          <w:szCs w:val="36"/>
          <w:lang w:eastAsia="zh-CN"/>
        </w:rPr>
      </w:pPr>
      <w:r>
        <w:rPr>
          <w:color w:val="0070C0"/>
          <w:spacing w:val="-5"/>
          <w:sz w:val="37"/>
          <w:szCs w:val="37"/>
          <w:lang w:eastAsia="zh-CN"/>
        </w:rPr>
        <w:t>•</w:t>
      </w:r>
      <w:r>
        <w:rPr>
          <w:color w:val="0070C0"/>
          <w:spacing w:val="25"/>
          <w:sz w:val="37"/>
          <w:szCs w:val="37"/>
          <w:lang w:eastAsia="zh-CN"/>
        </w:rPr>
        <w:t xml:space="preserve">  </w:t>
      </w:r>
      <w:r>
        <w:rPr>
          <w:rFonts w:ascii="微软雅黑" w:hAnsi="微软雅黑" w:eastAsia="微软雅黑" w:cs="微软雅黑"/>
          <w:color w:val="0070C0"/>
          <w:spacing w:val="-5"/>
          <w:sz w:val="36"/>
          <w:szCs w:val="36"/>
          <w:lang w:eastAsia="zh-CN"/>
        </w:rPr>
        <w:t>2.1 音源设备</w:t>
      </w:r>
    </w:p>
    <w:p>
      <w:pPr>
        <w:spacing w:before="27" w:line="190" w:lineRule="auto"/>
        <w:ind w:left="287" w:right="1638"/>
        <w:rPr>
          <w:rFonts w:ascii="微软雅黑" w:hAnsi="微软雅黑" w:eastAsia="微软雅黑" w:cs="微软雅黑"/>
          <w:sz w:val="36"/>
          <w:szCs w:val="36"/>
          <w:lang w:eastAsia="zh-CN"/>
        </w:rPr>
      </w:pPr>
      <w:r>
        <w:rPr>
          <w:rFonts w:ascii="微软雅黑" w:hAnsi="微软雅黑" w:eastAsia="微软雅黑" w:cs="微软雅黑"/>
          <w:color w:val="0070C0"/>
          <w:sz w:val="36"/>
          <w:szCs w:val="36"/>
          <w:lang w:eastAsia="zh-CN"/>
        </w:rPr>
        <w:t>音源设备是扩声系统能够运行的基础，是声音传输的来源。因此，音源设备的质量标准应</w:t>
      </w:r>
      <w:r>
        <w:rPr>
          <w:rFonts w:ascii="微软雅黑" w:hAnsi="微软雅黑" w:eastAsia="微软雅黑" w:cs="微软雅黑"/>
          <w:color w:val="0070C0"/>
          <w:spacing w:val="-1"/>
          <w:sz w:val="36"/>
          <w:szCs w:val="36"/>
          <w:lang w:eastAsia="zh-CN"/>
        </w:rPr>
        <w:t>当高一些，最好用专</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2"/>
          <w:sz w:val="36"/>
          <w:szCs w:val="36"/>
          <w:lang w:eastAsia="zh-CN"/>
        </w:rPr>
        <w:t>业级别的设备。在该礼堂的扩声系统设计中，可使用指向性为心形的全频段电容话筒来提高拾音质量。</w:t>
      </w:r>
    </w:p>
    <w:p>
      <w:pPr>
        <w:pStyle w:val="2"/>
        <w:spacing w:before="29" w:line="184" w:lineRule="auto"/>
        <w:ind w:left="300"/>
        <w:rPr>
          <w:rFonts w:ascii="微软雅黑" w:hAnsi="微软雅黑" w:eastAsia="微软雅黑" w:cs="微软雅黑"/>
          <w:sz w:val="36"/>
          <w:szCs w:val="36"/>
          <w:lang w:eastAsia="zh-CN"/>
        </w:rPr>
      </w:pPr>
      <w:r>
        <w:rPr>
          <w:color w:val="0070C0"/>
          <w:spacing w:val="-4"/>
          <w:sz w:val="37"/>
          <w:szCs w:val="37"/>
          <w:lang w:eastAsia="zh-CN"/>
        </w:rPr>
        <w:t>•</w:t>
      </w:r>
      <w:r>
        <w:rPr>
          <w:color w:val="0070C0"/>
          <w:spacing w:val="22"/>
          <w:sz w:val="37"/>
          <w:szCs w:val="37"/>
          <w:lang w:eastAsia="zh-CN"/>
        </w:rPr>
        <w:t xml:space="preserve">  </w:t>
      </w:r>
      <w:r>
        <w:rPr>
          <w:rFonts w:ascii="微软雅黑" w:hAnsi="微软雅黑" w:eastAsia="微软雅黑" w:cs="微软雅黑"/>
          <w:color w:val="0070C0"/>
          <w:spacing w:val="-4"/>
          <w:sz w:val="36"/>
          <w:szCs w:val="36"/>
          <w:lang w:eastAsia="zh-CN"/>
        </w:rPr>
        <w:t>2.2 调音台设备</w:t>
      </w:r>
    </w:p>
    <w:p>
      <w:pPr>
        <w:pStyle w:val="2"/>
        <w:spacing w:before="29" w:line="184" w:lineRule="auto"/>
        <w:ind w:left="300"/>
        <w:rPr>
          <w:rFonts w:ascii="微软雅黑" w:hAnsi="微软雅黑" w:eastAsia="微软雅黑" w:cs="微软雅黑"/>
          <w:sz w:val="36"/>
          <w:szCs w:val="36"/>
          <w:lang w:eastAsia="zh-CN"/>
        </w:rPr>
      </w:pPr>
      <w:r>
        <w:rPr>
          <w:color w:val="0070C0"/>
          <w:sz w:val="37"/>
          <w:szCs w:val="37"/>
          <w:lang w:eastAsia="zh-CN"/>
        </w:rPr>
        <w:t xml:space="preserve">•  </w:t>
      </w:r>
      <w:r>
        <w:rPr>
          <w:rFonts w:ascii="微软雅黑" w:hAnsi="微软雅黑" w:eastAsia="微软雅黑" w:cs="微软雅黑"/>
          <w:color w:val="0070C0"/>
          <w:sz w:val="36"/>
          <w:szCs w:val="36"/>
          <w:lang w:eastAsia="zh-CN"/>
        </w:rPr>
        <w:t>在该系统设计中，可使用迈达斯调音台及专业音频处理器进行音质处理，调音台的立体声左右两个输出信号送入专</w:t>
      </w:r>
    </w:p>
    <w:p>
      <w:pPr>
        <w:pStyle w:val="2"/>
        <w:spacing w:before="29" w:line="184" w:lineRule="auto"/>
        <w:ind w:left="300"/>
        <w:rPr>
          <w:rFonts w:ascii="微软雅黑" w:hAnsi="微软雅黑" w:eastAsia="微软雅黑" w:cs="微软雅黑"/>
          <w:sz w:val="36"/>
          <w:szCs w:val="36"/>
          <w:lang w:eastAsia="zh-CN"/>
        </w:rPr>
      </w:pPr>
      <w:r>
        <w:rPr>
          <w:color w:val="0070C0"/>
          <w:sz w:val="37"/>
          <w:szCs w:val="37"/>
          <w:lang w:eastAsia="zh-CN"/>
        </w:rPr>
        <w:t xml:space="preserve">•  </w:t>
      </w:r>
      <w:r>
        <w:rPr>
          <w:rFonts w:ascii="微软雅黑" w:hAnsi="微软雅黑" w:eastAsia="微软雅黑" w:cs="微软雅黑"/>
          <w:color w:val="0070C0"/>
          <w:sz w:val="36"/>
          <w:szCs w:val="36"/>
          <w:lang w:eastAsia="zh-CN"/>
        </w:rPr>
        <w:t>业音频处理器进行均衡处理后送往下级设备，以实现扩音效果</w:t>
      </w:r>
    </w:p>
    <w:p>
      <w:pPr>
        <w:pStyle w:val="2"/>
        <w:spacing w:before="28" w:line="184" w:lineRule="auto"/>
        <w:ind w:left="300"/>
        <w:rPr>
          <w:rFonts w:ascii="微软雅黑" w:hAnsi="微软雅黑" w:eastAsia="微软雅黑" w:cs="微软雅黑"/>
          <w:sz w:val="36"/>
          <w:szCs w:val="36"/>
          <w:lang w:eastAsia="zh-CN"/>
        </w:rPr>
      </w:pPr>
      <w:r>
        <w:rPr>
          <w:color w:val="0070C0"/>
          <w:spacing w:val="-5"/>
          <w:sz w:val="37"/>
          <w:szCs w:val="37"/>
          <w:lang w:eastAsia="zh-CN"/>
        </w:rPr>
        <w:t>•</w:t>
      </w:r>
      <w:r>
        <w:rPr>
          <w:color w:val="0070C0"/>
          <w:spacing w:val="25"/>
          <w:sz w:val="37"/>
          <w:szCs w:val="37"/>
          <w:lang w:eastAsia="zh-CN"/>
        </w:rPr>
        <w:t xml:space="preserve">  </w:t>
      </w:r>
      <w:r>
        <w:rPr>
          <w:rFonts w:ascii="微软雅黑" w:hAnsi="微软雅黑" w:eastAsia="微软雅黑" w:cs="微软雅黑"/>
          <w:color w:val="0070C0"/>
          <w:spacing w:val="-5"/>
          <w:sz w:val="36"/>
          <w:szCs w:val="36"/>
          <w:lang w:eastAsia="zh-CN"/>
        </w:rPr>
        <w:t>2.3 扩音设备</w:t>
      </w:r>
    </w:p>
    <w:p>
      <w:pPr>
        <w:spacing w:before="27" w:line="190" w:lineRule="auto"/>
        <w:ind w:left="286" w:right="558"/>
        <w:rPr>
          <w:rFonts w:ascii="微软雅黑" w:hAnsi="微软雅黑" w:eastAsia="微软雅黑" w:cs="微软雅黑"/>
          <w:sz w:val="36"/>
          <w:szCs w:val="36"/>
          <w:lang w:eastAsia="zh-CN"/>
        </w:rPr>
      </w:pPr>
      <w:r>
        <w:rPr>
          <w:rFonts w:ascii="微软雅黑" w:hAnsi="微软雅黑" w:eastAsia="微软雅黑" w:cs="微软雅黑"/>
          <w:color w:val="0070C0"/>
          <w:sz w:val="36"/>
          <w:szCs w:val="36"/>
          <w:lang w:eastAsia="zh-CN"/>
        </w:rPr>
        <w:t>扩音设备是将声音最终传播出去的设备，主要就是功放器和扬声器。在该系统设计中使用了线阵列音</w:t>
      </w:r>
      <w:r>
        <w:rPr>
          <w:rFonts w:ascii="微软雅黑" w:hAnsi="微软雅黑" w:eastAsia="微软雅黑" w:cs="微软雅黑"/>
          <w:color w:val="0070C0"/>
          <w:spacing w:val="-1"/>
          <w:sz w:val="36"/>
          <w:szCs w:val="36"/>
          <w:lang w:eastAsia="zh-CN"/>
        </w:rPr>
        <w:t>箱，扬声器的布</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6"/>
          <w:sz w:val="36"/>
          <w:szCs w:val="36"/>
          <w:lang w:eastAsia="zh-CN"/>
        </w:rPr>
        <w:t>局方式在下文中会展开叙述。</w:t>
      </w:r>
    </w:p>
    <w:p>
      <w:pPr>
        <w:pStyle w:val="2"/>
        <w:spacing w:before="29" w:line="184" w:lineRule="auto"/>
        <w:ind w:left="300"/>
        <w:rPr>
          <w:rFonts w:ascii="微软雅黑" w:hAnsi="微软雅黑" w:eastAsia="微软雅黑" w:cs="微软雅黑"/>
          <w:sz w:val="36"/>
          <w:szCs w:val="36"/>
          <w:lang w:eastAsia="zh-CN"/>
        </w:rPr>
      </w:pPr>
      <w:r>
        <w:rPr>
          <w:color w:val="0070C0"/>
          <w:spacing w:val="-5"/>
          <w:sz w:val="37"/>
          <w:szCs w:val="37"/>
          <w:lang w:eastAsia="zh-CN"/>
        </w:rPr>
        <w:t>•</w:t>
      </w:r>
      <w:r>
        <w:rPr>
          <w:color w:val="0070C0"/>
          <w:spacing w:val="24"/>
          <w:sz w:val="37"/>
          <w:szCs w:val="37"/>
          <w:lang w:eastAsia="zh-CN"/>
        </w:rPr>
        <w:t xml:space="preserve">  </w:t>
      </w:r>
      <w:r>
        <w:rPr>
          <w:rFonts w:ascii="微软雅黑" w:hAnsi="微软雅黑" w:eastAsia="微软雅黑" w:cs="微软雅黑"/>
          <w:color w:val="0070C0"/>
          <w:spacing w:val="-5"/>
          <w:sz w:val="36"/>
          <w:szCs w:val="36"/>
          <w:lang w:eastAsia="zh-CN"/>
        </w:rPr>
        <w:t>2.4 周边设备</w:t>
      </w:r>
    </w:p>
    <w:p>
      <w:pPr>
        <w:spacing w:before="33" w:line="191" w:lineRule="auto"/>
        <w:ind w:left="289" w:right="558" w:hanging="5"/>
        <w:jc w:val="both"/>
        <w:rPr>
          <w:rFonts w:ascii="微软雅黑" w:hAnsi="微软雅黑" w:eastAsia="微软雅黑" w:cs="微软雅黑"/>
          <w:sz w:val="36"/>
          <w:szCs w:val="36"/>
          <w:lang w:eastAsia="zh-CN"/>
        </w:rPr>
      </w:pPr>
      <w:r>
        <w:rPr>
          <w:rFonts w:ascii="微软雅黑" w:hAnsi="微软雅黑" w:eastAsia="微软雅黑" w:cs="微软雅黑"/>
          <w:color w:val="0070C0"/>
          <w:spacing w:val="-4"/>
          <w:sz w:val="36"/>
          <w:szCs w:val="36"/>
          <w:lang w:eastAsia="zh-CN"/>
        </w:rPr>
        <w:t>周边设备就是一些必要的辅助设备，比如反馈抑制器、延时器等。这些设备可以根据需要选择安装。  一</w:t>
      </w:r>
      <w:r>
        <w:rPr>
          <w:rFonts w:ascii="微软雅黑" w:hAnsi="微软雅黑" w:eastAsia="微软雅黑" w:cs="微软雅黑"/>
          <w:color w:val="0070C0"/>
          <w:spacing w:val="-5"/>
          <w:sz w:val="36"/>
          <w:szCs w:val="36"/>
          <w:lang w:eastAsia="zh-CN"/>
        </w:rPr>
        <w:t>般来讲，为防</w:t>
      </w:r>
      <w:r>
        <w:rPr>
          <w:rFonts w:ascii="微软雅黑" w:hAnsi="微软雅黑" w:eastAsia="微软雅黑" w:cs="微软雅黑"/>
          <w:color w:val="0070C0"/>
          <w:sz w:val="36"/>
          <w:szCs w:val="36"/>
          <w:lang w:eastAsia="zh-CN"/>
        </w:rPr>
        <w:t xml:space="preserve"> 止话筒在拾音过程中由于碰撞或者强气流产生脉冲干扰音，可采用在拾音器后加抑制器的方式</w:t>
      </w:r>
      <w:r>
        <w:rPr>
          <w:rFonts w:ascii="微软雅黑" w:hAnsi="微软雅黑" w:eastAsia="微软雅黑" w:cs="微软雅黑"/>
          <w:color w:val="0070C0"/>
          <w:spacing w:val="-1"/>
          <w:sz w:val="36"/>
          <w:szCs w:val="36"/>
          <w:lang w:eastAsia="zh-CN"/>
        </w:rPr>
        <w:t>将此干扰音除掉。在实</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1"/>
          <w:sz w:val="36"/>
          <w:szCs w:val="36"/>
          <w:lang w:eastAsia="zh-CN"/>
        </w:rPr>
        <w:t>际的扩声系统运行中，会受到外界噪音的影响，</w:t>
      </w:r>
      <w:r>
        <w:rPr>
          <w:rFonts w:ascii="微软雅黑" w:hAnsi="微软雅黑" w:eastAsia="微软雅黑" w:cs="微软雅黑"/>
          <w:color w:val="0070C0"/>
          <w:spacing w:val="-2"/>
          <w:sz w:val="36"/>
          <w:szCs w:val="36"/>
          <w:lang w:eastAsia="zh-CN"/>
        </w:rPr>
        <w:t>为了减少噪音的影响等，故而要采取一些处理措施。</w:t>
      </w:r>
    </w:p>
    <w:p>
      <w:pPr>
        <w:spacing w:line="191" w:lineRule="auto"/>
        <w:rPr>
          <w:rFonts w:ascii="微软雅黑" w:hAnsi="微软雅黑" w:eastAsia="微软雅黑" w:cs="微软雅黑"/>
          <w:sz w:val="36"/>
          <w:szCs w:val="36"/>
          <w:lang w:eastAsia="zh-CN"/>
        </w:rPr>
        <w:sectPr>
          <w:headerReference r:id="rId12" w:type="default"/>
          <w:pgSz w:w="19200" w:h="10800"/>
          <w:pgMar w:top="400" w:right="0" w:bottom="400" w:left="0" w:header="0" w:footer="0" w:gutter="0"/>
          <w:cols w:space="720" w:num="1"/>
        </w:sectPr>
      </w:pPr>
    </w:p>
    <w:p>
      <w:pPr>
        <w:pStyle w:val="2"/>
        <w:tabs>
          <w:tab w:val="left" w:pos="879"/>
        </w:tabs>
        <w:spacing w:before="92" w:line="618" w:lineRule="exact"/>
        <w:ind w:left="374"/>
        <w:rPr>
          <w:rFonts w:ascii="微软雅黑" w:hAnsi="微软雅黑" w:eastAsia="微软雅黑" w:cs="微软雅黑"/>
          <w:sz w:val="63"/>
          <w:szCs w:val="63"/>
          <w:lang w:eastAsia="zh-CN"/>
        </w:rPr>
      </w:pPr>
      <w:r>
        <w:rPr>
          <w:color w:val="017DC2"/>
          <w:position w:val="-4"/>
          <w:sz w:val="63"/>
          <w:szCs w:val="63"/>
          <w:lang w:eastAsia="zh-CN"/>
        </w:rPr>
        <w:tab/>
      </w:r>
      <w:r>
        <w:rPr>
          <w:color w:val="017DC2"/>
          <w:spacing w:val="370"/>
          <w:w w:val="175"/>
          <w:position w:val="-4"/>
          <w:sz w:val="63"/>
          <w:szCs w:val="63"/>
          <w:lang w:eastAsia="zh-CN"/>
        </w:rPr>
        <w:t>/</w:t>
      </w:r>
      <w:r>
        <w:rPr>
          <w:color w:val="017DC2"/>
          <w:spacing w:val="14"/>
          <w:position w:val="-4"/>
          <w:sz w:val="63"/>
          <w:szCs w:val="63"/>
          <w:lang w:eastAsia="zh-CN"/>
        </w:rPr>
        <w:t xml:space="preserve">    </w:t>
      </w:r>
      <w:r>
        <w:rPr>
          <w:rFonts w:ascii="微软雅黑" w:hAnsi="微软雅黑" w:eastAsia="微软雅黑" w:cs="微软雅黑"/>
          <w:color w:val="01ABE3"/>
          <w:spacing w:val="-12"/>
          <w:w w:val="85"/>
          <w:position w:val="-4"/>
          <w:sz w:val="63"/>
          <w:szCs w:val="63"/>
          <w:lang w:eastAsia="zh-CN"/>
        </w:rPr>
        <w:t>设计思路</w:t>
      </w:r>
    </w:p>
    <w:p>
      <w:pPr>
        <w:pStyle w:val="2"/>
        <w:spacing w:line="374" w:lineRule="auto"/>
        <w:rPr>
          <w:lang w:eastAsia="zh-CN"/>
        </w:rPr>
      </w:pPr>
    </w:p>
    <w:p>
      <w:pPr>
        <w:pStyle w:val="2"/>
        <w:spacing w:before="154" w:line="401" w:lineRule="exact"/>
        <w:ind w:left="996" w:right="637" w:hanging="343"/>
        <w:rPr>
          <w:rFonts w:ascii="微软雅黑" w:hAnsi="微软雅黑" w:eastAsia="微软雅黑" w:cs="微软雅黑"/>
          <w:sz w:val="36"/>
          <w:szCs w:val="36"/>
          <w:lang w:eastAsia="zh-CN"/>
        </w:rPr>
      </w:pPr>
      <w:r>
        <w:rPr>
          <w:color w:val="0070C0"/>
          <w:position w:val="1"/>
          <w:sz w:val="37"/>
          <w:szCs w:val="37"/>
          <w:lang w:eastAsia="zh-CN"/>
        </w:rPr>
        <w:t xml:space="preserve">•  </w:t>
      </w:r>
      <w:r>
        <w:rPr>
          <w:rFonts w:ascii="微软雅黑" w:hAnsi="微软雅黑" w:eastAsia="微软雅黑" w:cs="微软雅黑"/>
          <w:color w:val="0070C0"/>
          <w:position w:val="1"/>
          <w:sz w:val="36"/>
          <w:szCs w:val="36"/>
          <w:lang w:eastAsia="zh-CN"/>
        </w:rPr>
        <w:t>2.5 各个设备之间的连接与安装连接与安装这个环节，主要的设计考虑重点是连接线的屏蔽与衰减以及接口的匹</w:t>
      </w:r>
      <w:r>
        <w:rPr>
          <w:rFonts w:ascii="微软雅黑" w:hAnsi="微软雅黑" w:eastAsia="微软雅黑" w:cs="微软雅黑"/>
          <w:color w:val="0070C0"/>
          <w:spacing w:val="3"/>
          <w:position w:val="1"/>
          <w:sz w:val="36"/>
          <w:szCs w:val="36"/>
          <w:lang w:eastAsia="zh-CN"/>
        </w:rPr>
        <w:t xml:space="preserve"> </w:t>
      </w:r>
      <w:r>
        <w:rPr>
          <w:rFonts w:ascii="微软雅黑" w:hAnsi="微软雅黑" w:eastAsia="微软雅黑" w:cs="微软雅黑"/>
          <w:color w:val="0070C0"/>
          <w:position w:val="2"/>
          <w:sz w:val="36"/>
          <w:szCs w:val="36"/>
          <w:lang w:eastAsia="zh-CN"/>
        </w:rPr>
        <w:t>配与卡接到位问题。特别是设备之间的相互连接问题，遵循“小信号短距离，大信</w:t>
      </w:r>
      <w:r>
        <w:rPr>
          <w:rFonts w:ascii="微软雅黑" w:hAnsi="微软雅黑" w:eastAsia="微软雅黑" w:cs="微软雅黑"/>
          <w:color w:val="0070C0"/>
          <w:spacing w:val="-1"/>
          <w:position w:val="2"/>
          <w:sz w:val="36"/>
          <w:szCs w:val="36"/>
          <w:lang w:eastAsia="zh-CN"/>
        </w:rPr>
        <w:t xml:space="preserve">号长距离”的原则；从传声   </w:t>
      </w:r>
      <w:r>
        <w:rPr>
          <w:rFonts w:ascii="微软雅黑" w:hAnsi="微软雅黑" w:eastAsia="微软雅黑" w:cs="微软雅黑"/>
          <w:color w:val="0070C0"/>
          <w:spacing w:val="-1"/>
          <w:position w:val="3"/>
          <w:sz w:val="36"/>
          <w:szCs w:val="36"/>
          <w:lang w:eastAsia="zh-CN"/>
        </w:rPr>
        <w:t>器到功率放大器的所有设备都采用具有屏蔽层的音</w:t>
      </w:r>
      <w:r>
        <w:rPr>
          <w:rFonts w:ascii="微软雅黑" w:hAnsi="微软雅黑" w:eastAsia="微软雅黑" w:cs="微软雅黑"/>
          <w:color w:val="0070C0"/>
          <w:spacing w:val="-2"/>
          <w:position w:val="3"/>
          <w:sz w:val="36"/>
          <w:szCs w:val="36"/>
          <w:lang w:eastAsia="zh-CN"/>
        </w:rPr>
        <w:t>频双绞线进行连接，由于这些设备之间的电信号都是小信号，</w:t>
      </w:r>
      <w:r>
        <w:rPr>
          <w:rFonts w:ascii="微软雅黑" w:hAnsi="微软雅黑" w:eastAsia="微软雅黑" w:cs="微软雅黑"/>
          <w:color w:val="0070C0"/>
          <w:position w:val="3"/>
          <w:sz w:val="36"/>
          <w:szCs w:val="36"/>
          <w:lang w:eastAsia="zh-CN"/>
        </w:rPr>
        <w:t xml:space="preserve"> </w:t>
      </w:r>
      <w:r>
        <w:rPr>
          <w:rFonts w:ascii="微软雅黑" w:hAnsi="微软雅黑" w:eastAsia="微软雅黑" w:cs="微软雅黑"/>
          <w:color w:val="0070C0"/>
          <w:position w:val="4"/>
          <w:sz w:val="36"/>
          <w:szCs w:val="36"/>
          <w:lang w:eastAsia="zh-CN"/>
        </w:rPr>
        <w:t>容易被干扰，所以要进行屏蔽保护，而且各个设备之间的连线长度控制在2m以内。至于功率放大器</w:t>
      </w:r>
      <w:r>
        <w:rPr>
          <w:rFonts w:ascii="微软雅黑" w:hAnsi="微软雅黑" w:eastAsia="微软雅黑" w:cs="微软雅黑"/>
          <w:color w:val="0070C0"/>
          <w:spacing w:val="-1"/>
          <w:position w:val="4"/>
          <w:sz w:val="36"/>
          <w:szCs w:val="36"/>
          <w:lang w:eastAsia="zh-CN"/>
        </w:rPr>
        <w:t>到音箱设备</w:t>
      </w:r>
      <w:r>
        <w:rPr>
          <w:rFonts w:ascii="微软雅黑" w:hAnsi="微软雅黑" w:eastAsia="微软雅黑" w:cs="微软雅黑"/>
          <w:color w:val="0070C0"/>
          <w:position w:val="4"/>
          <w:sz w:val="36"/>
          <w:szCs w:val="36"/>
          <w:lang w:eastAsia="zh-CN"/>
        </w:rPr>
        <w:t xml:space="preserve">  </w:t>
      </w:r>
      <w:r>
        <w:rPr>
          <w:rFonts w:ascii="微软雅黑" w:hAnsi="微软雅黑" w:eastAsia="微软雅黑" w:cs="微软雅黑"/>
          <w:color w:val="0070C0"/>
          <w:position w:val="5"/>
          <w:sz w:val="36"/>
          <w:szCs w:val="36"/>
          <w:lang w:eastAsia="zh-CN"/>
        </w:rPr>
        <w:t>之间的连接情况，因此环节的电信号虽然较大，但是连接线的长度为音控间到舞台</w:t>
      </w:r>
      <w:r>
        <w:rPr>
          <w:rFonts w:ascii="微软雅黑" w:hAnsi="微软雅黑" w:eastAsia="微软雅黑" w:cs="微软雅黑"/>
          <w:color w:val="0070C0"/>
          <w:spacing w:val="-1"/>
          <w:position w:val="5"/>
          <w:sz w:val="36"/>
          <w:szCs w:val="36"/>
          <w:lang w:eastAsia="zh-CN"/>
        </w:rPr>
        <w:t xml:space="preserve">扩声音箱的距离，直线距离   </w:t>
      </w:r>
      <w:r>
        <w:rPr>
          <w:rFonts w:ascii="微软雅黑" w:hAnsi="微软雅黑" w:eastAsia="微软雅黑" w:cs="微软雅黑"/>
          <w:color w:val="0070C0"/>
          <w:spacing w:val="-1"/>
          <w:position w:val="7"/>
          <w:sz w:val="36"/>
          <w:szCs w:val="36"/>
          <w:lang w:eastAsia="zh-CN"/>
        </w:rPr>
        <w:t>就超过34m。在安装设备中，考虑到设备的相互影响以及设备本身的热噪性，须将各个接头安装牢固，保证各</w:t>
      </w:r>
      <w:r>
        <w:rPr>
          <w:rFonts w:ascii="微软雅黑" w:hAnsi="微软雅黑" w:eastAsia="微软雅黑" w:cs="微软雅黑"/>
          <w:color w:val="0070C0"/>
          <w:spacing w:val="-2"/>
          <w:position w:val="7"/>
          <w:sz w:val="36"/>
          <w:szCs w:val="36"/>
          <w:lang w:eastAsia="zh-CN"/>
        </w:rPr>
        <w:t xml:space="preserve">   </w:t>
      </w:r>
      <w:r>
        <w:rPr>
          <w:rFonts w:ascii="微软雅黑" w:hAnsi="微软雅黑" w:eastAsia="微软雅黑" w:cs="微软雅黑"/>
          <w:color w:val="0070C0"/>
          <w:spacing w:val="-1"/>
          <w:position w:val="8"/>
          <w:sz w:val="36"/>
          <w:szCs w:val="36"/>
          <w:lang w:eastAsia="zh-CN"/>
        </w:rPr>
        <w:t>个设备可靠接地。另外，还需要对音箱线进行穿管以及为日常</w:t>
      </w:r>
      <w:r>
        <w:rPr>
          <w:rFonts w:ascii="微软雅黑" w:hAnsi="微软雅黑" w:eastAsia="微软雅黑" w:cs="微软雅黑"/>
          <w:color w:val="0070C0"/>
          <w:spacing w:val="-2"/>
          <w:position w:val="8"/>
          <w:sz w:val="36"/>
          <w:szCs w:val="36"/>
          <w:lang w:eastAsia="zh-CN"/>
        </w:rPr>
        <w:t>的使用和维护便利留出一定的裕量。</w:t>
      </w:r>
    </w:p>
    <w:p>
      <w:pPr>
        <w:pStyle w:val="2"/>
        <w:spacing w:before="117" w:line="183" w:lineRule="auto"/>
        <w:ind w:left="653"/>
        <w:rPr>
          <w:rFonts w:ascii="微软雅黑" w:hAnsi="微软雅黑" w:eastAsia="微软雅黑" w:cs="微软雅黑"/>
          <w:sz w:val="36"/>
          <w:szCs w:val="36"/>
          <w:lang w:eastAsia="zh-CN"/>
        </w:rPr>
      </w:pPr>
      <w:r>
        <w:rPr>
          <w:color w:val="0070C0"/>
          <w:spacing w:val="-5"/>
          <w:sz w:val="37"/>
          <w:szCs w:val="37"/>
          <w:lang w:eastAsia="zh-CN"/>
        </w:rPr>
        <w:t>•</w:t>
      </w:r>
      <w:r>
        <w:rPr>
          <w:color w:val="0070C0"/>
          <w:spacing w:val="25"/>
          <w:sz w:val="37"/>
          <w:szCs w:val="37"/>
          <w:lang w:eastAsia="zh-CN"/>
        </w:rPr>
        <w:t xml:space="preserve">  </w:t>
      </w:r>
      <w:r>
        <w:rPr>
          <w:rFonts w:ascii="微软雅黑" w:hAnsi="微软雅黑" w:eastAsia="微软雅黑" w:cs="微软雅黑"/>
          <w:color w:val="0070C0"/>
          <w:spacing w:val="-5"/>
          <w:sz w:val="36"/>
          <w:szCs w:val="36"/>
          <w:lang w:eastAsia="zh-CN"/>
        </w:rPr>
        <w:t>3 扬声器的布局</w:t>
      </w:r>
    </w:p>
    <w:p>
      <w:pPr>
        <w:spacing w:before="115" w:line="162" w:lineRule="auto"/>
        <w:ind w:left="639" w:right="925"/>
        <w:jc w:val="both"/>
        <w:rPr>
          <w:rFonts w:ascii="微软雅黑" w:hAnsi="微软雅黑" w:eastAsia="微软雅黑" w:cs="微软雅黑"/>
          <w:sz w:val="36"/>
          <w:szCs w:val="36"/>
          <w:lang w:eastAsia="zh-CN"/>
        </w:rPr>
      </w:pPr>
      <w:r>
        <w:rPr>
          <w:rFonts w:ascii="微软雅黑" w:hAnsi="微软雅黑" w:eastAsia="微软雅黑" w:cs="微软雅黑"/>
          <w:color w:val="0070C0"/>
          <w:sz w:val="36"/>
          <w:szCs w:val="36"/>
          <w:lang w:eastAsia="zh-CN"/>
        </w:rPr>
        <w:t>计中扬声器的合理布局在该多功能厅扩声系统的声场设，根据实际的需求及前文论述的混响时间</w:t>
      </w:r>
      <w:r>
        <w:rPr>
          <w:rFonts w:ascii="微软雅黑" w:hAnsi="微软雅黑" w:eastAsia="微软雅黑" w:cs="微软雅黑"/>
          <w:color w:val="0070C0"/>
          <w:spacing w:val="-1"/>
          <w:sz w:val="36"/>
          <w:szCs w:val="36"/>
          <w:lang w:eastAsia="zh-CN"/>
        </w:rPr>
        <w:t>结果，考虑到影</w:t>
      </w:r>
      <w:r>
        <w:rPr>
          <w:rFonts w:ascii="微软雅黑" w:hAnsi="微软雅黑" w:eastAsia="微软雅黑" w:cs="微软雅黑"/>
          <w:color w:val="0070C0"/>
          <w:sz w:val="36"/>
          <w:szCs w:val="36"/>
          <w:lang w:eastAsia="zh-CN"/>
        </w:rPr>
        <w:t xml:space="preserve"> 响扩声系统运行效果的因素主要有扬声器的频响性能、输出功率、扬声器的位置以及设备之间的</w:t>
      </w:r>
      <w:r>
        <w:rPr>
          <w:rFonts w:ascii="微软雅黑" w:hAnsi="微软雅黑" w:eastAsia="微软雅黑" w:cs="微软雅黑"/>
          <w:color w:val="0070C0"/>
          <w:spacing w:val="-1"/>
          <w:sz w:val="36"/>
          <w:szCs w:val="36"/>
          <w:lang w:eastAsia="zh-CN"/>
        </w:rPr>
        <w:t>安装连接等，因</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6"/>
          <w:sz w:val="36"/>
          <w:szCs w:val="36"/>
          <w:lang w:eastAsia="zh-CN"/>
        </w:rPr>
        <w:t>此本文在这几方面展开论述。</w:t>
      </w:r>
    </w:p>
    <w:p>
      <w:pPr>
        <w:spacing w:before="115" w:line="184" w:lineRule="auto"/>
        <w:ind w:left="647"/>
        <w:rPr>
          <w:rFonts w:ascii="微软雅黑" w:hAnsi="微软雅黑" w:eastAsia="微软雅黑" w:cs="微软雅黑"/>
          <w:sz w:val="36"/>
          <w:szCs w:val="36"/>
          <w:lang w:eastAsia="zh-CN"/>
        </w:rPr>
      </w:pPr>
      <w:r>
        <w:rPr>
          <w:rFonts w:ascii="微软雅黑" w:hAnsi="微软雅黑" w:eastAsia="微软雅黑" w:cs="微软雅黑"/>
          <w:color w:val="0070C0"/>
          <w:spacing w:val="-1"/>
          <w:sz w:val="36"/>
          <w:szCs w:val="36"/>
          <w:lang w:eastAsia="zh-CN"/>
        </w:rPr>
        <w:t>①扬声器的频率特性标准为其频响曲线尽可能平直</w:t>
      </w:r>
    </w:p>
    <w:p>
      <w:pPr>
        <w:spacing w:before="118" w:line="167" w:lineRule="auto"/>
        <w:ind w:left="639" w:right="925" w:firstLine="7"/>
        <w:rPr>
          <w:rFonts w:ascii="微软雅黑" w:hAnsi="微软雅黑" w:eastAsia="微软雅黑" w:cs="微软雅黑"/>
          <w:sz w:val="36"/>
          <w:szCs w:val="36"/>
          <w:lang w:eastAsia="zh-CN"/>
        </w:rPr>
      </w:pPr>
      <w:r>
        <w:rPr>
          <w:rFonts w:ascii="微软雅黑" w:hAnsi="微软雅黑" w:eastAsia="微软雅黑" w:cs="微软雅黑"/>
          <w:color w:val="0070C0"/>
          <w:sz w:val="36"/>
          <w:szCs w:val="36"/>
          <w:lang w:eastAsia="zh-CN"/>
        </w:rPr>
        <w:t>②扬声器的输出功率，在确定多功能厅内的响度级后，为了使观众区的各个位</w:t>
      </w:r>
      <w:r>
        <w:rPr>
          <w:rFonts w:ascii="微软雅黑" w:hAnsi="微软雅黑" w:eastAsia="微软雅黑" w:cs="微软雅黑"/>
          <w:color w:val="0070C0"/>
          <w:spacing w:val="-1"/>
          <w:sz w:val="36"/>
          <w:szCs w:val="36"/>
          <w:lang w:eastAsia="zh-CN"/>
        </w:rPr>
        <w:t>置达到期望的响度效果，需要使扬</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2"/>
          <w:sz w:val="36"/>
          <w:szCs w:val="36"/>
          <w:lang w:eastAsia="zh-CN"/>
        </w:rPr>
        <w:t>声器的额定功率小于功率放大器的额定功率，以保证音质效果丰富饱满，具有立体感。</w:t>
      </w:r>
    </w:p>
    <w:p>
      <w:pPr>
        <w:spacing w:line="167" w:lineRule="auto"/>
        <w:rPr>
          <w:rFonts w:ascii="微软雅黑" w:hAnsi="微软雅黑" w:eastAsia="微软雅黑" w:cs="微软雅黑"/>
          <w:sz w:val="36"/>
          <w:szCs w:val="36"/>
          <w:lang w:eastAsia="zh-CN"/>
        </w:rPr>
        <w:sectPr>
          <w:headerReference r:id="rId13" w:type="default"/>
          <w:pgSz w:w="19200" w:h="10800"/>
          <w:pgMar w:top="400" w:right="0" w:bottom="400" w:left="0" w:header="0" w:footer="0" w:gutter="0"/>
          <w:cols w:space="720" w:num="1"/>
        </w:sectPr>
      </w:pPr>
    </w:p>
    <w:p>
      <w:pPr>
        <w:pStyle w:val="2"/>
        <w:tabs>
          <w:tab w:val="left" w:pos="879"/>
        </w:tabs>
        <w:spacing w:before="92" w:line="618" w:lineRule="exact"/>
        <w:ind w:left="374"/>
        <w:rPr>
          <w:rFonts w:ascii="微软雅黑" w:hAnsi="微软雅黑" w:eastAsia="微软雅黑" w:cs="微软雅黑"/>
          <w:sz w:val="63"/>
          <w:szCs w:val="63"/>
          <w:lang w:eastAsia="zh-CN"/>
        </w:rPr>
      </w:pPr>
      <w:r>
        <w:rPr>
          <w:color w:val="017DC2"/>
          <w:position w:val="-4"/>
          <w:sz w:val="63"/>
          <w:szCs w:val="63"/>
          <w:lang w:eastAsia="zh-CN"/>
        </w:rPr>
        <w:tab/>
      </w:r>
      <w:r>
        <w:rPr>
          <w:color w:val="017DC2"/>
          <w:spacing w:val="370"/>
          <w:w w:val="175"/>
          <w:position w:val="-4"/>
          <w:sz w:val="63"/>
          <w:szCs w:val="63"/>
          <w:lang w:eastAsia="zh-CN"/>
        </w:rPr>
        <w:t>/</w:t>
      </w:r>
      <w:r>
        <w:rPr>
          <w:color w:val="017DC2"/>
          <w:spacing w:val="14"/>
          <w:position w:val="-4"/>
          <w:sz w:val="63"/>
          <w:szCs w:val="63"/>
          <w:lang w:eastAsia="zh-CN"/>
        </w:rPr>
        <w:t xml:space="preserve">    </w:t>
      </w:r>
      <w:r>
        <w:rPr>
          <w:rFonts w:ascii="微软雅黑" w:hAnsi="微软雅黑" w:eastAsia="微软雅黑" w:cs="微软雅黑"/>
          <w:color w:val="01ABE3"/>
          <w:spacing w:val="-12"/>
          <w:w w:val="85"/>
          <w:position w:val="-4"/>
          <w:sz w:val="63"/>
          <w:szCs w:val="63"/>
          <w:lang w:eastAsia="zh-CN"/>
        </w:rPr>
        <w:t>设计思路</w:t>
      </w:r>
    </w:p>
    <w:p>
      <w:pPr>
        <w:spacing w:before="196" w:line="151" w:lineRule="auto"/>
        <w:ind w:left="654" w:right="577" w:firstLine="9"/>
        <w:rPr>
          <w:rFonts w:ascii="微软雅黑" w:hAnsi="微软雅黑" w:eastAsia="微软雅黑" w:cs="微软雅黑"/>
          <w:sz w:val="36"/>
          <w:szCs w:val="36"/>
          <w:lang w:eastAsia="zh-CN"/>
        </w:rPr>
      </w:pPr>
      <w:r>
        <w:rPr>
          <w:rFonts w:ascii="微软雅黑" w:hAnsi="微软雅黑" w:eastAsia="微软雅黑" w:cs="微软雅黑"/>
          <w:color w:val="0070C0"/>
          <w:sz w:val="36"/>
          <w:szCs w:val="36"/>
          <w:lang w:eastAsia="zh-CN"/>
        </w:rPr>
        <w:t>③扬声器的位置选择以利于观众区内的响度均匀为标准，避免出现有些位置声</w:t>
      </w:r>
      <w:r>
        <w:rPr>
          <w:rFonts w:ascii="微软雅黑" w:hAnsi="微软雅黑" w:eastAsia="微软雅黑" w:cs="微软雅黑"/>
          <w:color w:val="0070C0"/>
          <w:spacing w:val="-1"/>
          <w:sz w:val="36"/>
          <w:szCs w:val="36"/>
          <w:lang w:eastAsia="zh-CN"/>
        </w:rPr>
        <w:t>音太大而有些位置声音太小的情况</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5"/>
          <w:sz w:val="36"/>
          <w:szCs w:val="36"/>
          <w:lang w:eastAsia="zh-CN"/>
        </w:rPr>
        <w:t>出现。因此，此设计方案中选择了线阵列音箱，并以这些因素为参考</w:t>
      </w:r>
      <w:r>
        <w:rPr>
          <w:rFonts w:ascii="微软雅黑" w:hAnsi="微软雅黑" w:eastAsia="微软雅黑" w:cs="微软雅黑"/>
          <w:color w:val="0070C0"/>
          <w:spacing w:val="-6"/>
          <w:sz w:val="36"/>
          <w:szCs w:val="36"/>
          <w:lang w:eastAsia="zh-CN"/>
        </w:rPr>
        <w:t>，代入EASE4设计软件进行仿真设计。</w:t>
      </w:r>
      <w:r>
        <w:rPr>
          <w:rFonts w:ascii="微软雅黑" w:hAnsi="微软雅黑" w:eastAsia="微软雅黑" w:cs="微软雅黑"/>
          <w:color w:val="0070C0"/>
          <w:spacing w:val="35"/>
          <w:sz w:val="36"/>
          <w:szCs w:val="36"/>
          <w:lang w:eastAsia="zh-CN"/>
        </w:rPr>
        <w:t xml:space="preserve">  </w:t>
      </w:r>
      <w:r>
        <w:rPr>
          <w:rFonts w:ascii="微软雅黑" w:hAnsi="微软雅黑" w:eastAsia="微软雅黑" w:cs="微软雅黑"/>
          <w:color w:val="0070C0"/>
          <w:spacing w:val="-6"/>
          <w:sz w:val="36"/>
          <w:szCs w:val="36"/>
          <w:lang w:eastAsia="zh-CN"/>
        </w:rPr>
        <w:t>EASE4</w:t>
      </w:r>
      <w:r>
        <w:rPr>
          <w:rFonts w:ascii="微软雅黑" w:hAnsi="微软雅黑" w:eastAsia="微软雅黑" w:cs="微软雅黑"/>
          <w:color w:val="0070C0"/>
          <w:spacing w:val="1"/>
          <w:sz w:val="36"/>
          <w:szCs w:val="36"/>
          <w:lang w:eastAsia="zh-CN"/>
        </w:rPr>
        <w:t xml:space="preserve"> </w:t>
      </w:r>
      <w:r>
        <w:rPr>
          <w:rFonts w:ascii="微软雅黑" w:hAnsi="微软雅黑" w:eastAsia="微软雅黑" w:cs="微软雅黑"/>
          <w:color w:val="0070C0"/>
          <w:sz w:val="36"/>
          <w:szCs w:val="36"/>
          <w:lang w:eastAsia="zh-CN"/>
        </w:rPr>
        <w:t>利用内置的可听化模拟软件模块，使用模拟计算的脉冲响应与音乐信号响应，通过外耳传输函数，</w:t>
      </w:r>
      <w:r>
        <w:rPr>
          <w:rFonts w:ascii="微软雅黑" w:hAnsi="微软雅黑" w:eastAsia="微软雅黑" w:cs="微软雅黑"/>
          <w:color w:val="0070C0"/>
          <w:spacing w:val="-1"/>
          <w:sz w:val="36"/>
          <w:szCs w:val="36"/>
          <w:lang w:eastAsia="zh-CN"/>
        </w:rPr>
        <w:t>使设计者能够</w:t>
      </w:r>
    </w:p>
    <w:p>
      <w:pPr>
        <w:spacing w:line="162" w:lineRule="auto"/>
        <w:ind w:left="652" w:right="909" w:firstLine="24"/>
        <w:rPr>
          <w:rFonts w:ascii="微软雅黑" w:hAnsi="微软雅黑" w:eastAsia="微软雅黑" w:cs="微软雅黑"/>
          <w:sz w:val="36"/>
          <w:szCs w:val="36"/>
          <w:lang w:eastAsia="zh-CN"/>
        </w:rPr>
      </w:pPr>
      <w:r>
        <w:rPr>
          <w:rFonts w:ascii="微软雅黑" w:hAnsi="微软雅黑" w:eastAsia="微软雅黑" w:cs="微软雅黑"/>
          <w:color w:val="0070C0"/>
          <w:sz w:val="36"/>
          <w:szCs w:val="36"/>
          <w:lang w:eastAsia="zh-CN"/>
        </w:rPr>
        <w:t>听到实际的音响效果。作为一个系统问题，扩声</w:t>
      </w:r>
      <w:r>
        <w:rPr>
          <w:rFonts w:ascii="微软雅黑" w:hAnsi="微软雅黑" w:eastAsia="微软雅黑" w:cs="微软雅黑"/>
          <w:color w:val="0070C0"/>
          <w:spacing w:val="-1"/>
          <w:sz w:val="36"/>
          <w:szCs w:val="36"/>
          <w:lang w:eastAsia="zh-CN"/>
        </w:rPr>
        <w:t>系统在系统设计中必须综合考虑可得到的语言扩声效果声音模糊</w:t>
      </w:r>
      <w:r>
        <w:rPr>
          <w:rFonts w:ascii="微软雅黑" w:hAnsi="微软雅黑" w:eastAsia="微软雅黑" w:cs="微软雅黑"/>
          <w:color w:val="0070C0"/>
          <w:sz w:val="36"/>
          <w:szCs w:val="36"/>
          <w:lang w:eastAsia="zh-CN"/>
        </w:rPr>
        <w:t xml:space="preserve"> 不清、反馈啸叫的干扰使声音无法开大、音乐重放时音质变调听之乏味等问题。在选择性能良好的电声</w:t>
      </w:r>
      <w:r>
        <w:rPr>
          <w:rFonts w:ascii="微软雅黑" w:hAnsi="微软雅黑" w:eastAsia="微软雅黑" w:cs="微软雅黑"/>
          <w:color w:val="0070C0"/>
          <w:spacing w:val="-1"/>
          <w:sz w:val="36"/>
          <w:szCs w:val="36"/>
          <w:lang w:eastAsia="zh-CN"/>
        </w:rPr>
        <w:t>设备基础</w:t>
      </w:r>
      <w:r>
        <w:rPr>
          <w:rFonts w:ascii="微软雅黑" w:hAnsi="微软雅黑" w:eastAsia="微软雅黑" w:cs="微软雅黑"/>
          <w:color w:val="0070C0"/>
          <w:sz w:val="36"/>
          <w:szCs w:val="36"/>
          <w:lang w:eastAsia="zh-CN"/>
        </w:rPr>
        <w:t xml:space="preserve"> 上，要通过周密的系统设计、仔细的系统调试和良好的建声条件，才能达到悦耳、自然的音响效果.</w:t>
      </w:r>
    </w:p>
    <w:p>
      <w:pPr>
        <w:spacing w:before="115" w:line="184" w:lineRule="auto"/>
        <w:ind w:left="655"/>
        <w:rPr>
          <w:rFonts w:ascii="微软雅黑" w:hAnsi="微软雅黑" w:eastAsia="微软雅黑" w:cs="微软雅黑"/>
          <w:sz w:val="36"/>
          <w:szCs w:val="36"/>
          <w:lang w:eastAsia="zh-CN"/>
        </w:rPr>
      </w:pPr>
      <w:r>
        <w:rPr>
          <w:rFonts w:ascii="微软雅黑" w:hAnsi="微软雅黑" w:eastAsia="微软雅黑" w:cs="微软雅黑"/>
          <w:color w:val="0070C0"/>
          <w:spacing w:val="-5"/>
          <w:sz w:val="36"/>
          <w:szCs w:val="36"/>
          <w:lang w:eastAsia="zh-CN"/>
        </w:rPr>
        <w:t>本扩声系统应具备的功能如下：</w:t>
      </w:r>
    </w:p>
    <w:p>
      <w:pPr>
        <w:pStyle w:val="2"/>
        <w:spacing w:before="115" w:line="184" w:lineRule="auto"/>
        <w:ind w:left="681"/>
        <w:rPr>
          <w:rFonts w:ascii="微软雅黑" w:hAnsi="微软雅黑" w:eastAsia="微软雅黑" w:cs="微软雅黑"/>
          <w:sz w:val="36"/>
          <w:szCs w:val="36"/>
          <w:lang w:eastAsia="zh-CN"/>
        </w:rPr>
      </w:pPr>
      <w:r>
        <w:rPr>
          <w:color w:val="0070C0"/>
          <w:spacing w:val="-4"/>
          <w:sz w:val="36"/>
          <w:szCs w:val="36"/>
          <w:lang w:eastAsia="zh-CN"/>
        </w:rPr>
        <w:t xml:space="preserve">● </w:t>
      </w:r>
      <w:r>
        <w:rPr>
          <w:rFonts w:ascii="微软雅黑" w:hAnsi="微软雅黑" w:eastAsia="微软雅黑" w:cs="微软雅黑"/>
          <w:color w:val="0070C0"/>
          <w:spacing w:val="-4"/>
          <w:sz w:val="36"/>
          <w:szCs w:val="36"/>
          <w:lang w:eastAsia="zh-CN"/>
        </w:rPr>
        <w:t>应满足举行会议、音乐会、学术讲座以及综合演出功能；</w:t>
      </w:r>
    </w:p>
    <w:p>
      <w:pPr>
        <w:pStyle w:val="2"/>
        <w:spacing w:before="115" w:line="184" w:lineRule="auto"/>
        <w:ind w:left="681"/>
        <w:rPr>
          <w:rFonts w:ascii="微软雅黑" w:hAnsi="微软雅黑" w:eastAsia="微软雅黑" w:cs="微软雅黑"/>
          <w:sz w:val="36"/>
          <w:szCs w:val="36"/>
          <w:lang w:eastAsia="zh-CN"/>
        </w:rPr>
      </w:pPr>
      <w:r>
        <w:rPr>
          <w:color w:val="0070C0"/>
          <w:spacing w:val="-2"/>
          <w:sz w:val="36"/>
          <w:szCs w:val="36"/>
          <w:lang w:eastAsia="zh-CN"/>
        </w:rPr>
        <w:t xml:space="preserve">● </w:t>
      </w:r>
      <w:r>
        <w:rPr>
          <w:rFonts w:ascii="微软雅黑" w:hAnsi="微软雅黑" w:eastAsia="微软雅黑" w:cs="微软雅黑"/>
          <w:color w:val="0070C0"/>
          <w:spacing w:val="-2"/>
          <w:sz w:val="36"/>
          <w:szCs w:val="36"/>
          <w:lang w:eastAsia="zh-CN"/>
        </w:rPr>
        <w:t>系统采用LR立体声扩声方式，必须能够完整地覆盖整个观众区这就要求声场的覆盖效果满足声压是均匀分布的；</w:t>
      </w:r>
    </w:p>
    <w:p>
      <w:pPr>
        <w:pStyle w:val="2"/>
        <w:spacing w:before="112" w:line="168" w:lineRule="auto"/>
        <w:ind w:left="652" w:right="663" w:firstLine="29"/>
        <w:rPr>
          <w:rFonts w:ascii="微软雅黑" w:hAnsi="微软雅黑" w:eastAsia="微软雅黑" w:cs="微软雅黑"/>
          <w:sz w:val="36"/>
          <w:szCs w:val="36"/>
          <w:lang w:eastAsia="zh-CN"/>
        </w:rPr>
      </w:pPr>
      <w:r>
        <w:rPr>
          <w:color w:val="0070C0"/>
          <w:spacing w:val="-2"/>
          <w:sz w:val="36"/>
          <w:szCs w:val="36"/>
          <w:lang w:eastAsia="zh-CN"/>
        </w:rPr>
        <w:t xml:space="preserve">● </w:t>
      </w:r>
      <w:r>
        <w:rPr>
          <w:rFonts w:ascii="微软雅黑" w:hAnsi="微软雅黑" w:eastAsia="微软雅黑" w:cs="微软雅黑"/>
          <w:color w:val="0070C0"/>
          <w:spacing w:val="-2"/>
          <w:sz w:val="36"/>
          <w:szCs w:val="36"/>
          <w:lang w:eastAsia="zh-CN"/>
        </w:rPr>
        <w:t>扩声系统须维持一定的稳定性，利于在正常使用过程中工作人员的操控便利，同时确保设备运行时的电气安</w:t>
      </w:r>
      <w:r>
        <w:rPr>
          <w:rFonts w:ascii="微软雅黑" w:hAnsi="微软雅黑" w:eastAsia="微软雅黑" w:cs="微软雅黑"/>
          <w:color w:val="0070C0"/>
          <w:spacing w:val="-3"/>
          <w:sz w:val="36"/>
          <w:szCs w:val="36"/>
          <w:lang w:eastAsia="zh-CN"/>
        </w:rPr>
        <w:t>全，</w:t>
      </w:r>
      <w:r>
        <w:rPr>
          <w:rFonts w:ascii="微软雅黑" w:hAnsi="微软雅黑" w:eastAsia="微软雅黑" w:cs="微软雅黑"/>
          <w:color w:val="0070C0"/>
          <w:sz w:val="36"/>
          <w:szCs w:val="36"/>
          <w:lang w:eastAsia="zh-CN"/>
        </w:rPr>
        <w:t xml:space="preserve"> </w:t>
      </w:r>
      <w:r>
        <w:rPr>
          <w:rFonts w:ascii="微软雅黑" w:hAnsi="微软雅黑" w:eastAsia="微软雅黑" w:cs="微软雅黑"/>
          <w:color w:val="0070C0"/>
          <w:spacing w:val="-7"/>
          <w:sz w:val="36"/>
          <w:szCs w:val="36"/>
          <w:lang w:eastAsia="zh-CN"/>
        </w:rPr>
        <w:t>不要导致事故发生；</w:t>
      </w:r>
    </w:p>
    <w:p>
      <w:pPr>
        <w:pStyle w:val="2"/>
        <w:spacing w:before="115" w:line="184" w:lineRule="auto"/>
        <w:ind w:left="681"/>
        <w:rPr>
          <w:rFonts w:ascii="微软雅黑" w:hAnsi="微软雅黑" w:eastAsia="微软雅黑" w:cs="微软雅黑"/>
          <w:sz w:val="36"/>
          <w:szCs w:val="36"/>
          <w:lang w:eastAsia="zh-CN"/>
        </w:rPr>
      </w:pPr>
      <w:r>
        <w:rPr>
          <w:color w:val="0070C0"/>
          <w:spacing w:val="-2"/>
          <w:sz w:val="36"/>
          <w:szCs w:val="36"/>
          <w:lang w:eastAsia="zh-CN"/>
        </w:rPr>
        <w:t xml:space="preserve">● </w:t>
      </w:r>
      <w:r>
        <w:rPr>
          <w:rFonts w:ascii="微软雅黑" w:hAnsi="微软雅黑" w:eastAsia="微软雅黑" w:cs="微软雅黑"/>
          <w:color w:val="0070C0"/>
          <w:spacing w:val="-2"/>
          <w:sz w:val="36"/>
          <w:szCs w:val="36"/>
          <w:lang w:eastAsia="zh-CN"/>
        </w:rPr>
        <w:t>扩声系统内的设备安装、线缆铺设、各种接头连接，均应符合国家发布的施工安装技术标准及技术规</w:t>
      </w:r>
      <w:r>
        <w:rPr>
          <w:rFonts w:ascii="微软雅黑" w:hAnsi="微软雅黑" w:eastAsia="微软雅黑" w:cs="微软雅黑"/>
          <w:color w:val="0070C0"/>
          <w:spacing w:val="-3"/>
          <w:sz w:val="36"/>
          <w:szCs w:val="36"/>
          <w:lang w:eastAsia="zh-CN"/>
        </w:rPr>
        <w:t>范；</w:t>
      </w:r>
    </w:p>
    <w:p>
      <w:pPr>
        <w:pStyle w:val="2"/>
        <w:spacing w:before="289" w:line="189" w:lineRule="auto"/>
        <w:ind w:left="681"/>
        <w:rPr>
          <w:rFonts w:ascii="微软雅黑" w:hAnsi="微软雅黑" w:eastAsia="微软雅黑" w:cs="微软雅黑"/>
          <w:sz w:val="36"/>
          <w:szCs w:val="36"/>
          <w:lang w:eastAsia="zh-CN"/>
        </w:rPr>
      </w:pPr>
      <w:r>
        <w:rPr>
          <w:color w:val="0070C0"/>
          <w:spacing w:val="2"/>
          <w:sz w:val="36"/>
          <w:szCs w:val="36"/>
          <w:lang w:eastAsia="zh-CN"/>
        </w:rPr>
        <w:t xml:space="preserve">● </w:t>
      </w:r>
      <w:r>
        <w:rPr>
          <w:rFonts w:ascii="微软雅黑" w:hAnsi="微软雅黑" w:eastAsia="微软雅黑" w:cs="微软雅黑"/>
          <w:color w:val="0070C0"/>
          <w:spacing w:val="2"/>
          <w:sz w:val="36"/>
          <w:szCs w:val="36"/>
          <w:lang w:eastAsia="zh-CN"/>
        </w:rPr>
        <w:t>扩声系统内的设备采购价格符合预算要求，在合理</w:t>
      </w:r>
      <w:r>
        <w:rPr>
          <w:rFonts w:ascii="微软雅黑" w:hAnsi="微软雅黑" w:eastAsia="微软雅黑" w:cs="微软雅黑"/>
          <w:color w:val="0070C0"/>
          <w:spacing w:val="1"/>
          <w:sz w:val="36"/>
          <w:szCs w:val="36"/>
          <w:lang w:eastAsia="zh-CN"/>
        </w:rPr>
        <w:t>价格范围内追求高性价比。</w:t>
      </w:r>
    </w:p>
    <w:p>
      <w:pPr>
        <w:spacing w:line="189" w:lineRule="auto"/>
        <w:rPr>
          <w:rFonts w:ascii="微软雅黑" w:hAnsi="微软雅黑" w:eastAsia="微软雅黑" w:cs="微软雅黑"/>
          <w:sz w:val="36"/>
          <w:szCs w:val="36"/>
          <w:lang w:eastAsia="zh-CN"/>
        </w:rPr>
        <w:sectPr>
          <w:headerReference r:id="rId14" w:type="default"/>
          <w:pgSz w:w="19200" w:h="10800"/>
          <w:pgMar w:top="400" w:right="0" w:bottom="400" w:left="0" w:header="0" w:footer="0" w:gutter="0"/>
          <w:cols w:space="720" w:num="1"/>
        </w:sectPr>
      </w:pPr>
    </w:p>
    <w:p>
      <w:pPr>
        <w:pStyle w:val="2"/>
        <w:tabs>
          <w:tab w:val="left" w:pos="879"/>
        </w:tabs>
        <w:spacing w:before="92" w:line="618" w:lineRule="exact"/>
        <w:ind w:left="374"/>
        <w:rPr>
          <w:rFonts w:ascii="微软雅黑" w:hAnsi="微软雅黑" w:eastAsia="微软雅黑" w:cs="微软雅黑"/>
          <w:sz w:val="62"/>
          <w:szCs w:val="62"/>
          <w:lang w:eastAsia="zh-CN"/>
        </w:rPr>
      </w:pPr>
      <w:r>
        <w:drawing>
          <wp:anchor distT="0" distB="0" distL="0" distR="0" simplePos="0" relativeHeight="251682816" behindDoc="0" locked="0" layoutInCell="0" allowOverlap="1">
            <wp:simplePos x="0" y="0"/>
            <wp:positionH relativeFrom="page">
              <wp:posOffset>825500</wp:posOffset>
            </wp:positionH>
            <wp:positionV relativeFrom="page">
              <wp:posOffset>1295400</wp:posOffset>
            </wp:positionV>
            <wp:extent cx="7117080" cy="4876800"/>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34"/>
                    <a:stretch>
                      <a:fillRect/>
                    </a:stretch>
                  </pic:blipFill>
                  <pic:spPr>
                    <a:xfrm>
                      <a:off x="0" y="0"/>
                      <a:ext cx="7117079" cy="4876800"/>
                    </a:xfrm>
                    <a:prstGeom prst="rect">
                      <a:avLst/>
                    </a:prstGeom>
                  </pic:spPr>
                </pic:pic>
              </a:graphicData>
            </a:graphic>
          </wp:anchor>
        </w:drawing>
      </w:r>
      <w:r>
        <w:rPr>
          <w:color w:val="017DC2"/>
          <w:position w:val="-3"/>
          <w:sz w:val="62"/>
          <w:szCs w:val="62"/>
          <w:lang w:eastAsia="zh-CN"/>
        </w:rPr>
        <w:tab/>
      </w:r>
      <w:r>
        <w:rPr>
          <w:color w:val="017DC2"/>
          <w:spacing w:val="375"/>
          <w:w w:val="175"/>
          <w:position w:val="-3"/>
          <w:sz w:val="62"/>
          <w:szCs w:val="62"/>
          <w:lang w:eastAsia="zh-CN"/>
        </w:rPr>
        <w:t>/</w:t>
      </w:r>
      <w:r>
        <w:rPr>
          <w:color w:val="017DC2"/>
          <w:spacing w:val="76"/>
          <w:position w:val="-3"/>
          <w:sz w:val="62"/>
          <w:szCs w:val="62"/>
          <w:lang w:eastAsia="zh-CN"/>
        </w:rPr>
        <w:t xml:space="preserve">  </w:t>
      </w:r>
      <w:r>
        <w:rPr>
          <w:rFonts w:ascii="微软雅黑" w:hAnsi="微软雅黑" w:eastAsia="微软雅黑" w:cs="微软雅黑"/>
          <w:color w:val="01ADE5"/>
          <w:spacing w:val="-22"/>
          <w:w w:val="87"/>
          <w:position w:val="-3"/>
          <w:sz w:val="62"/>
          <w:szCs w:val="62"/>
          <w:lang w:eastAsia="zh-CN"/>
        </w:rPr>
        <w:t>设备系统图</w:t>
      </w:r>
    </w:p>
    <w:p>
      <w:pPr>
        <w:pStyle w:val="2"/>
        <w:spacing w:line="278" w:lineRule="auto"/>
        <w:rPr>
          <w:lang w:eastAsia="zh-CN"/>
        </w:rPr>
      </w:pPr>
    </w:p>
    <w:p>
      <w:pPr>
        <w:pStyle w:val="2"/>
        <w:spacing w:line="278" w:lineRule="auto"/>
        <w:rPr>
          <w:lang w:eastAsia="zh-CN"/>
        </w:rPr>
      </w:pPr>
    </w:p>
    <w:p>
      <w:pPr>
        <w:pStyle w:val="2"/>
        <w:spacing w:line="278" w:lineRule="auto"/>
        <w:rPr>
          <w:lang w:eastAsia="zh-CN"/>
        </w:rPr>
      </w:pPr>
    </w:p>
    <w:p>
      <w:pPr>
        <w:pStyle w:val="2"/>
        <w:spacing w:line="278" w:lineRule="auto"/>
        <w:rPr>
          <w:lang w:eastAsia="zh-CN"/>
        </w:rPr>
      </w:pPr>
    </w:p>
    <w:p>
      <w:pPr>
        <w:pStyle w:val="2"/>
        <w:spacing w:line="279" w:lineRule="auto"/>
        <w:rPr>
          <w:lang w:eastAsia="zh-CN"/>
        </w:rPr>
      </w:pPr>
    </w:p>
    <w:p>
      <w:pPr>
        <w:spacing w:before="91" w:line="210" w:lineRule="auto"/>
        <w:ind w:left="12658"/>
        <w:rPr>
          <w:rFonts w:ascii="宋体" w:hAnsi="宋体" w:eastAsia="宋体" w:cs="宋体"/>
          <w:sz w:val="28"/>
          <w:szCs w:val="28"/>
          <w:lang w:eastAsia="zh-CN"/>
        </w:rPr>
      </w:pPr>
      <w:r>
        <w:rPr>
          <w:rFonts w:ascii="宋体" w:hAnsi="宋体" w:eastAsia="宋体" w:cs="宋体"/>
          <w:spacing w:val="-1"/>
          <w:sz w:val="28"/>
          <w:szCs w:val="28"/>
          <w:lang w:eastAsia="zh-CN"/>
        </w:rPr>
        <w:t>左右主扩线阵列音箱</w:t>
      </w:r>
    </w:p>
    <w:p>
      <w:pPr>
        <w:spacing w:line="1683" w:lineRule="exact"/>
        <w:ind w:firstLine="14080"/>
      </w:pPr>
      <w:r>
        <w:rPr>
          <w:position w:val="-33"/>
        </w:rPr>
        <w:drawing>
          <wp:inline distT="0" distB="0" distL="0" distR="0">
            <wp:extent cx="662940" cy="1068705"/>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35"/>
                    <a:stretch>
                      <a:fillRect/>
                    </a:stretch>
                  </pic:blipFill>
                  <pic:spPr>
                    <a:xfrm>
                      <a:off x="0" y="0"/>
                      <a:ext cx="662940" cy="1068705"/>
                    </a:xfrm>
                    <a:prstGeom prst="rect">
                      <a:avLst/>
                    </a:prstGeom>
                  </pic:spPr>
                </pic:pic>
              </a:graphicData>
            </a:graphic>
          </wp:inline>
        </w:drawing>
      </w:r>
    </w:p>
    <w:p>
      <w:pPr>
        <w:spacing w:before="249" w:line="214" w:lineRule="auto"/>
        <w:ind w:left="12666"/>
        <w:rPr>
          <w:rFonts w:ascii="宋体" w:hAnsi="宋体" w:eastAsia="宋体" w:cs="宋体"/>
          <w:sz w:val="28"/>
          <w:szCs w:val="28"/>
        </w:rPr>
      </w:pPr>
      <w:r>
        <w:rPr>
          <w:rFonts w:ascii="宋体" w:hAnsi="宋体" w:eastAsia="宋体" w:cs="宋体"/>
          <w:spacing w:val="-3"/>
          <w:sz w:val="28"/>
          <w:szCs w:val="28"/>
        </w:rPr>
        <w:t>拉声像音箱</w:t>
      </w:r>
    </w:p>
    <w:p>
      <w:pPr>
        <w:pStyle w:val="2"/>
        <w:spacing w:line="340" w:lineRule="auto"/>
      </w:pPr>
    </w:p>
    <w:p>
      <w:pPr>
        <w:spacing w:line="1694" w:lineRule="exact"/>
        <w:ind w:firstLine="12780"/>
      </w:pPr>
      <w:r>
        <w:rPr>
          <w:position w:val="-33"/>
        </w:rPr>
        <w:drawing>
          <wp:inline distT="0" distB="0" distL="0" distR="0">
            <wp:extent cx="2562225" cy="107505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36"/>
                    <a:stretch>
                      <a:fillRect/>
                    </a:stretch>
                  </pic:blipFill>
                  <pic:spPr>
                    <a:xfrm>
                      <a:off x="0" y="0"/>
                      <a:ext cx="2562225" cy="1075689"/>
                    </a:xfrm>
                    <a:prstGeom prst="rect">
                      <a:avLst/>
                    </a:prstGeom>
                  </pic:spPr>
                </pic:pic>
              </a:graphicData>
            </a:graphic>
          </wp:inline>
        </w:drawing>
      </w:r>
    </w:p>
    <w:p>
      <w:pPr>
        <w:pStyle w:val="2"/>
        <w:spacing w:line="283" w:lineRule="auto"/>
      </w:pPr>
    </w:p>
    <w:p>
      <w:pPr>
        <w:spacing w:before="91" w:line="214" w:lineRule="auto"/>
        <w:ind w:left="12661"/>
        <w:rPr>
          <w:rFonts w:ascii="宋体" w:hAnsi="宋体" w:eastAsia="宋体" w:cs="宋体"/>
          <w:sz w:val="28"/>
          <w:szCs w:val="28"/>
        </w:rPr>
      </w:pPr>
      <w:r>
        <w:rPr>
          <w:rFonts w:ascii="宋体" w:hAnsi="宋体" w:eastAsia="宋体" w:cs="宋体"/>
          <w:spacing w:val="-1"/>
          <w:sz w:val="28"/>
          <w:szCs w:val="28"/>
        </w:rPr>
        <w:t>观众池座辅助音箱</w:t>
      </w:r>
    </w:p>
    <w:p>
      <w:pPr>
        <w:spacing w:before="225" w:line="1694" w:lineRule="exact"/>
        <w:ind w:firstLine="12940"/>
      </w:pPr>
      <w:r>
        <w:rPr>
          <w:position w:val="-33"/>
        </w:rPr>
        <w:drawing>
          <wp:inline distT="0" distB="0" distL="0" distR="0">
            <wp:extent cx="2562225" cy="107569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36"/>
                    <a:stretch>
                      <a:fillRect/>
                    </a:stretch>
                  </pic:blipFill>
                  <pic:spPr>
                    <a:xfrm>
                      <a:off x="0" y="0"/>
                      <a:ext cx="2562225" cy="1075690"/>
                    </a:xfrm>
                    <a:prstGeom prst="rect">
                      <a:avLst/>
                    </a:prstGeom>
                  </pic:spPr>
                </pic:pic>
              </a:graphicData>
            </a:graphic>
          </wp:inline>
        </w:drawing>
      </w:r>
    </w:p>
    <w:p>
      <w:pPr>
        <w:spacing w:line="1694" w:lineRule="exact"/>
        <w:sectPr>
          <w:headerReference r:id="rId15" w:type="default"/>
          <w:pgSz w:w="19200" w:h="10800"/>
          <w:pgMar w:top="400" w:right="0" w:bottom="400" w:left="0" w:header="0" w:footer="0" w:gutter="0"/>
          <w:cols w:space="720" w:num="1"/>
        </w:sectPr>
      </w:pPr>
    </w:p>
    <w:p>
      <w:pPr>
        <w:pStyle w:val="2"/>
        <w:tabs>
          <w:tab w:val="left" w:pos="879"/>
        </w:tabs>
        <w:spacing w:before="92" w:line="618" w:lineRule="exact"/>
        <w:ind w:left="374"/>
        <w:rPr>
          <w:rFonts w:ascii="微软雅黑" w:hAnsi="微软雅黑" w:eastAsia="微软雅黑" w:cs="微软雅黑"/>
          <w:sz w:val="61"/>
          <w:szCs w:val="61"/>
        </w:rPr>
      </w:pPr>
      <w:r>
        <w:rPr>
          <w:color w:val="017DC2"/>
          <w:position w:val="-3"/>
          <w:sz w:val="61"/>
          <w:szCs w:val="61"/>
        </w:rPr>
        <w:tab/>
      </w:r>
      <w:r>
        <w:rPr>
          <w:color w:val="017DC2"/>
          <w:spacing w:val="380"/>
          <w:w w:val="175"/>
          <w:position w:val="-3"/>
          <w:sz w:val="61"/>
          <w:szCs w:val="61"/>
        </w:rPr>
        <w:t>/</w:t>
      </w:r>
      <w:r>
        <w:rPr>
          <w:color w:val="017DC2"/>
          <w:spacing w:val="82"/>
          <w:position w:val="-3"/>
          <w:sz w:val="61"/>
          <w:szCs w:val="61"/>
        </w:rPr>
        <w:t xml:space="preserve">  </w:t>
      </w:r>
      <w:r>
        <w:rPr>
          <w:rFonts w:ascii="微软雅黑" w:hAnsi="微软雅黑" w:eastAsia="微软雅黑" w:cs="微软雅黑"/>
          <w:color w:val="04B0E8"/>
          <w:spacing w:val="-32"/>
          <w:w w:val="90"/>
          <w:position w:val="-3"/>
          <w:sz w:val="61"/>
          <w:szCs w:val="61"/>
        </w:rPr>
        <w:t>平面点位图</w:t>
      </w:r>
    </w:p>
    <w:p>
      <w:pPr>
        <w:spacing w:before="16"/>
      </w:pPr>
    </w:p>
    <w:p>
      <w:pPr>
        <w:spacing w:before="16"/>
      </w:pPr>
    </w:p>
    <w:p>
      <w:pPr>
        <w:spacing w:before="16"/>
      </w:pPr>
    </w:p>
    <w:p>
      <w:pPr>
        <w:spacing w:before="15"/>
      </w:pPr>
    </w:p>
    <w:p>
      <w:pPr>
        <w:sectPr>
          <w:headerReference r:id="rId16" w:type="default"/>
          <w:pgSz w:w="19200" w:h="10800"/>
          <w:pgMar w:top="400" w:right="0" w:bottom="400" w:left="0" w:header="0" w:footer="0" w:gutter="0"/>
          <w:cols w:equalWidth="0" w:num="1">
            <w:col w:w="19200"/>
          </w:cols>
        </w:sectPr>
      </w:pPr>
    </w:p>
    <w:p>
      <w:pPr>
        <w:spacing w:line="8160" w:lineRule="exact"/>
        <w:ind w:firstLine="1740"/>
      </w:pPr>
      <w:r>
        <w:rPr>
          <w:position w:val="-163"/>
        </w:rPr>
        <w:drawing>
          <wp:inline distT="0" distB="0" distL="0" distR="0">
            <wp:extent cx="4739640" cy="518160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37"/>
                    <a:stretch>
                      <a:fillRect/>
                    </a:stretch>
                  </pic:blipFill>
                  <pic:spPr>
                    <a:xfrm>
                      <a:off x="0" y="0"/>
                      <a:ext cx="4739640" cy="5181600"/>
                    </a:xfrm>
                    <a:prstGeom prst="rect">
                      <a:avLst/>
                    </a:prstGeom>
                  </pic:spPr>
                </pic:pic>
              </a:graphicData>
            </a:graphic>
          </wp:inline>
        </w:drawing>
      </w:r>
    </w:p>
    <w:p>
      <w:pPr>
        <w:pStyle w:val="2"/>
        <w:spacing w:line="14" w:lineRule="auto"/>
        <w:rPr>
          <w:sz w:val="2"/>
        </w:rPr>
      </w:pPr>
      <w:r>
        <w:rPr>
          <w:sz w:val="2"/>
          <w:szCs w:val="2"/>
        </w:rPr>
        <w:br w:type="column"/>
      </w:r>
    </w:p>
    <w:p>
      <w:pPr>
        <w:pStyle w:val="2"/>
        <w:spacing w:line="366" w:lineRule="auto"/>
      </w:pPr>
    </w:p>
    <w:p>
      <w:pPr>
        <w:spacing w:before="91" w:line="207" w:lineRule="auto"/>
        <w:ind w:left="3"/>
        <w:rPr>
          <w:rFonts w:ascii="宋体" w:hAnsi="宋体" w:eastAsia="宋体" w:cs="宋体"/>
          <w:sz w:val="28"/>
          <w:szCs w:val="28"/>
        </w:rPr>
      </w:pPr>
      <w:r>
        <w:rPr>
          <w:rFonts w:ascii="宋体" w:hAnsi="宋体" w:eastAsia="宋体" w:cs="宋体"/>
          <w:position w:val="-6"/>
          <w:sz w:val="28"/>
          <w:szCs w:val="28"/>
        </w:rPr>
        <w:drawing>
          <wp:inline distT="0" distB="0" distL="0" distR="0">
            <wp:extent cx="177800" cy="18542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38"/>
                    <a:stretch>
                      <a:fillRect/>
                    </a:stretch>
                  </pic:blipFill>
                  <pic:spPr>
                    <a:xfrm>
                      <a:off x="0" y="0"/>
                      <a:ext cx="177800" cy="185531"/>
                    </a:xfrm>
                    <a:prstGeom prst="rect">
                      <a:avLst/>
                    </a:prstGeom>
                  </pic:spPr>
                </pic:pic>
              </a:graphicData>
            </a:graphic>
          </wp:inline>
        </w:drawing>
      </w:r>
      <w:r>
        <w:rPr>
          <w:rFonts w:ascii="宋体" w:hAnsi="宋体" w:eastAsia="宋体" w:cs="宋体"/>
          <w:spacing w:val="16"/>
          <w:sz w:val="28"/>
          <w:szCs w:val="28"/>
        </w:rPr>
        <w:t xml:space="preserve">  </w:t>
      </w:r>
      <w:r>
        <w:rPr>
          <w:rFonts w:ascii="宋体" w:hAnsi="宋体" w:eastAsia="宋体" w:cs="宋体"/>
          <w:spacing w:val="-6"/>
          <w:sz w:val="28"/>
          <w:szCs w:val="28"/>
        </w:rPr>
        <w:t>台唇音箱</w:t>
      </w:r>
    </w:p>
    <w:p>
      <w:pPr>
        <w:pStyle w:val="2"/>
        <w:spacing w:line="270" w:lineRule="auto"/>
      </w:pPr>
    </w:p>
    <w:p>
      <w:pPr>
        <w:pStyle w:val="2"/>
        <w:spacing w:line="271" w:lineRule="auto"/>
      </w:pPr>
    </w:p>
    <w:p>
      <w:pPr>
        <w:spacing w:line="859" w:lineRule="exact"/>
        <w:ind w:left="685"/>
      </w:pPr>
      <w:r>
        <w:rPr>
          <w:position w:val="-17"/>
        </w:rPr>
        <w:drawing>
          <wp:inline distT="0" distB="0" distL="0" distR="0">
            <wp:extent cx="361950" cy="545465"/>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39"/>
                    <a:stretch>
                      <a:fillRect/>
                    </a:stretch>
                  </pic:blipFill>
                  <pic:spPr>
                    <a:xfrm>
                      <a:off x="0" y="0"/>
                      <a:ext cx="361950" cy="545465"/>
                    </a:xfrm>
                    <a:prstGeom prst="rect">
                      <a:avLst/>
                    </a:prstGeom>
                  </pic:spPr>
                </pic:pic>
              </a:graphicData>
            </a:graphic>
          </wp:inline>
        </w:drawing>
      </w:r>
    </w:p>
    <w:p>
      <w:pPr>
        <w:pStyle w:val="2"/>
        <w:spacing w:line="285" w:lineRule="auto"/>
      </w:pPr>
    </w:p>
    <w:p>
      <w:pPr>
        <w:pStyle w:val="2"/>
        <w:spacing w:line="285" w:lineRule="auto"/>
      </w:pPr>
    </w:p>
    <w:p>
      <w:pPr>
        <w:spacing w:before="91" w:line="221" w:lineRule="auto"/>
        <w:rPr>
          <w:rFonts w:ascii="宋体" w:hAnsi="宋体" w:eastAsia="宋体" w:cs="宋体"/>
          <w:sz w:val="28"/>
          <w:szCs w:val="28"/>
        </w:rPr>
      </w:pPr>
      <w:r>
        <w:rPr>
          <w:rFonts w:ascii="宋体" w:hAnsi="宋体" w:eastAsia="宋体" w:cs="宋体"/>
          <w:position w:val="-9"/>
          <w:sz w:val="28"/>
          <w:szCs w:val="28"/>
        </w:rPr>
        <w:drawing>
          <wp:inline distT="0" distB="0" distL="0" distR="0">
            <wp:extent cx="177800" cy="218440"/>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40"/>
                    <a:stretch>
                      <a:fillRect/>
                    </a:stretch>
                  </pic:blipFill>
                  <pic:spPr>
                    <a:xfrm>
                      <a:off x="0" y="0"/>
                      <a:ext cx="177800" cy="218661"/>
                    </a:xfrm>
                    <a:prstGeom prst="rect">
                      <a:avLst/>
                    </a:prstGeom>
                  </pic:spPr>
                </pic:pic>
              </a:graphicData>
            </a:graphic>
          </wp:inline>
        </w:drawing>
      </w:r>
      <w:r>
        <w:rPr>
          <w:rFonts w:ascii="宋体" w:hAnsi="宋体" w:eastAsia="宋体" w:cs="宋体"/>
          <w:spacing w:val="3"/>
          <w:sz w:val="28"/>
          <w:szCs w:val="28"/>
        </w:rPr>
        <w:t xml:space="preserve">  </w:t>
      </w:r>
      <w:r>
        <w:rPr>
          <w:rFonts w:ascii="宋体" w:hAnsi="宋体" w:eastAsia="宋体" w:cs="宋体"/>
          <w:spacing w:val="-1"/>
          <w:sz w:val="28"/>
          <w:szCs w:val="28"/>
        </w:rPr>
        <w:t>返听音箱</w:t>
      </w:r>
    </w:p>
    <w:p>
      <w:pPr>
        <w:pStyle w:val="2"/>
        <w:spacing w:line="339" w:lineRule="auto"/>
      </w:pPr>
    </w:p>
    <w:p>
      <w:pPr>
        <w:pStyle w:val="2"/>
        <w:spacing w:before="331" w:line="845" w:lineRule="exact"/>
        <w:ind w:left="525"/>
        <w:rPr>
          <w:sz w:val="115"/>
          <w:szCs w:val="115"/>
        </w:rPr>
      </w:pPr>
      <w:r>
        <w:rPr>
          <w:color w:val="292A2A"/>
          <w:spacing w:val="97"/>
          <w:w w:val="123"/>
          <w:position w:val="-15"/>
          <w:sz w:val="115"/>
          <w:szCs w:val="115"/>
        </w:rPr>
        <w:t>0</w:t>
      </w:r>
    </w:p>
    <w:p>
      <w:pPr>
        <w:pStyle w:val="2"/>
        <w:spacing w:line="350" w:lineRule="auto"/>
      </w:pPr>
    </w:p>
    <w:p>
      <w:pPr>
        <w:pStyle w:val="2"/>
        <w:spacing w:line="350" w:lineRule="auto"/>
      </w:pPr>
    </w:p>
    <w:p>
      <w:pPr>
        <w:spacing w:before="92" w:line="221" w:lineRule="auto"/>
        <w:ind w:left="3"/>
        <w:rPr>
          <w:rFonts w:ascii="宋体" w:hAnsi="宋体" w:eastAsia="宋体" w:cs="宋体"/>
          <w:sz w:val="28"/>
          <w:szCs w:val="28"/>
        </w:rPr>
      </w:pPr>
      <w:r>
        <w:rPr>
          <w:rFonts w:ascii="宋体" w:hAnsi="宋体" w:eastAsia="宋体" w:cs="宋体"/>
          <w:position w:val="-9"/>
          <w:sz w:val="28"/>
          <w:szCs w:val="28"/>
        </w:rPr>
        <w:drawing>
          <wp:inline distT="0" distB="0" distL="0" distR="0">
            <wp:extent cx="177800" cy="21844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41"/>
                    <a:stretch>
                      <a:fillRect/>
                    </a:stretch>
                  </pic:blipFill>
                  <pic:spPr>
                    <a:xfrm>
                      <a:off x="0" y="0"/>
                      <a:ext cx="177800" cy="218661"/>
                    </a:xfrm>
                    <a:prstGeom prst="rect">
                      <a:avLst/>
                    </a:prstGeom>
                  </pic:spPr>
                </pic:pic>
              </a:graphicData>
            </a:graphic>
          </wp:inline>
        </w:drawing>
      </w:r>
      <w:r>
        <w:rPr>
          <w:rFonts w:ascii="宋体" w:hAnsi="宋体" w:eastAsia="宋体" w:cs="宋体"/>
          <w:spacing w:val="2"/>
          <w:sz w:val="28"/>
          <w:szCs w:val="28"/>
        </w:rPr>
        <w:t xml:space="preserve">  </w:t>
      </w:r>
      <w:r>
        <w:rPr>
          <w:rFonts w:ascii="宋体" w:hAnsi="宋体" w:eastAsia="宋体" w:cs="宋体"/>
          <w:spacing w:val="-1"/>
          <w:sz w:val="28"/>
          <w:szCs w:val="28"/>
        </w:rPr>
        <w:t>超低频音箱</w:t>
      </w:r>
    </w:p>
    <w:p>
      <w:pPr>
        <w:pStyle w:val="2"/>
        <w:spacing w:line="263" w:lineRule="auto"/>
      </w:pPr>
    </w:p>
    <w:p>
      <w:pPr>
        <w:pStyle w:val="2"/>
        <w:spacing w:line="263" w:lineRule="auto"/>
      </w:pPr>
    </w:p>
    <w:p>
      <w:pPr>
        <w:pStyle w:val="2"/>
        <w:spacing w:line="264" w:lineRule="auto"/>
      </w:pPr>
    </w:p>
    <w:p>
      <w:pPr>
        <w:spacing w:line="879" w:lineRule="exact"/>
        <w:ind w:left="525"/>
      </w:pPr>
      <w:r>
        <w:rPr>
          <w:position w:val="-18"/>
        </w:rPr>
        <w:drawing>
          <wp:inline distT="0" distB="0" distL="0" distR="0">
            <wp:extent cx="911860" cy="557530"/>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42"/>
                    <a:stretch>
                      <a:fillRect/>
                    </a:stretch>
                  </pic:blipFill>
                  <pic:spPr>
                    <a:xfrm>
                      <a:off x="0" y="0"/>
                      <a:ext cx="912494" cy="558164"/>
                    </a:xfrm>
                    <a:prstGeom prst="rect">
                      <a:avLst/>
                    </a:prstGeom>
                  </pic:spPr>
                </pic:pic>
              </a:graphicData>
            </a:graphic>
          </wp:inline>
        </w:drawing>
      </w:r>
    </w:p>
    <w:p>
      <w:pPr>
        <w:pStyle w:val="2"/>
        <w:spacing w:line="14" w:lineRule="auto"/>
        <w:rPr>
          <w:sz w:val="2"/>
        </w:rPr>
      </w:pPr>
      <w:r>
        <w:rPr>
          <w:sz w:val="2"/>
          <w:szCs w:val="2"/>
        </w:rPr>
        <w:br w:type="column"/>
      </w:r>
    </w:p>
    <w:p>
      <w:pPr>
        <w:pStyle w:val="2"/>
        <w:spacing w:line="259" w:lineRule="auto"/>
      </w:pPr>
    </w:p>
    <w:p>
      <w:pPr>
        <w:pStyle w:val="2"/>
        <w:spacing w:line="259" w:lineRule="auto"/>
      </w:pPr>
    </w:p>
    <w:p>
      <w:pPr>
        <w:spacing w:before="154" w:line="170" w:lineRule="auto"/>
        <w:ind w:left="2" w:right="599" w:hanging="2"/>
        <w:jc w:val="both"/>
        <w:rPr>
          <w:rFonts w:ascii="微软雅黑" w:hAnsi="微软雅黑" w:eastAsia="微软雅黑" w:cs="微软雅黑"/>
          <w:sz w:val="36"/>
          <w:szCs w:val="36"/>
          <w:lang w:eastAsia="zh-CN"/>
        </w:rPr>
      </w:pPr>
      <w:r>
        <w:rPr>
          <w:rFonts w:ascii="微软雅黑" w:hAnsi="微软雅黑" w:eastAsia="微软雅黑" w:cs="微软雅黑"/>
          <w:spacing w:val="-4"/>
          <w:sz w:val="36"/>
          <w:szCs w:val="36"/>
          <w:lang w:eastAsia="zh-CN"/>
        </w:rPr>
        <w:t xml:space="preserve">扩声系统扬声器的选型和布置，都采   </w:t>
      </w:r>
      <w:r>
        <w:rPr>
          <w:rFonts w:ascii="微软雅黑" w:hAnsi="微软雅黑" w:eastAsia="微软雅黑" w:cs="微软雅黑"/>
          <w:spacing w:val="-6"/>
          <w:sz w:val="36"/>
          <w:szCs w:val="36"/>
          <w:lang w:eastAsia="zh-CN"/>
        </w:rPr>
        <w:t>用EASE软件进行了仿真模拟计算。经</w:t>
      </w:r>
      <w:r>
        <w:rPr>
          <w:rFonts w:ascii="微软雅黑" w:hAnsi="微软雅黑" w:eastAsia="微软雅黑" w:cs="微软雅黑"/>
          <w:spacing w:val="3"/>
          <w:sz w:val="36"/>
          <w:szCs w:val="36"/>
          <w:lang w:eastAsia="zh-CN"/>
        </w:rPr>
        <w:t xml:space="preserve">   </w:t>
      </w:r>
      <w:r>
        <w:rPr>
          <w:rFonts w:ascii="微软雅黑" w:hAnsi="微软雅黑" w:eastAsia="微软雅黑" w:cs="微软雅黑"/>
          <w:spacing w:val="-8"/>
          <w:sz w:val="36"/>
          <w:szCs w:val="36"/>
          <w:lang w:eastAsia="zh-CN"/>
        </w:rPr>
        <w:t>过多次调整和验证后最终确定的方案，</w:t>
      </w:r>
      <w:r>
        <w:rPr>
          <w:rFonts w:ascii="微软雅黑" w:hAnsi="微软雅黑" w:eastAsia="微软雅黑" w:cs="微软雅黑"/>
          <w:spacing w:val="14"/>
          <w:sz w:val="36"/>
          <w:szCs w:val="36"/>
          <w:lang w:eastAsia="zh-CN"/>
        </w:rPr>
        <w:t xml:space="preserve"> </w:t>
      </w:r>
      <w:r>
        <w:rPr>
          <w:rFonts w:ascii="微软雅黑" w:hAnsi="微软雅黑" w:eastAsia="微软雅黑" w:cs="微软雅黑"/>
          <w:spacing w:val="-4"/>
          <w:sz w:val="36"/>
          <w:szCs w:val="36"/>
          <w:lang w:eastAsia="zh-CN"/>
        </w:rPr>
        <w:t xml:space="preserve">声场分布均匀，最大声压级、传输频   率特性以及语言清晰度等各项指标都   </w:t>
      </w:r>
      <w:r>
        <w:rPr>
          <w:rFonts w:ascii="微软雅黑" w:hAnsi="微软雅黑" w:eastAsia="微软雅黑" w:cs="微软雅黑"/>
          <w:spacing w:val="-6"/>
          <w:sz w:val="36"/>
          <w:szCs w:val="36"/>
          <w:lang w:eastAsia="zh-CN"/>
        </w:rPr>
        <w:t>达到了设计指标要求。</w:t>
      </w:r>
    </w:p>
    <w:p>
      <w:pPr>
        <w:spacing w:line="170" w:lineRule="auto"/>
        <w:rPr>
          <w:rFonts w:ascii="微软雅黑" w:hAnsi="微软雅黑" w:eastAsia="微软雅黑" w:cs="微软雅黑"/>
          <w:sz w:val="36"/>
          <w:szCs w:val="36"/>
          <w:lang w:eastAsia="zh-CN"/>
        </w:rPr>
        <w:sectPr>
          <w:type w:val="continuous"/>
          <w:pgSz w:w="19200" w:h="10800"/>
          <w:pgMar w:top="400" w:right="0" w:bottom="400" w:left="0" w:header="0" w:footer="0" w:gutter="0"/>
          <w:cols w:equalWidth="0" w:num="3">
            <w:col w:w="9695" w:space="100"/>
            <w:col w:w="2705" w:space="100"/>
            <w:col w:w="6602"/>
          </w:cols>
        </w:sectPr>
      </w:pPr>
    </w:p>
    <w:p>
      <w:pPr>
        <w:tabs>
          <w:tab w:val="left" w:pos="879"/>
        </w:tabs>
        <w:spacing w:before="92" w:line="160" w:lineRule="auto"/>
        <w:ind w:left="374"/>
        <w:rPr>
          <w:rFonts w:ascii="微软雅黑" w:hAnsi="微软雅黑" w:eastAsia="微软雅黑" w:cs="微软雅黑"/>
          <w:sz w:val="54"/>
          <w:szCs w:val="54"/>
          <w:lang w:eastAsia="zh-CN"/>
        </w:rPr>
      </w:pPr>
      <w:r>
        <w:rPr>
          <w:rFonts w:eastAsia="Arial"/>
        </w:rPr>
        <w:pict>
          <v:rect id="_x0000_s2068" o:spid="_x0000_s2068" o:spt="1" style="position:absolute;left:0pt;margin-left:65.45pt;margin-top:142.2pt;height:28.25pt;width:16.45pt;mso-position-horizontal-relative:page;mso-position-vertical-relative:page;z-index:251684864;mso-width-relative:page;mso-height-relative:page;" fillcolor="#7030A0" filled="t" stroked="f" coordsize="21600,21600" o:allowincell="f">
            <v:path/>
            <v:fill on="t" focussize="0,0"/>
            <v:stroke on="f"/>
            <v:imagedata o:title=""/>
            <o:lock v:ext="edit"/>
          </v:rect>
        </w:pict>
      </w:r>
      <w:r>
        <w:rPr>
          <w:rFonts w:eastAsia="Arial"/>
        </w:rPr>
        <w:pict>
          <v:rect id="_x0000_s2067" o:spid="_x0000_s2067" o:spt="1" style="position:absolute;left:0pt;margin-left:70.05pt;margin-top:239.95pt;height:16.95pt;width:16.5pt;mso-position-horizontal-relative:page;mso-position-vertical-relative:page;z-index:251686912;mso-width-relative:page;mso-height-relative:page;" fillcolor="#CE029D" filled="t" stroked="f" coordsize="21600,21600" o:allowincell="f">
            <v:path/>
            <v:fill on="t" focussize="0,0"/>
            <v:stroke on="f"/>
            <v:imagedata o:title=""/>
            <o:lock v:ext="edit"/>
          </v:rect>
        </w:pict>
      </w:r>
      <w:r>
        <w:rPr>
          <w:rFonts w:eastAsia="Arial"/>
        </w:rPr>
        <w:pict>
          <v:rect id="_x0000_s2066" o:spid="_x0000_s2066" o:spt="1" style="position:absolute;left:0pt;margin-left:70.55pt;margin-top:300.7pt;height:16.55pt;width:16pt;mso-position-horizontal-relative:page;mso-position-vertical-relative:page;z-index:251687936;mso-width-relative:page;mso-height-relative:page;" fillcolor="#ED7D31" filled="t" stroked="f" coordsize="21600,21600" o:allowincell="f">
            <v:path/>
            <v:fill on="t" focussize="0,0"/>
            <v:stroke on="f"/>
            <v:imagedata o:title=""/>
            <o:lock v:ext="edit"/>
          </v:rect>
        </w:pict>
      </w:r>
      <w:r>
        <w:rPr>
          <w:rFonts w:eastAsia="Arial"/>
        </w:rPr>
        <w:pict>
          <v:rect id="_x0000_s2065" o:spid="_x0000_s2065" o:spt="1" style="position:absolute;left:0pt;margin-left:70.3pt;margin-top:350.15pt;height:16.5pt;width:16pt;mso-position-horizontal-relative:page;mso-position-vertical-relative:page;z-index:251688960;mso-width-relative:page;mso-height-relative:page;" fillcolor="#5B9BD5" filled="t" stroked="f" coordsize="21600,21600" o:allowincell="f">
            <v:path/>
            <v:fill on="t" focussize="0,0"/>
            <v:stroke on="f"/>
            <v:imagedata o:title=""/>
            <o:lock v:ext="edit"/>
          </v:rect>
        </w:pict>
      </w:r>
      <w:r>
        <w:rPr>
          <w:rFonts w:eastAsia="Arial"/>
        </w:rPr>
        <w:pict>
          <v:rect id="_x0000_s2064" o:spid="_x0000_s2064" o:spt="1" style="position:absolute;left:0pt;margin-left:68.1pt;margin-top:428.9pt;height:19.65pt;width:18.45pt;mso-position-horizontal-relative:page;mso-position-vertical-relative:page;z-index:251685888;mso-width-relative:page;mso-height-relative:page;" fillcolor="#70AD47" filled="t" stroked="f" coordsize="21600,21600" o:allowincell="f">
            <v:path/>
            <v:fill on="t" focussize="0,0"/>
            <v:stroke on="f"/>
            <v:imagedata o:title=""/>
            <o:lock v:ext="edit"/>
          </v:rect>
        </w:pict>
      </w:r>
      <w:r>
        <w:drawing>
          <wp:anchor distT="0" distB="0" distL="0" distR="0" simplePos="0" relativeHeight="251683840" behindDoc="0" locked="0" layoutInCell="0" allowOverlap="1">
            <wp:simplePos x="0" y="0"/>
            <wp:positionH relativeFrom="page">
              <wp:posOffset>6845300</wp:posOffset>
            </wp:positionH>
            <wp:positionV relativeFrom="page">
              <wp:posOffset>1155700</wp:posOffset>
            </wp:positionV>
            <wp:extent cx="3211830" cy="5041900"/>
            <wp:effectExtent l="0" t="0" r="0" b="0"/>
            <wp:wrapNone/>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43"/>
                    <a:stretch>
                      <a:fillRect/>
                    </a:stretch>
                  </pic:blipFill>
                  <pic:spPr>
                    <a:xfrm>
                      <a:off x="0" y="0"/>
                      <a:ext cx="3211830" cy="5041900"/>
                    </a:xfrm>
                    <a:prstGeom prst="rect">
                      <a:avLst/>
                    </a:prstGeom>
                  </pic:spPr>
                </pic:pic>
              </a:graphicData>
            </a:graphic>
          </wp:anchor>
        </w:drawing>
      </w:r>
      <w:r>
        <w:rPr>
          <w:rFonts w:ascii="微软雅黑" w:hAnsi="微软雅黑" w:eastAsia="微软雅黑" w:cs="微软雅黑"/>
          <w:color w:val="017DC2"/>
          <w:sz w:val="54"/>
          <w:szCs w:val="54"/>
          <w:lang w:eastAsia="zh-CN"/>
        </w:rPr>
        <w:tab/>
      </w:r>
      <w:r>
        <w:rPr>
          <w:rFonts w:ascii="微软雅黑" w:hAnsi="微软雅黑" w:eastAsia="微软雅黑" w:cs="微软雅黑"/>
          <w:color w:val="017DC2"/>
          <w:spacing w:val="8"/>
          <w:sz w:val="54"/>
          <w:szCs w:val="54"/>
          <w:lang w:eastAsia="zh-CN"/>
        </w:rPr>
        <w:t>/扩声结构系统说明</w:t>
      </w:r>
    </w:p>
    <w:p>
      <w:pPr>
        <w:pStyle w:val="2"/>
        <w:spacing w:line="276" w:lineRule="auto"/>
        <w:rPr>
          <w:lang w:eastAsia="zh-CN"/>
        </w:rPr>
      </w:pPr>
    </w:p>
    <w:p>
      <w:pPr>
        <w:pStyle w:val="2"/>
        <w:spacing w:line="276" w:lineRule="auto"/>
        <w:rPr>
          <w:lang w:eastAsia="zh-CN"/>
        </w:rPr>
      </w:pPr>
    </w:p>
    <w:p>
      <w:pPr>
        <w:pStyle w:val="2"/>
        <w:spacing w:line="276" w:lineRule="auto"/>
        <w:rPr>
          <w:lang w:eastAsia="zh-CN"/>
        </w:rPr>
      </w:pPr>
    </w:p>
    <w:p>
      <w:pPr>
        <w:pStyle w:val="2"/>
        <w:spacing w:line="276" w:lineRule="auto"/>
        <w:rPr>
          <w:lang w:eastAsia="zh-CN"/>
        </w:rPr>
      </w:pPr>
    </w:p>
    <w:p>
      <w:pPr>
        <w:pStyle w:val="2"/>
        <w:spacing w:line="277" w:lineRule="auto"/>
        <w:rPr>
          <w:lang w:eastAsia="zh-CN"/>
        </w:rPr>
      </w:pPr>
    </w:p>
    <w:p>
      <w:pPr>
        <w:pStyle w:val="2"/>
        <w:spacing w:line="277" w:lineRule="auto"/>
        <w:rPr>
          <w:lang w:eastAsia="zh-CN"/>
        </w:rPr>
      </w:pPr>
    </w:p>
    <w:p>
      <w:pPr>
        <w:spacing w:before="71" w:line="396" w:lineRule="exact"/>
        <w:ind w:left="1876"/>
        <w:rPr>
          <w:rFonts w:ascii="宋体" w:hAnsi="宋体" w:eastAsia="宋体" w:cs="宋体"/>
          <w:sz w:val="22"/>
          <w:szCs w:val="22"/>
          <w:lang w:eastAsia="zh-CN"/>
        </w:rPr>
      </w:pPr>
      <w:r>
        <w:rPr>
          <w:rFonts w:ascii="宋体" w:hAnsi="宋体" w:eastAsia="宋体" w:cs="宋体"/>
          <w:b/>
          <w:bCs/>
          <w:color w:val="262626"/>
          <w:spacing w:val="-1"/>
          <w:position w:val="13"/>
          <w:sz w:val="22"/>
          <w:szCs w:val="22"/>
          <w:lang w:eastAsia="zh-CN"/>
        </w:rPr>
        <w:t>线阵主音响：布局采用左、中、右</w:t>
      </w:r>
      <w:r>
        <w:rPr>
          <w:rFonts w:ascii="Courier New" w:hAnsi="Courier New" w:eastAsia="Courier New" w:cs="Courier New"/>
          <w:b/>
          <w:bCs/>
          <w:color w:val="262626"/>
          <w:spacing w:val="-1"/>
          <w:position w:val="13"/>
          <w:sz w:val="22"/>
          <w:szCs w:val="22"/>
          <w:lang w:eastAsia="zh-CN"/>
        </w:rPr>
        <w:t>3</w:t>
      </w:r>
      <w:r>
        <w:rPr>
          <w:rFonts w:ascii="宋体" w:hAnsi="宋体" w:eastAsia="宋体" w:cs="宋体"/>
          <w:b/>
          <w:bCs/>
          <w:color w:val="262626"/>
          <w:spacing w:val="-1"/>
          <w:position w:val="13"/>
          <w:sz w:val="22"/>
          <w:szCs w:val="22"/>
          <w:lang w:eastAsia="zh-CN"/>
        </w:rPr>
        <w:t>声道的布局方式</w:t>
      </w:r>
      <w:r>
        <w:rPr>
          <w:rFonts w:ascii="宋体" w:hAnsi="宋体" w:eastAsia="宋体" w:cs="宋体"/>
          <w:b/>
          <w:bCs/>
          <w:color w:val="262626"/>
          <w:spacing w:val="-2"/>
          <w:position w:val="13"/>
          <w:sz w:val="22"/>
          <w:szCs w:val="22"/>
          <w:lang w:eastAsia="zh-CN"/>
        </w:rPr>
        <w:t>，由</w:t>
      </w:r>
    </w:p>
    <w:p>
      <w:pPr>
        <w:spacing w:before="1" w:line="212" w:lineRule="auto"/>
        <w:ind w:left="1879"/>
        <w:rPr>
          <w:rFonts w:ascii="宋体" w:hAnsi="宋体" w:eastAsia="宋体" w:cs="宋体"/>
          <w:sz w:val="22"/>
          <w:szCs w:val="22"/>
          <w:lang w:eastAsia="zh-CN"/>
        </w:rPr>
      </w:pPr>
      <w:r>
        <w:rPr>
          <w:rFonts w:ascii="宋体" w:hAnsi="宋体" w:eastAsia="宋体" w:cs="宋体"/>
          <w:b/>
          <w:bCs/>
          <w:color w:val="262626"/>
          <w:spacing w:val="-2"/>
          <w:sz w:val="22"/>
          <w:szCs w:val="22"/>
          <w:lang w:eastAsia="zh-CN"/>
        </w:rPr>
        <w:t>三组共</w:t>
      </w:r>
      <w:r>
        <w:rPr>
          <w:rFonts w:ascii="Courier New" w:hAnsi="Courier New" w:eastAsia="Courier New" w:cs="Courier New"/>
          <w:b/>
          <w:bCs/>
          <w:color w:val="262626"/>
          <w:spacing w:val="-2"/>
          <w:sz w:val="22"/>
          <w:szCs w:val="22"/>
          <w:lang w:eastAsia="zh-CN"/>
        </w:rPr>
        <w:t>12</w:t>
      </w:r>
      <w:r>
        <w:rPr>
          <w:rFonts w:ascii="宋体" w:hAnsi="宋体" w:eastAsia="宋体" w:cs="宋体"/>
          <w:b/>
          <w:bCs/>
          <w:color w:val="262626"/>
          <w:spacing w:val="-2"/>
          <w:sz w:val="22"/>
          <w:szCs w:val="22"/>
          <w:lang w:eastAsia="zh-CN"/>
        </w:rPr>
        <w:t>只双</w:t>
      </w:r>
      <w:r>
        <w:rPr>
          <w:rFonts w:ascii="Courier New" w:hAnsi="Courier New" w:eastAsia="Courier New" w:cs="Courier New"/>
          <w:b/>
          <w:bCs/>
          <w:color w:val="262626"/>
          <w:spacing w:val="-2"/>
          <w:sz w:val="22"/>
          <w:szCs w:val="22"/>
          <w:lang w:eastAsia="zh-CN"/>
        </w:rPr>
        <w:t>10</w:t>
      </w:r>
      <w:r>
        <w:rPr>
          <w:rFonts w:ascii="宋体" w:hAnsi="宋体" w:eastAsia="宋体" w:cs="宋体"/>
          <w:b/>
          <w:bCs/>
          <w:color w:val="262626"/>
          <w:spacing w:val="-2"/>
          <w:sz w:val="22"/>
          <w:szCs w:val="22"/>
          <w:lang w:eastAsia="zh-CN"/>
        </w:rPr>
        <w:t>寸音箱加</w:t>
      </w:r>
      <w:r>
        <w:rPr>
          <w:rFonts w:ascii="Courier New" w:hAnsi="Courier New" w:eastAsia="Courier New" w:cs="Courier New"/>
          <w:b/>
          <w:bCs/>
          <w:color w:val="262626"/>
          <w:spacing w:val="-2"/>
          <w:sz w:val="22"/>
          <w:szCs w:val="22"/>
          <w:lang w:eastAsia="zh-CN"/>
        </w:rPr>
        <w:t>2</w:t>
      </w:r>
      <w:r>
        <w:rPr>
          <w:rFonts w:ascii="宋体" w:hAnsi="宋体" w:eastAsia="宋体" w:cs="宋体"/>
          <w:b/>
          <w:bCs/>
          <w:color w:val="262626"/>
          <w:spacing w:val="-2"/>
          <w:sz w:val="22"/>
          <w:szCs w:val="22"/>
          <w:lang w:eastAsia="zh-CN"/>
        </w:rPr>
        <w:t>只</w:t>
      </w:r>
      <w:r>
        <w:rPr>
          <w:rFonts w:ascii="Courier New" w:hAnsi="Courier New" w:eastAsia="Courier New" w:cs="Courier New"/>
          <w:b/>
          <w:bCs/>
          <w:color w:val="262626"/>
          <w:spacing w:val="-2"/>
          <w:sz w:val="22"/>
          <w:szCs w:val="22"/>
          <w:lang w:eastAsia="zh-CN"/>
        </w:rPr>
        <w:t>18</w:t>
      </w:r>
      <w:r>
        <w:rPr>
          <w:rFonts w:ascii="宋体" w:hAnsi="宋体" w:eastAsia="宋体" w:cs="宋体"/>
          <w:b/>
          <w:bCs/>
          <w:color w:val="262626"/>
          <w:spacing w:val="-2"/>
          <w:sz w:val="22"/>
          <w:szCs w:val="22"/>
          <w:lang w:eastAsia="zh-CN"/>
        </w:rPr>
        <w:t>寸超低音箱组成线阵音</w:t>
      </w:r>
    </w:p>
    <w:p>
      <w:pPr>
        <w:spacing w:before="93" w:line="302" w:lineRule="exact"/>
        <w:ind w:left="1889"/>
        <w:rPr>
          <w:rFonts w:ascii="宋体" w:hAnsi="宋体" w:eastAsia="宋体" w:cs="宋体"/>
          <w:sz w:val="22"/>
          <w:szCs w:val="22"/>
          <w:lang w:eastAsia="zh-CN"/>
        </w:rPr>
      </w:pPr>
      <w:r>
        <w:rPr>
          <w:rFonts w:ascii="宋体" w:hAnsi="宋体" w:eastAsia="宋体" w:cs="宋体"/>
          <w:b/>
          <w:bCs/>
          <w:color w:val="262626"/>
          <w:spacing w:val="-3"/>
          <w:position w:val="1"/>
          <w:sz w:val="22"/>
          <w:szCs w:val="22"/>
          <w:lang w:eastAsia="zh-CN"/>
        </w:rPr>
        <w:t>响，作为观众席主扩使用。（左右各</w:t>
      </w:r>
      <w:r>
        <w:rPr>
          <w:rFonts w:ascii="Courier New" w:hAnsi="Courier New" w:eastAsia="Courier New" w:cs="Courier New"/>
          <w:b/>
          <w:bCs/>
          <w:color w:val="262626"/>
          <w:spacing w:val="-3"/>
          <w:position w:val="1"/>
          <w:sz w:val="22"/>
          <w:szCs w:val="22"/>
          <w:lang w:eastAsia="zh-CN"/>
        </w:rPr>
        <w:t>6+1</w:t>
      </w:r>
      <w:r>
        <w:rPr>
          <w:rFonts w:ascii="宋体" w:hAnsi="宋体" w:eastAsia="宋体" w:cs="宋体"/>
          <w:b/>
          <w:bCs/>
          <w:color w:val="262626"/>
          <w:spacing w:val="-3"/>
          <w:position w:val="1"/>
          <w:sz w:val="22"/>
          <w:szCs w:val="22"/>
          <w:lang w:eastAsia="zh-CN"/>
        </w:rPr>
        <w:t>，另在中间设</w:t>
      </w:r>
    </w:p>
    <w:p>
      <w:pPr>
        <w:spacing w:before="94" w:line="302" w:lineRule="exact"/>
        <w:ind w:left="1875"/>
        <w:rPr>
          <w:rFonts w:ascii="宋体" w:hAnsi="宋体" w:eastAsia="宋体" w:cs="宋体"/>
          <w:sz w:val="22"/>
          <w:szCs w:val="22"/>
          <w:lang w:eastAsia="zh-CN"/>
        </w:rPr>
      </w:pPr>
      <w:r>
        <w:rPr>
          <w:rFonts w:ascii="宋体" w:hAnsi="宋体" w:eastAsia="宋体" w:cs="宋体"/>
          <w:b/>
          <w:bCs/>
          <w:color w:val="262626"/>
          <w:spacing w:val="-3"/>
          <w:position w:val="1"/>
          <w:sz w:val="22"/>
          <w:szCs w:val="22"/>
          <w:lang w:eastAsia="zh-CN"/>
        </w:rPr>
        <w:t>置两只中央通道扬声器）使整个系统协调性增加。</w:t>
      </w:r>
    </w:p>
    <w:p>
      <w:pPr>
        <w:pStyle w:val="2"/>
        <w:spacing w:line="252" w:lineRule="auto"/>
        <w:rPr>
          <w:lang w:eastAsia="zh-CN"/>
        </w:rPr>
      </w:pPr>
    </w:p>
    <w:p>
      <w:pPr>
        <w:pStyle w:val="2"/>
        <w:spacing w:line="253" w:lineRule="auto"/>
        <w:rPr>
          <w:lang w:eastAsia="zh-CN"/>
        </w:rPr>
      </w:pPr>
    </w:p>
    <w:p>
      <w:pPr>
        <w:spacing w:before="71" w:line="350" w:lineRule="exact"/>
        <w:ind w:left="1947"/>
        <w:rPr>
          <w:rFonts w:ascii="宋体" w:hAnsi="宋体" w:eastAsia="宋体" w:cs="宋体"/>
          <w:sz w:val="22"/>
          <w:szCs w:val="22"/>
          <w:lang w:eastAsia="zh-CN"/>
        </w:rPr>
      </w:pPr>
      <w:r>
        <w:rPr>
          <w:rFonts w:ascii="宋体" w:hAnsi="宋体" w:eastAsia="宋体" w:cs="宋体"/>
          <w:b/>
          <w:bCs/>
          <w:color w:val="262626"/>
          <w:spacing w:val="-2"/>
          <w:position w:val="9"/>
          <w:sz w:val="22"/>
          <w:szCs w:val="22"/>
          <w:lang w:eastAsia="zh-CN"/>
        </w:rPr>
        <w:t>辅助</w:t>
      </w:r>
      <w:r>
        <w:rPr>
          <w:rFonts w:ascii="Courier New" w:hAnsi="Courier New" w:eastAsia="Courier New" w:cs="Courier New"/>
          <w:b/>
          <w:bCs/>
          <w:color w:val="262626"/>
          <w:spacing w:val="-2"/>
          <w:position w:val="9"/>
          <w:sz w:val="22"/>
          <w:szCs w:val="22"/>
          <w:lang w:eastAsia="zh-CN"/>
        </w:rPr>
        <w:t>/</w:t>
      </w:r>
      <w:r>
        <w:rPr>
          <w:rFonts w:ascii="宋体" w:hAnsi="宋体" w:eastAsia="宋体" w:cs="宋体"/>
          <w:b/>
          <w:bCs/>
          <w:color w:val="262626"/>
          <w:spacing w:val="-2"/>
          <w:position w:val="9"/>
          <w:sz w:val="22"/>
          <w:szCs w:val="22"/>
          <w:lang w:eastAsia="zh-CN"/>
        </w:rPr>
        <w:t>拉声像：</w:t>
      </w:r>
      <w:r>
        <w:rPr>
          <w:rFonts w:ascii="Courier New" w:hAnsi="Courier New" w:eastAsia="Courier New" w:cs="Courier New"/>
          <w:b/>
          <w:bCs/>
          <w:color w:val="262626"/>
          <w:spacing w:val="-2"/>
          <w:position w:val="9"/>
          <w:sz w:val="22"/>
          <w:szCs w:val="22"/>
          <w:lang w:eastAsia="zh-CN"/>
        </w:rPr>
        <w:t>10</w:t>
      </w:r>
      <w:r>
        <w:rPr>
          <w:rFonts w:ascii="宋体" w:hAnsi="宋体" w:eastAsia="宋体" w:cs="宋体"/>
          <w:b/>
          <w:bCs/>
          <w:color w:val="262626"/>
          <w:spacing w:val="-2"/>
          <w:position w:val="9"/>
          <w:sz w:val="22"/>
          <w:szCs w:val="22"/>
          <w:lang w:eastAsia="zh-CN"/>
        </w:rPr>
        <w:t>只</w:t>
      </w:r>
      <w:r>
        <w:rPr>
          <w:rFonts w:ascii="Courier New" w:hAnsi="Courier New" w:eastAsia="Courier New" w:cs="Courier New"/>
          <w:b/>
          <w:bCs/>
          <w:color w:val="262626"/>
          <w:spacing w:val="-2"/>
          <w:position w:val="9"/>
          <w:sz w:val="22"/>
          <w:szCs w:val="22"/>
          <w:lang w:eastAsia="zh-CN"/>
        </w:rPr>
        <w:t>12</w:t>
      </w:r>
      <w:r>
        <w:rPr>
          <w:rFonts w:ascii="宋体" w:hAnsi="宋体" w:eastAsia="宋体" w:cs="宋体"/>
          <w:b/>
          <w:bCs/>
          <w:color w:val="262626"/>
          <w:spacing w:val="-2"/>
          <w:position w:val="9"/>
          <w:sz w:val="22"/>
          <w:szCs w:val="22"/>
          <w:lang w:eastAsia="zh-CN"/>
        </w:rPr>
        <w:t>寸全频点声源音箱，作为观</w:t>
      </w:r>
      <w:r>
        <w:rPr>
          <w:rFonts w:ascii="宋体" w:hAnsi="宋体" w:eastAsia="宋体" w:cs="宋体"/>
          <w:b/>
          <w:bCs/>
          <w:color w:val="262626"/>
          <w:spacing w:val="-3"/>
          <w:position w:val="9"/>
          <w:sz w:val="22"/>
          <w:szCs w:val="22"/>
          <w:lang w:eastAsia="zh-CN"/>
        </w:rPr>
        <w:t>众区</w:t>
      </w:r>
    </w:p>
    <w:p>
      <w:pPr>
        <w:spacing w:line="301" w:lineRule="exact"/>
        <w:ind w:left="1952"/>
        <w:rPr>
          <w:rFonts w:ascii="宋体" w:hAnsi="宋体" w:eastAsia="宋体" w:cs="宋体"/>
          <w:sz w:val="22"/>
          <w:szCs w:val="22"/>
          <w:lang w:eastAsia="zh-CN"/>
        </w:rPr>
      </w:pPr>
      <w:r>
        <w:rPr>
          <w:rFonts w:ascii="宋体" w:hAnsi="宋体" w:eastAsia="宋体" w:cs="宋体"/>
          <w:b/>
          <w:bCs/>
          <w:color w:val="262626"/>
          <w:spacing w:val="-1"/>
          <w:position w:val="1"/>
          <w:sz w:val="22"/>
          <w:szCs w:val="22"/>
          <w:lang w:eastAsia="zh-CN"/>
        </w:rPr>
        <w:t>域侧面补声使用。（拉声像音箱</w:t>
      </w:r>
      <w:r>
        <w:rPr>
          <w:rFonts w:ascii="Courier New" w:hAnsi="Courier New" w:eastAsia="Courier New" w:cs="Courier New"/>
          <w:b/>
          <w:bCs/>
          <w:color w:val="262626"/>
          <w:spacing w:val="-1"/>
          <w:position w:val="1"/>
          <w:sz w:val="22"/>
          <w:szCs w:val="22"/>
          <w:lang w:eastAsia="zh-CN"/>
        </w:rPr>
        <w:t>2</w:t>
      </w:r>
      <w:r>
        <w:rPr>
          <w:rFonts w:ascii="宋体" w:hAnsi="宋体" w:eastAsia="宋体" w:cs="宋体"/>
          <w:b/>
          <w:bCs/>
          <w:color w:val="262626"/>
          <w:spacing w:val="-1"/>
          <w:position w:val="1"/>
          <w:sz w:val="22"/>
          <w:szCs w:val="22"/>
          <w:lang w:eastAsia="zh-CN"/>
        </w:rPr>
        <w:t>只，观众</w:t>
      </w:r>
      <w:r>
        <w:rPr>
          <w:rFonts w:ascii="宋体" w:hAnsi="宋体" w:eastAsia="宋体" w:cs="宋体"/>
          <w:b/>
          <w:bCs/>
          <w:color w:val="262626"/>
          <w:spacing w:val="-2"/>
          <w:position w:val="1"/>
          <w:sz w:val="22"/>
          <w:szCs w:val="22"/>
          <w:lang w:eastAsia="zh-CN"/>
        </w:rPr>
        <w:t>席</w:t>
      </w:r>
      <w:r>
        <w:rPr>
          <w:rFonts w:ascii="Courier New" w:hAnsi="Courier New" w:eastAsia="Courier New" w:cs="Courier New"/>
          <w:b/>
          <w:bCs/>
          <w:color w:val="262626"/>
          <w:spacing w:val="-2"/>
          <w:position w:val="1"/>
          <w:sz w:val="22"/>
          <w:szCs w:val="22"/>
          <w:lang w:eastAsia="zh-CN"/>
        </w:rPr>
        <w:t>4</w:t>
      </w:r>
      <w:r>
        <w:rPr>
          <w:rFonts w:ascii="宋体" w:hAnsi="宋体" w:eastAsia="宋体" w:cs="宋体"/>
          <w:b/>
          <w:bCs/>
          <w:color w:val="262626"/>
          <w:spacing w:val="-2"/>
          <w:position w:val="1"/>
          <w:sz w:val="22"/>
          <w:szCs w:val="22"/>
          <w:lang w:eastAsia="zh-CN"/>
        </w:rPr>
        <w:t>只</w:t>
      </w:r>
      <w:r>
        <w:rPr>
          <w:rFonts w:ascii="宋体" w:hAnsi="宋体" w:eastAsia="宋体" w:cs="宋体"/>
          <w:b/>
          <w:bCs/>
          <w:color w:val="262626"/>
          <w:spacing w:val="-16"/>
          <w:position w:val="1"/>
          <w:sz w:val="22"/>
          <w:szCs w:val="22"/>
          <w:lang w:eastAsia="zh-CN"/>
        </w:rPr>
        <w:t>，）</w:t>
      </w:r>
      <w:r>
        <w:rPr>
          <w:rFonts w:ascii="宋体" w:hAnsi="宋体" w:eastAsia="宋体" w:cs="宋体"/>
          <w:b/>
          <w:bCs/>
          <w:color w:val="262626"/>
          <w:spacing w:val="-2"/>
          <w:position w:val="1"/>
          <w:sz w:val="22"/>
          <w:szCs w:val="22"/>
          <w:lang w:eastAsia="zh-CN"/>
        </w:rPr>
        <w:t>可</w:t>
      </w:r>
    </w:p>
    <w:p>
      <w:pPr>
        <w:spacing w:before="142" w:line="222" w:lineRule="auto"/>
        <w:ind w:left="1951"/>
        <w:rPr>
          <w:rFonts w:ascii="宋体" w:hAnsi="宋体" w:eastAsia="宋体" w:cs="宋体"/>
          <w:sz w:val="22"/>
          <w:szCs w:val="22"/>
          <w:lang w:eastAsia="zh-CN"/>
        </w:rPr>
      </w:pPr>
      <w:r>
        <w:rPr>
          <w:rFonts w:ascii="宋体" w:hAnsi="宋体" w:eastAsia="宋体" w:cs="宋体"/>
          <w:b/>
          <w:bCs/>
          <w:color w:val="262626"/>
          <w:spacing w:val="-3"/>
          <w:sz w:val="22"/>
          <w:szCs w:val="22"/>
          <w:lang w:eastAsia="zh-CN"/>
        </w:rPr>
        <w:t>实现多声道环绕效果声的重放，以及增强后场声场均匀</w:t>
      </w:r>
    </w:p>
    <w:p>
      <w:pPr>
        <w:spacing w:before="133" w:line="211" w:lineRule="auto"/>
        <w:ind w:left="1950"/>
        <w:rPr>
          <w:rFonts w:ascii="宋体" w:hAnsi="宋体" w:eastAsia="宋体" w:cs="宋体"/>
          <w:sz w:val="22"/>
          <w:szCs w:val="22"/>
          <w:lang w:eastAsia="zh-CN"/>
        </w:rPr>
      </w:pPr>
      <w:r>
        <w:rPr>
          <w:rFonts w:ascii="宋体" w:hAnsi="宋体" w:eastAsia="宋体" w:cs="宋体"/>
          <w:b/>
          <w:bCs/>
          <w:color w:val="262626"/>
          <w:spacing w:val="-3"/>
          <w:sz w:val="22"/>
          <w:szCs w:val="22"/>
          <w:lang w:eastAsia="zh-CN"/>
        </w:rPr>
        <w:t>度</w:t>
      </w:r>
    </w:p>
    <w:p>
      <w:pPr>
        <w:spacing w:before="141" w:line="224" w:lineRule="auto"/>
        <w:ind w:left="1965"/>
        <w:rPr>
          <w:rFonts w:ascii="宋体" w:hAnsi="宋体" w:eastAsia="宋体" w:cs="宋体"/>
          <w:sz w:val="22"/>
          <w:szCs w:val="22"/>
          <w:lang w:eastAsia="zh-CN"/>
        </w:rPr>
      </w:pPr>
      <w:r>
        <w:rPr>
          <w:rFonts w:ascii="宋体" w:hAnsi="宋体" w:eastAsia="宋体" w:cs="宋体"/>
          <w:b/>
          <w:bCs/>
          <w:color w:val="262626"/>
          <w:spacing w:val="-3"/>
          <w:sz w:val="22"/>
          <w:szCs w:val="22"/>
          <w:lang w:eastAsia="zh-CN"/>
        </w:rPr>
        <w:t>台唇音响：</w:t>
      </w:r>
      <w:r>
        <w:rPr>
          <w:rFonts w:ascii="Courier New" w:hAnsi="Courier New" w:eastAsia="Courier New" w:cs="Courier New"/>
          <w:b/>
          <w:bCs/>
          <w:color w:val="262626"/>
          <w:spacing w:val="-3"/>
          <w:sz w:val="22"/>
          <w:szCs w:val="22"/>
          <w:lang w:eastAsia="zh-CN"/>
        </w:rPr>
        <w:t>6</w:t>
      </w:r>
      <w:r>
        <w:rPr>
          <w:rFonts w:ascii="宋体" w:hAnsi="宋体" w:eastAsia="宋体" w:cs="宋体"/>
          <w:b/>
          <w:bCs/>
          <w:color w:val="262626"/>
          <w:spacing w:val="-3"/>
          <w:sz w:val="22"/>
          <w:szCs w:val="22"/>
          <w:lang w:eastAsia="zh-CN"/>
        </w:rPr>
        <w:t>只</w:t>
      </w:r>
      <w:r>
        <w:rPr>
          <w:rFonts w:ascii="Courier New" w:hAnsi="Courier New" w:eastAsia="Courier New" w:cs="Courier New"/>
          <w:b/>
          <w:bCs/>
          <w:color w:val="262626"/>
          <w:spacing w:val="-3"/>
          <w:sz w:val="22"/>
          <w:szCs w:val="22"/>
          <w:lang w:eastAsia="zh-CN"/>
        </w:rPr>
        <w:t>8</w:t>
      </w:r>
      <w:r>
        <w:rPr>
          <w:rFonts w:ascii="宋体" w:hAnsi="宋体" w:eastAsia="宋体" w:cs="宋体"/>
          <w:b/>
          <w:bCs/>
          <w:color w:val="262626"/>
          <w:spacing w:val="-3"/>
          <w:sz w:val="22"/>
          <w:szCs w:val="22"/>
          <w:lang w:eastAsia="zh-CN"/>
        </w:rPr>
        <w:t>寸音箱，座位观众区前区的补声</w:t>
      </w:r>
      <w:r>
        <w:rPr>
          <w:rFonts w:ascii="宋体" w:hAnsi="宋体" w:eastAsia="宋体" w:cs="宋体"/>
          <w:b/>
          <w:bCs/>
          <w:color w:val="262626"/>
          <w:spacing w:val="-4"/>
          <w:sz w:val="22"/>
          <w:szCs w:val="22"/>
          <w:lang w:eastAsia="zh-CN"/>
        </w:rPr>
        <w:t>使用。</w:t>
      </w:r>
    </w:p>
    <w:p>
      <w:pPr>
        <w:spacing w:before="302" w:line="396" w:lineRule="exact"/>
        <w:ind w:left="1925"/>
        <w:rPr>
          <w:rFonts w:ascii="Courier New" w:hAnsi="Courier New" w:eastAsia="Courier New" w:cs="Courier New"/>
          <w:sz w:val="22"/>
          <w:szCs w:val="22"/>
          <w:lang w:eastAsia="zh-CN"/>
        </w:rPr>
      </w:pPr>
      <w:r>
        <w:rPr>
          <w:rFonts w:ascii="宋体" w:hAnsi="宋体" w:eastAsia="宋体" w:cs="宋体"/>
          <w:b/>
          <w:bCs/>
          <w:color w:val="262626"/>
          <w:spacing w:val="-3"/>
          <w:position w:val="13"/>
          <w:sz w:val="22"/>
          <w:szCs w:val="22"/>
          <w:lang w:eastAsia="zh-CN"/>
        </w:rPr>
        <w:t>返听音响：为了满足舞台上乐队和演员自身监听的需要</w:t>
      </w:r>
      <w:r>
        <w:rPr>
          <w:rFonts w:ascii="Courier New" w:hAnsi="Courier New" w:eastAsia="Courier New" w:cs="Courier New"/>
          <w:b/>
          <w:bCs/>
          <w:color w:val="262626"/>
          <w:spacing w:val="-3"/>
          <w:position w:val="13"/>
          <w:sz w:val="22"/>
          <w:szCs w:val="22"/>
          <w:lang w:eastAsia="zh-CN"/>
        </w:rPr>
        <w:t>8</w:t>
      </w:r>
    </w:p>
    <w:p>
      <w:pPr>
        <w:spacing w:before="1" w:line="222" w:lineRule="auto"/>
        <w:ind w:left="1932"/>
        <w:rPr>
          <w:rFonts w:ascii="宋体" w:hAnsi="宋体" w:eastAsia="宋体" w:cs="宋体"/>
          <w:sz w:val="22"/>
          <w:szCs w:val="22"/>
          <w:lang w:eastAsia="zh-CN"/>
        </w:rPr>
      </w:pPr>
      <w:r>
        <w:rPr>
          <w:rFonts w:ascii="宋体" w:hAnsi="宋体" w:eastAsia="宋体" w:cs="宋体"/>
          <w:b/>
          <w:bCs/>
          <w:color w:val="262626"/>
          <w:spacing w:val="-3"/>
          <w:sz w:val="22"/>
          <w:szCs w:val="22"/>
          <w:lang w:eastAsia="zh-CN"/>
        </w:rPr>
        <w:t>只</w:t>
      </w:r>
      <w:r>
        <w:rPr>
          <w:rFonts w:ascii="Courier New" w:hAnsi="Courier New" w:eastAsia="Courier New" w:cs="Courier New"/>
          <w:b/>
          <w:bCs/>
          <w:color w:val="262626"/>
          <w:spacing w:val="-3"/>
          <w:sz w:val="22"/>
          <w:szCs w:val="22"/>
          <w:lang w:eastAsia="zh-CN"/>
        </w:rPr>
        <w:t>12</w:t>
      </w:r>
      <w:r>
        <w:rPr>
          <w:rFonts w:ascii="宋体" w:hAnsi="宋体" w:eastAsia="宋体" w:cs="宋体"/>
          <w:b/>
          <w:bCs/>
          <w:color w:val="262626"/>
          <w:spacing w:val="-3"/>
          <w:sz w:val="22"/>
          <w:szCs w:val="22"/>
          <w:lang w:eastAsia="zh-CN"/>
        </w:rPr>
        <w:t>寸音箱，作为舞台区域扩声使用。</w:t>
      </w:r>
    </w:p>
    <w:p>
      <w:pPr>
        <w:pStyle w:val="2"/>
        <w:spacing w:line="355" w:lineRule="auto"/>
        <w:rPr>
          <w:lang w:eastAsia="zh-CN"/>
        </w:rPr>
      </w:pPr>
    </w:p>
    <w:p>
      <w:pPr>
        <w:pStyle w:val="2"/>
        <w:spacing w:line="356" w:lineRule="auto"/>
        <w:rPr>
          <w:lang w:eastAsia="zh-CN"/>
        </w:rPr>
      </w:pPr>
    </w:p>
    <w:p>
      <w:pPr>
        <w:spacing w:before="72" w:line="398" w:lineRule="exact"/>
        <w:ind w:left="1945"/>
        <w:rPr>
          <w:rFonts w:ascii="宋体" w:hAnsi="宋体" w:eastAsia="宋体" w:cs="宋体"/>
          <w:sz w:val="22"/>
          <w:szCs w:val="22"/>
          <w:lang w:eastAsia="zh-CN"/>
        </w:rPr>
      </w:pPr>
      <w:r>
        <w:rPr>
          <w:rFonts w:ascii="宋体" w:hAnsi="宋体" w:eastAsia="宋体" w:cs="宋体"/>
          <w:b/>
          <w:bCs/>
          <w:color w:val="262626"/>
          <w:spacing w:val="-2"/>
          <w:position w:val="13"/>
          <w:sz w:val="22"/>
          <w:szCs w:val="22"/>
          <w:lang w:eastAsia="zh-CN"/>
        </w:rPr>
        <w:t>超低频音响：</w:t>
      </w:r>
      <w:r>
        <w:rPr>
          <w:rFonts w:ascii="Courier New" w:hAnsi="Courier New" w:eastAsia="Courier New" w:cs="Courier New"/>
          <w:b/>
          <w:bCs/>
          <w:color w:val="262626"/>
          <w:spacing w:val="-2"/>
          <w:position w:val="13"/>
          <w:sz w:val="22"/>
          <w:szCs w:val="22"/>
          <w:lang w:eastAsia="zh-CN"/>
        </w:rPr>
        <w:t>2</w:t>
      </w:r>
      <w:r>
        <w:rPr>
          <w:rFonts w:ascii="宋体" w:hAnsi="宋体" w:eastAsia="宋体" w:cs="宋体"/>
          <w:b/>
          <w:bCs/>
          <w:color w:val="262626"/>
          <w:spacing w:val="-2"/>
          <w:position w:val="13"/>
          <w:sz w:val="22"/>
          <w:szCs w:val="22"/>
          <w:lang w:eastAsia="zh-CN"/>
        </w:rPr>
        <w:t>只双</w:t>
      </w:r>
      <w:r>
        <w:rPr>
          <w:rFonts w:ascii="Courier New" w:hAnsi="Courier New" w:eastAsia="Courier New" w:cs="Courier New"/>
          <w:b/>
          <w:bCs/>
          <w:color w:val="262626"/>
          <w:spacing w:val="-2"/>
          <w:position w:val="13"/>
          <w:sz w:val="22"/>
          <w:szCs w:val="22"/>
          <w:lang w:eastAsia="zh-CN"/>
        </w:rPr>
        <w:t>18</w:t>
      </w:r>
      <w:r>
        <w:rPr>
          <w:rFonts w:ascii="宋体" w:hAnsi="宋体" w:eastAsia="宋体" w:cs="宋体"/>
          <w:b/>
          <w:bCs/>
          <w:color w:val="262626"/>
          <w:spacing w:val="-2"/>
          <w:position w:val="13"/>
          <w:sz w:val="22"/>
          <w:szCs w:val="22"/>
          <w:lang w:eastAsia="zh-CN"/>
        </w:rPr>
        <w:t>寸音箱，声音动感十</w:t>
      </w:r>
      <w:r>
        <w:rPr>
          <w:rFonts w:ascii="宋体" w:hAnsi="宋体" w:eastAsia="宋体" w:cs="宋体"/>
          <w:b/>
          <w:bCs/>
          <w:color w:val="262626"/>
          <w:spacing w:val="-3"/>
          <w:position w:val="13"/>
          <w:sz w:val="22"/>
          <w:szCs w:val="22"/>
          <w:lang w:eastAsia="zh-CN"/>
        </w:rPr>
        <w:t>足，效地扩</w:t>
      </w:r>
    </w:p>
    <w:p>
      <w:pPr>
        <w:spacing w:line="219" w:lineRule="auto"/>
        <w:ind w:left="1948"/>
        <w:rPr>
          <w:rFonts w:ascii="宋体" w:hAnsi="宋体" w:eastAsia="宋体" w:cs="宋体"/>
          <w:sz w:val="22"/>
          <w:szCs w:val="22"/>
          <w:lang w:eastAsia="zh-CN"/>
        </w:rPr>
      </w:pPr>
      <w:r>
        <w:rPr>
          <w:rFonts w:ascii="宋体" w:hAnsi="宋体" w:eastAsia="宋体" w:cs="宋体"/>
          <w:b/>
          <w:bCs/>
          <w:color w:val="262626"/>
          <w:spacing w:val="-3"/>
          <w:sz w:val="22"/>
          <w:szCs w:val="22"/>
          <w:lang w:eastAsia="zh-CN"/>
        </w:rPr>
        <w:t>展了低频下限，增强了低频效果。从而达到报告厅的舞</w:t>
      </w:r>
    </w:p>
    <w:p>
      <w:pPr>
        <w:spacing w:before="134" w:line="220" w:lineRule="auto"/>
        <w:ind w:left="1964"/>
        <w:rPr>
          <w:rFonts w:ascii="宋体" w:hAnsi="宋体" w:eastAsia="宋体" w:cs="宋体"/>
          <w:sz w:val="22"/>
          <w:szCs w:val="22"/>
          <w:lang w:eastAsia="zh-CN"/>
        </w:rPr>
      </w:pPr>
      <w:r>
        <w:rPr>
          <w:rFonts w:ascii="宋体" w:hAnsi="宋体" w:eastAsia="宋体" w:cs="宋体"/>
          <w:b/>
          <w:bCs/>
          <w:color w:val="262626"/>
          <w:spacing w:val="-6"/>
          <w:sz w:val="22"/>
          <w:szCs w:val="22"/>
          <w:lang w:eastAsia="zh-CN"/>
        </w:rPr>
        <w:t>台演出的效果。</w:t>
      </w:r>
    </w:p>
    <w:p>
      <w:pPr>
        <w:spacing w:line="220" w:lineRule="auto"/>
        <w:rPr>
          <w:rFonts w:ascii="宋体" w:hAnsi="宋体" w:eastAsia="宋体" w:cs="宋体"/>
          <w:sz w:val="22"/>
          <w:szCs w:val="22"/>
          <w:lang w:eastAsia="zh-CN"/>
        </w:rPr>
        <w:sectPr>
          <w:headerReference r:id="rId17" w:type="default"/>
          <w:pgSz w:w="19200" w:h="10800"/>
          <w:pgMar w:top="400" w:right="0" w:bottom="400" w:left="0" w:header="0" w:footer="0" w:gutter="0"/>
          <w:cols w:space="720" w:num="1"/>
        </w:sectPr>
      </w:pPr>
    </w:p>
    <w:p>
      <w:pPr>
        <w:spacing w:line="10787" w:lineRule="exact"/>
      </w:pPr>
      <w:r>
        <w:rPr>
          <w:position w:val="-215"/>
        </w:rPr>
        <w:drawing>
          <wp:inline distT="0" distB="0" distL="0" distR="0">
            <wp:extent cx="12192000" cy="684974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44"/>
                    <a:stretch>
                      <a:fillRect/>
                    </a:stretch>
                  </pic:blipFill>
                  <pic:spPr>
                    <a:xfrm>
                      <a:off x="0" y="0"/>
                      <a:ext cx="12192000" cy="6849898"/>
                    </a:xfrm>
                    <a:prstGeom prst="rect">
                      <a:avLst/>
                    </a:prstGeom>
                  </pic:spPr>
                </pic:pic>
              </a:graphicData>
            </a:graphic>
          </wp:inline>
        </w:drawing>
      </w:r>
    </w:p>
    <w:p>
      <w:pPr>
        <w:spacing w:line="10787" w:lineRule="exact"/>
        <w:sectPr>
          <w:headerReference r:id="rId18" w:type="default"/>
          <w:pgSz w:w="19200" w:h="10800"/>
          <w:pgMar w:top="1" w:right="0" w:bottom="1" w:left="0" w:header="0" w:footer="0" w:gutter="0"/>
          <w:cols w:space="720" w:num="1"/>
        </w:sectPr>
      </w:pPr>
    </w:p>
    <w:p>
      <w:pPr>
        <w:pStyle w:val="2"/>
        <w:tabs>
          <w:tab w:val="left" w:pos="879"/>
        </w:tabs>
        <w:spacing w:before="92" w:line="163" w:lineRule="auto"/>
        <w:ind w:left="374"/>
        <w:rPr>
          <w:rFonts w:ascii="微软雅黑" w:hAnsi="微软雅黑" w:eastAsia="微软雅黑" w:cs="微软雅黑"/>
          <w:sz w:val="53"/>
          <w:szCs w:val="53"/>
          <w:lang w:eastAsia="zh-CN"/>
        </w:rPr>
      </w:pPr>
      <w:r>
        <w:drawing>
          <wp:anchor distT="0" distB="0" distL="0" distR="0" simplePos="0" relativeHeight="251691008" behindDoc="0" locked="0" layoutInCell="0" allowOverlap="1">
            <wp:simplePos x="0" y="0"/>
            <wp:positionH relativeFrom="page">
              <wp:posOffset>1104900</wp:posOffset>
            </wp:positionH>
            <wp:positionV relativeFrom="page">
              <wp:posOffset>1524000</wp:posOffset>
            </wp:positionV>
            <wp:extent cx="3471545" cy="1686560"/>
            <wp:effectExtent l="0" t="0" r="0" b="0"/>
            <wp:wrapNone/>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45"/>
                    <a:stretch>
                      <a:fillRect/>
                    </a:stretch>
                  </pic:blipFill>
                  <pic:spPr>
                    <a:xfrm>
                      <a:off x="0" y="0"/>
                      <a:ext cx="3471545" cy="1686559"/>
                    </a:xfrm>
                    <a:prstGeom prst="rect">
                      <a:avLst/>
                    </a:prstGeom>
                  </pic:spPr>
                </pic:pic>
              </a:graphicData>
            </a:graphic>
          </wp:anchor>
        </w:drawing>
      </w:r>
      <w:r>
        <w:drawing>
          <wp:anchor distT="0" distB="0" distL="0" distR="0" simplePos="0" relativeHeight="251692032" behindDoc="0" locked="0" layoutInCell="0" allowOverlap="1">
            <wp:simplePos x="0" y="0"/>
            <wp:positionH relativeFrom="page">
              <wp:posOffset>1181100</wp:posOffset>
            </wp:positionH>
            <wp:positionV relativeFrom="page">
              <wp:posOffset>4140200</wp:posOffset>
            </wp:positionV>
            <wp:extent cx="3098800" cy="1082675"/>
            <wp:effectExtent l="0" t="0" r="0" b="0"/>
            <wp:wrapNone/>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46"/>
                    <a:stretch>
                      <a:fillRect/>
                    </a:stretch>
                  </pic:blipFill>
                  <pic:spPr>
                    <a:xfrm>
                      <a:off x="0" y="0"/>
                      <a:ext cx="3098799" cy="1082675"/>
                    </a:xfrm>
                    <a:prstGeom prst="rect">
                      <a:avLst/>
                    </a:prstGeom>
                  </pic:spPr>
                </pic:pic>
              </a:graphicData>
            </a:graphic>
          </wp:anchor>
        </w:drawing>
      </w:r>
      <w:r>
        <w:rPr>
          <w:rFonts w:ascii="微软雅黑" w:hAnsi="微软雅黑" w:eastAsia="微软雅黑" w:cs="微软雅黑"/>
          <w:color w:val="017DC2"/>
          <w:sz w:val="53"/>
          <w:szCs w:val="53"/>
          <w:lang w:eastAsia="zh-CN"/>
        </w:rPr>
        <w:tab/>
      </w:r>
      <w:r>
        <w:rPr>
          <w:rFonts w:ascii="微软雅黑" w:hAnsi="微软雅黑" w:eastAsia="微软雅黑" w:cs="微软雅黑"/>
          <w:color w:val="017DC2"/>
          <w:spacing w:val="12"/>
          <w:sz w:val="53"/>
          <w:szCs w:val="53"/>
          <w:lang w:eastAsia="zh-CN"/>
        </w:rPr>
        <w:t>/扩声系统选型说明</w:t>
      </w:r>
      <w:r>
        <w:rPr>
          <w:color w:val="028FD2"/>
          <w:spacing w:val="12"/>
          <w:sz w:val="53"/>
          <w:szCs w:val="53"/>
          <w:lang w:eastAsia="zh-CN"/>
        </w:rPr>
        <w:t>-</w:t>
      </w:r>
      <w:r>
        <w:rPr>
          <w:rFonts w:ascii="微软雅黑" w:hAnsi="微软雅黑" w:eastAsia="微软雅黑" w:cs="微软雅黑"/>
          <w:color w:val="028ED2"/>
          <w:spacing w:val="12"/>
          <w:sz w:val="53"/>
          <w:szCs w:val="53"/>
          <w:lang w:eastAsia="zh-CN"/>
        </w:rPr>
        <w:t>主扩线阵列扬声器</w:t>
      </w:r>
    </w:p>
    <w:p>
      <w:pPr>
        <w:pStyle w:val="2"/>
        <w:spacing w:line="277" w:lineRule="auto"/>
        <w:rPr>
          <w:lang w:eastAsia="zh-CN"/>
        </w:rPr>
      </w:pPr>
    </w:p>
    <w:p>
      <w:pPr>
        <w:pStyle w:val="2"/>
        <w:spacing w:line="278" w:lineRule="auto"/>
        <w:rPr>
          <w:lang w:eastAsia="zh-CN"/>
        </w:rPr>
      </w:pPr>
    </w:p>
    <w:p>
      <w:pPr>
        <w:spacing w:before="104" w:line="214" w:lineRule="auto"/>
        <w:ind w:left="10168"/>
        <w:rPr>
          <w:rFonts w:ascii="宋体" w:hAnsi="宋体" w:eastAsia="宋体" w:cs="宋体"/>
          <w:sz w:val="32"/>
          <w:szCs w:val="32"/>
          <w:lang w:eastAsia="zh-CN"/>
        </w:rPr>
      </w:pPr>
      <w:r>
        <w:rPr>
          <w:rFonts w:ascii="宋体" w:hAnsi="宋体" w:eastAsia="宋体" w:cs="宋体"/>
          <w:color w:val="FB7D15"/>
          <w:spacing w:val="-14"/>
          <w:sz w:val="32"/>
          <w:szCs w:val="32"/>
          <w:lang w:eastAsia="zh-CN"/>
        </w:rPr>
        <w:t>调音台混音分配系统</w:t>
      </w:r>
    </w:p>
    <w:p>
      <w:pPr>
        <w:pStyle w:val="2"/>
        <w:spacing w:before="263" w:line="146" w:lineRule="auto"/>
        <w:ind w:left="10113" w:right="1481" w:hanging="354"/>
        <w:rPr>
          <w:rFonts w:ascii="微软雅黑" w:hAnsi="微软雅黑" w:eastAsia="微软雅黑" w:cs="微软雅黑"/>
          <w:sz w:val="28"/>
          <w:szCs w:val="28"/>
          <w:lang w:eastAsia="zh-CN"/>
        </w:rPr>
      </w:pPr>
      <w:r>
        <w:rPr>
          <w:spacing w:val="3"/>
          <w:sz w:val="29"/>
          <w:szCs w:val="29"/>
          <w:lang w:eastAsia="zh-CN"/>
        </w:rPr>
        <w:t xml:space="preserve">•   </w:t>
      </w:r>
      <w:r>
        <w:rPr>
          <w:rFonts w:ascii="微软雅黑" w:hAnsi="微软雅黑" w:eastAsia="微软雅黑" w:cs="微软雅黑"/>
          <w:spacing w:val="3"/>
          <w:sz w:val="28"/>
          <w:szCs w:val="28"/>
          <w:lang w:eastAsia="zh-CN"/>
        </w:rPr>
        <w:t>主舞台和机房设置2个综合接口箱，由现场调音位、舞台上/</w:t>
      </w:r>
      <w:r>
        <w:rPr>
          <w:rFonts w:ascii="微软雅黑" w:hAnsi="微软雅黑" w:eastAsia="微软雅黑" w:cs="微软雅黑"/>
          <w:spacing w:val="1"/>
          <w:sz w:val="28"/>
          <w:szCs w:val="28"/>
          <w:lang w:eastAsia="zh-CN"/>
        </w:rPr>
        <w:t xml:space="preserve">    下场门返送调音位各提供的16路(共32路)信号，全部汇集于信</w:t>
      </w:r>
      <w:r>
        <w:rPr>
          <w:rFonts w:ascii="微软雅黑" w:hAnsi="微软雅黑" w:eastAsia="微软雅黑" w:cs="微软雅黑"/>
          <w:spacing w:val="8"/>
          <w:sz w:val="28"/>
          <w:szCs w:val="28"/>
          <w:lang w:eastAsia="zh-CN"/>
        </w:rPr>
        <w:t xml:space="preserve"> </w:t>
      </w:r>
      <w:r>
        <w:rPr>
          <w:rFonts w:ascii="微软雅黑" w:hAnsi="微软雅黑" w:eastAsia="微软雅黑" w:cs="微软雅黑"/>
          <w:spacing w:val="4"/>
          <w:sz w:val="28"/>
          <w:szCs w:val="28"/>
          <w:lang w:eastAsia="zh-CN"/>
        </w:rPr>
        <w:t>号交换机房跳线盘阵列。输入信号被分配成</w:t>
      </w:r>
      <w:r>
        <w:rPr>
          <w:rFonts w:ascii="微软雅黑" w:hAnsi="微软雅黑" w:eastAsia="微软雅黑" w:cs="微软雅黑"/>
          <w:spacing w:val="3"/>
          <w:sz w:val="28"/>
          <w:szCs w:val="28"/>
          <w:lang w:eastAsia="zh-CN"/>
        </w:rPr>
        <w:t>2 个独立的输出</w:t>
      </w:r>
      <w:r>
        <w:rPr>
          <w:rFonts w:ascii="微软雅黑" w:hAnsi="微软雅黑" w:eastAsia="微软雅黑" w:cs="微软雅黑"/>
          <w:sz w:val="28"/>
          <w:szCs w:val="28"/>
          <w:lang w:eastAsia="zh-CN"/>
        </w:rPr>
        <w:t xml:space="preserve">    </w:t>
      </w:r>
      <w:r>
        <w:rPr>
          <w:rFonts w:ascii="微软雅黑" w:hAnsi="微软雅黑" w:eastAsia="微软雅黑" w:cs="微软雅黑"/>
          <w:spacing w:val="-6"/>
          <w:sz w:val="28"/>
          <w:szCs w:val="28"/>
          <w:lang w:eastAsia="zh-CN"/>
        </w:rPr>
        <w:t>通道，其中1路为隔离变压器输出，</w:t>
      </w:r>
      <w:r>
        <w:rPr>
          <w:rFonts w:ascii="微软雅黑" w:hAnsi="微软雅黑" w:eastAsia="微软雅黑" w:cs="微软雅黑"/>
          <w:spacing w:val="45"/>
          <w:sz w:val="28"/>
          <w:szCs w:val="28"/>
          <w:lang w:eastAsia="zh-CN"/>
        </w:rPr>
        <w:t xml:space="preserve">  </w:t>
      </w:r>
      <w:r>
        <w:rPr>
          <w:rFonts w:ascii="微软雅黑" w:hAnsi="微软雅黑" w:eastAsia="微软雅黑" w:cs="微软雅黑"/>
          <w:spacing w:val="-6"/>
          <w:sz w:val="28"/>
          <w:szCs w:val="28"/>
          <w:lang w:eastAsia="zh-CN"/>
        </w:rPr>
        <w:t>1路为直接输出。分配出</w:t>
      </w:r>
      <w:r>
        <w:rPr>
          <w:rFonts w:ascii="微软雅黑" w:hAnsi="微软雅黑" w:eastAsia="微软雅黑" w:cs="微软雅黑"/>
          <w:sz w:val="28"/>
          <w:szCs w:val="28"/>
          <w:lang w:eastAsia="zh-CN"/>
        </w:rPr>
        <w:t xml:space="preserve">   </w:t>
      </w:r>
      <w:r>
        <w:rPr>
          <w:rFonts w:ascii="微软雅黑" w:hAnsi="微软雅黑" w:eastAsia="微软雅黑" w:cs="微软雅黑"/>
          <w:spacing w:val="-5"/>
          <w:sz w:val="28"/>
          <w:szCs w:val="28"/>
          <w:lang w:eastAsia="zh-CN"/>
        </w:rPr>
        <w:t>来的信号一组(16路)供给主控室数字调音台舞台接</w:t>
      </w:r>
      <w:r>
        <w:rPr>
          <w:rFonts w:ascii="微软雅黑" w:hAnsi="微软雅黑" w:eastAsia="微软雅黑" w:cs="微软雅黑"/>
          <w:spacing w:val="-6"/>
          <w:sz w:val="28"/>
          <w:szCs w:val="28"/>
          <w:lang w:eastAsia="zh-CN"/>
        </w:rPr>
        <w:t>口箱，   一组</w:t>
      </w:r>
      <w:r>
        <w:rPr>
          <w:rFonts w:ascii="微软雅黑" w:hAnsi="微软雅黑" w:eastAsia="微软雅黑" w:cs="微软雅黑"/>
          <w:sz w:val="28"/>
          <w:szCs w:val="28"/>
          <w:lang w:eastAsia="zh-CN"/>
        </w:rPr>
        <w:t xml:space="preserve"> </w:t>
      </w:r>
      <w:r>
        <w:rPr>
          <w:rFonts w:ascii="微软雅黑" w:hAnsi="微软雅黑" w:eastAsia="微软雅黑" w:cs="微软雅黑"/>
          <w:spacing w:val="-7"/>
          <w:sz w:val="28"/>
          <w:szCs w:val="28"/>
          <w:lang w:eastAsia="zh-CN"/>
        </w:rPr>
        <w:t>(48路)供给现场模拟调音台，   一组(48路)</w:t>
      </w:r>
      <w:r>
        <w:rPr>
          <w:rFonts w:ascii="微软雅黑" w:hAnsi="微软雅黑" w:eastAsia="微软雅黑" w:cs="微软雅黑"/>
          <w:spacing w:val="-8"/>
          <w:sz w:val="28"/>
          <w:szCs w:val="28"/>
          <w:lang w:eastAsia="zh-CN"/>
        </w:rPr>
        <w:t xml:space="preserve">供给舞台信号光纤传  </w:t>
      </w:r>
      <w:r>
        <w:rPr>
          <w:rFonts w:ascii="微软雅黑" w:hAnsi="微软雅黑" w:eastAsia="微软雅黑" w:cs="微软雅黑"/>
          <w:spacing w:val="2"/>
          <w:sz w:val="28"/>
          <w:szCs w:val="28"/>
          <w:lang w:eastAsia="zh-CN"/>
        </w:rPr>
        <w:t>输系统的舞台接口单元，还有一组(48路)分别供给舞台上、下</w:t>
      </w:r>
      <w:r>
        <w:rPr>
          <w:rFonts w:ascii="微软雅黑" w:hAnsi="微软雅黑" w:eastAsia="微软雅黑" w:cs="微软雅黑"/>
          <w:spacing w:val="14"/>
          <w:sz w:val="28"/>
          <w:szCs w:val="28"/>
          <w:lang w:eastAsia="zh-CN"/>
        </w:rPr>
        <w:t xml:space="preserve"> </w:t>
      </w:r>
      <w:r>
        <w:rPr>
          <w:rFonts w:ascii="微软雅黑" w:hAnsi="微软雅黑" w:eastAsia="微软雅黑" w:cs="微软雅黑"/>
          <w:spacing w:val="5"/>
          <w:sz w:val="28"/>
          <w:szCs w:val="28"/>
          <w:lang w:eastAsia="zh-CN"/>
        </w:rPr>
        <w:t>场门返送调音预留位。此外，通过跳线盘设备可根据需要将</w:t>
      </w:r>
    </w:p>
    <w:p>
      <w:pPr>
        <w:pStyle w:val="2"/>
        <w:spacing w:before="109" w:line="251" w:lineRule="exact"/>
        <w:ind w:left="9759"/>
        <w:rPr>
          <w:rFonts w:ascii="微软雅黑" w:hAnsi="微软雅黑" w:eastAsia="微软雅黑" w:cs="微软雅黑"/>
          <w:sz w:val="28"/>
          <w:szCs w:val="28"/>
          <w:lang w:eastAsia="zh-CN"/>
        </w:rPr>
      </w:pPr>
      <w:r>
        <w:rPr>
          <w:spacing w:val="4"/>
          <w:position w:val="-2"/>
          <w:sz w:val="29"/>
          <w:szCs w:val="29"/>
          <w:lang w:eastAsia="zh-CN"/>
        </w:rPr>
        <w:t xml:space="preserve">•   </w:t>
      </w:r>
      <w:r>
        <w:rPr>
          <w:rFonts w:ascii="微软雅黑" w:hAnsi="微软雅黑" w:eastAsia="微软雅黑" w:cs="微软雅黑"/>
          <w:spacing w:val="4"/>
          <w:position w:val="-2"/>
          <w:sz w:val="28"/>
          <w:szCs w:val="28"/>
          <w:lang w:eastAsia="zh-CN"/>
        </w:rPr>
        <w:t>现场系统分配后的信号送入电视转播系统或其他外部</w:t>
      </w:r>
      <w:r>
        <w:rPr>
          <w:rFonts w:ascii="微软雅黑" w:hAnsi="微软雅黑" w:eastAsia="微软雅黑" w:cs="微软雅黑"/>
          <w:spacing w:val="3"/>
          <w:position w:val="-2"/>
          <w:sz w:val="28"/>
          <w:szCs w:val="28"/>
          <w:lang w:eastAsia="zh-CN"/>
        </w:rPr>
        <w:t>系统。</w:t>
      </w:r>
    </w:p>
    <w:p>
      <w:pPr>
        <w:spacing w:before="1" w:line="137" w:lineRule="auto"/>
        <w:ind w:left="10116" w:right="1317" w:hanging="7"/>
        <w:rPr>
          <w:rFonts w:ascii="微软雅黑" w:hAnsi="微软雅黑" w:eastAsia="微软雅黑" w:cs="微软雅黑"/>
          <w:sz w:val="28"/>
          <w:szCs w:val="28"/>
          <w:lang w:eastAsia="zh-CN"/>
        </w:rPr>
      </w:pPr>
      <w:r>
        <w:rPr>
          <w:rFonts w:ascii="微软雅黑" w:hAnsi="微软雅黑" w:eastAsia="微软雅黑" w:cs="微软雅黑"/>
          <w:spacing w:val="3"/>
          <w:sz w:val="28"/>
          <w:szCs w:val="28"/>
          <w:lang w:eastAsia="zh-CN"/>
        </w:rPr>
        <w:t xml:space="preserve">信号交换机柜。经分配输出的信号分别通过模拟信号线、光     </w:t>
      </w:r>
      <w:r>
        <w:rPr>
          <w:rFonts w:ascii="微软雅黑" w:hAnsi="微软雅黑" w:eastAsia="微软雅黑" w:cs="微软雅黑"/>
          <w:spacing w:val="1"/>
          <w:sz w:val="28"/>
          <w:szCs w:val="28"/>
          <w:lang w:eastAsia="zh-CN"/>
        </w:rPr>
        <w:t>纤、同轴电缆将3组独立的信号从舞台信号交换室送至主控室，</w:t>
      </w:r>
      <w:r>
        <w:rPr>
          <w:rFonts w:ascii="微软雅黑" w:hAnsi="微软雅黑" w:eastAsia="微软雅黑" w:cs="微软雅黑"/>
          <w:spacing w:val="12"/>
          <w:sz w:val="28"/>
          <w:szCs w:val="28"/>
          <w:lang w:eastAsia="zh-CN"/>
        </w:rPr>
        <w:t xml:space="preserve"> </w:t>
      </w:r>
      <w:r>
        <w:rPr>
          <w:rFonts w:ascii="微软雅黑" w:hAnsi="微软雅黑" w:eastAsia="微软雅黑" w:cs="微软雅黑"/>
          <w:spacing w:val="3"/>
          <w:sz w:val="28"/>
          <w:szCs w:val="28"/>
          <w:lang w:eastAsia="zh-CN"/>
        </w:rPr>
        <w:t xml:space="preserve">再分别送入主控数字调音台本地接口箱，数字调音台输入接  </w:t>
      </w:r>
      <w:r>
        <w:rPr>
          <w:rFonts w:ascii="微软雅黑" w:hAnsi="微软雅黑" w:eastAsia="微软雅黑" w:cs="微软雅黑"/>
          <w:spacing w:val="2"/>
          <w:sz w:val="28"/>
          <w:szCs w:val="28"/>
          <w:lang w:eastAsia="zh-CN"/>
        </w:rPr>
        <w:t xml:space="preserve">   </w:t>
      </w:r>
      <w:r>
        <w:rPr>
          <w:rFonts w:ascii="微软雅黑" w:hAnsi="微软雅黑" w:eastAsia="微软雅黑" w:cs="微软雅黑"/>
          <w:spacing w:val="1"/>
          <w:sz w:val="28"/>
          <w:szCs w:val="28"/>
          <w:lang w:eastAsia="zh-CN"/>
        </w:rPr>
        <w:t>口。 2 组相同的输入信号经数字调音台混音后通过其输出接</w:t>
      </w:r>
    </w:p>
    <w:p>
      <w:pPr>
        <w:spacing w:before="3" w:line="155" w:lineRule="auto"/>
        <w:ind w:left="10119" w:right="1469" w:firstLine="39"/>
        <w:rPr>
          <w:rFonts w:ascii="微软雅黑" w:hAnsi="微软雅黑" w:eastAsia="微软雅黑" w:cs="微软雅黑"/>
          <w:sz w:val="28"/>
          <w:szCs w:val="28"/>
          <w:lang w:eastAsia="zh-CN"/>
        </w:rPr>
      </w:pPr>
      <w:r>
        <w:rPr>
          <w:rFonts w:ascii="微软雅黑" w:hAnsi="微软雅黑" w:eastAsia="微软雅黑" w:cs="微软雅黑"/>
          <w:spacing w:val="2"/>
          <w:sz w:val="28"/>
          <w:szCs w:val="28"/>
          <w:lang w:eastAsia="zh-CN"/>
        </w:rPr>
        <w:t>口再送回到舞台信号交换室的跳线盘阵列上。经该系统集增   益、均衡、延时、压限、滤波等功能于一身，具备强大的</w:t>
      </w:r>
      <w:r>
        <w:rPr>
          <w:rFonts w:ascii="微软雅黑" w:hAnsi="微软雅黑" w:eastAsia="微软雅黑" w:cs="微软雅黑"/>
          <w:sz w:val="28"/>
          <w:szCs w:val="28"/>
          <w:lang w:eastAsia="zh-CN"/>
        </w:rPr>
        <w:t>DSP</w:t>
      </w:r>
      <w:r>
        <w:rPr>
          <w:rFonts w:ascii="微软雅黑" w:hAnsi="微软雅黑" w:eastAsia="微软雅黑" w:cs="微软雅黑"/>
          <w:spacing w:val="13"/>
          <w:sz w:val="28"/>
          <w:szCs w:val="28"/>
          <w:lang w:eastAsia="zh-CN"/>
        </w:rPr>
        <w:t xml:space="preserve"> </w:t>
      </w:r>
      <w:r>
        <w:rPr>
          <w:rFonts w:ascii="微软雅黑" w:hAnsi="微软雅黑" w:eastAsia="微软雅黑" w:cs="微软雅黑"/>
          <w:spacing w:val="3"/>
          <w:sz w:val="28"/>
          <w:szCs w:val="28"/>
          <w:lang w:eastAsia="zh-CN"/>
        </w:rPr>
        <w:t>能力。信号经过处理分配后送至有源扬声器进行扩声。</w:t>
      </w:r>
    </w:p>
    <w:p>
      <w:pPr>
        <w:pStyle w:val="2"/>
        <w:spacing w:before="109" w:line="157" w:lineRule="auto"/>
        <w:ind w:left="10111" w:right="1546" w:hanging="352"/>
        <w:rPr>
          <w:rFonts w:ascii="微软雅黑" w:hAnsi="微软雅黑" w:eastAsia="微软雅黑" w:cs="微软雅黑"/>
          <w:sz w:val="28"/>
          <w:szCs w:val="28"/>
          <w:lang w:eastAsia="zh-CN"/>
        </w:rPr>
      </w:pPr>
      <w:r>
        <w:rPr>
          <w:spacing w:val="1"/>
          <w:sz w:val="29"/>
          <w:szCs w:val="29"/>
          <w:lang w:eastAsia="zh-CN"/>
        </w:rPr>
        <w:t xml:space="preserve">•   </w:t>
      </w:r>
      <w:r>
        <w:rPr>
          <w:rFonts w:ascii="微软雅黑" w:hAnsi="微软雅黑" w:eastAsia="微软雅黑" w:cs="微软雅黑"/>
          <w:spacing w:val="1"/>
          <w:sz w:val="28"/>
          <w:szCs w:val="28"/>
          <w:lang w:eastAsia="zh-CN"/>
        </w:rPr>
        <w:t>调音台选用迈达斯M32R，该款为目前市面上性价比最高的高</w:t>
      </w:r>
      <w:r>
        <w:rPr>
          <w:rFonts w:ascii="微软雅黑" w:hAnsi="微软雅黑" w:eastAsia="微软雅黑" w:cs="微软雅黑"/>
          <w:spacing w:val="12"/>
          <w:sz w:val="28"/>
          <w:szCs w:val="28"/>
          <w:lang w:eastAsia="zh-CN"/>
        </w:rPr>
        <w:t xml:space="preserve"> </w:t>
      </w:r>
      <w:r>
        <w:rPr>
          <w:rFonts w:ascii="微软雅黑" w:hAnsi="微软雅黑" w:eastAsia="微软雅黑" w:cs="微软雅黑"/>
          <w:spacing w:val="1"/>
          <w:sz w:val="28"/>
          <w:szCs w:val="28"/>
          <w:lang w:eastAsia="zh-CN"/>
        </w:rPr>
        <w:t>端调音台没有之一，</w:t>
      </w:r>
      <w:r>
        <w:rPr>
          <w:rFonts w:ascii="微软雅黑" w:hAnsi="微软雅黑" w:eastAsia="微软雅黑" w:cs="微软雅黑"/>
          <w:spacing w:val="-35"/>
          <w:sz w:val="28"/>
          <w:szCs w:val="28"/>
          <w:lang w:eastAsia="zh-CN"/>
        </w:rPr>
        <w:t xml:space="preserve"> </w:t>
      </w:r>
      <w:r>
        <w:rPr>
          <w:rFonts w:ascii="微软雅黑" w:hAnsi="微软雅黑" w:eastAsia="微软雅黑" w:cs="微软雅黑"/>
          <w:sz w:val="28"/>
          <w:szCs w:val="28"/>
          <w:lang w:eastAsia="zh-CN"/>
        </w:rPr>
        <w:t>DL</w:t>
      </w:r>
      <w:r>
        <w:rPr>
          <w:rFonts w:ascii="微软雅黑" w:hAnsi="微软雅黑" w:eastAsia="微软雅黑" w:cs="微软雅黑"/>
          <w:spacing w:val="1"/>
          <w:sz w:val="28"/>
          <w:szCs w:val="28"/>
          <w:lang w:eastAsia="zh-CN"/>
        </w:rPr>
        <w:t>16接口箱调音师可根据自己</w:t>
      </w:r>
      <w:r>
        <w:rPr>
          <w:rFonts w:ascii="微软雅黑" w:hAnsi="微软雅黑" w:eastAsia="微软雅黑" w:cs="微软雅黑"/>
          <w:sz w:val="28"/>
          <w:szCs w:val="28"/>
          <w:lang w:eastAsia="zh-CN"/>
        </w:rPr>
        <w:t xml:space="preserve">的操作习  </w:t>
      </w:r>
      <w:r>
        <w:rPr>
          <w:rFonts w:ascii="微软雅黑" w:hAnsi="微软雅黑" w:eastAsia="微软雅黑" w:cs="微软雅黑"/>
          <w:spacing w:val="3"/>
          <w:sz w:val="28"/>
          <w:szCs w:val="28"/>
          <w:lang w:eastAsia="zh-CN"/>
        </w:rPr>
        <w:t>惯选择调音台进行调音操作，方便、灵活。</w:t>
      </w:r>
    </w:p>
    <w:p>
      <w:pPr>
        <w:spacing w:line="157" w:lineRule="auto"/>
        <w:rPr>
          <w:rFonts w:ascii="微软雅黑" w:hAnsi="微软雅黑" w:eastAsia="微软雅黑" w:cs="微软雅黑"/>
          <w:sz w:val="28"/>
          <w:szCs w:val="28"/>
          <w:lang w:eastAsia="zh-CN"/>
        </w:rPr>
        <w:sectPr>
          <w:headerReference r:id="rId19" w:type="default"/>
          <w:pgSz w:w="19200" w:h="10800"/>
          <w:pgMar w:top="400" w:right="0" w:bottom="400" w:left="0" w:header="0" w:footer="0" w:gutter="0"/>
          <w:cols w:space="720" w:num="1"/>
        </w:sectPr>
      </w:pPr>
    </w:p>
    <w:p>
      <w:pPr>
        <w:pStyle w:val="2"/>
        <w:tabs>
          <w:tab w:val="left" w:pos="879"/>
        </w:tabs>
        <w:spacing w:before="92" w:line="163" w:lineRule="auto"/>
        <w:ind w:left="374"/>
        <w:rPr>
          <w:rFonts w:ascii="微软雅黑" w:hAnsi="微软雅黑" w:eastAsia="微软雅黑" w:cs="微软雅黑"/>
          <w:sz w:val="53"/>
          <w:szCs w:val="53"/>
          <w:lang w:eastAsia="zh-CN"/>
        </w:rPr>
      </w:pPr>
      <w:r>
        <w:drawing>
          <wp:anchor distT="0" distB="0" distL="0" distR="0" simplePos="0" relativeHeight="251693056" behindDoc="0" locked="0" layoutInCell="0" allowOverlap="1">
            <wp:simplePos x="0" y="0"/>
            <wp:positionH relativeFrom="page">
              <wp:posOffset>800100</wp:posOffset>
            </wp:positionH>
            <wp:positionV relativeFrom="page">
              <wp:posOffset>1727200</wp:posOffset>
            </wp:positionV>
            <wp:extent cx="2647950" cy="4268470"/>
            <wp:effectExtent l="0" t="0" r="0" b="0"/>
            <wp:wrapNone/>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47"/>
                    <a:stretch>
                      <a:fillRect/>
                    </a:stretch>
                  </pic:blipFill>
                  <pic:spPr>
                    <a:xfrm>
                      <a:off x="0" y="0"/>
                      <a:ext cx="2647950" cy="4268468"/>
                    </a:xfrm>
                    <a:prstGeom prst="rect">
                      <a:avLst/>
                    </a:prstGeom>
                  </pic:spPr>
                </pic:pic>
              </a:graphicData>
            </a:graphic>
          </wp:anchor>
        </w:drawing>
      </w:r>
      <w:r>
        <w:rPr>
          <w:rFonts w:ascii="微软雅黑" w:hAnsi="微软雅黑" w:eastAsia="微软雅黑" w:cs="微软雅黑"/>
          <w:color w:val="017DC2"/>
          <w:sz w:val="53"/>
          <w:szCs w:val="53"/>
          <w:lang w:eastAsia="zh-CN"/>
        </w:rPr>
        <w:tab/>
      </w:r>
      <w:r>
        <w:rPr>
          <w:rFonts w:ascii="微软雅黑" w:hAnsi="微软雅黑" w:eastAsia="微软雅黑" w:cs="微软雅黑"/>
          <w:color w:val="017DC2"/>
          <w:spacing w:val="12"/>
          <w:sz w:val="53"/>
          <w:szCs w:val="53"/>
          <w:lang w:eastAsia="zh-CN"/>
        </w:rPr>
        <w:t>/扩声系统选型说明</w:t>
      </w:r>
      <w:r>
        <w:rPr>
          <w:color w:val="028FD2"/>
          <w:spacing w:val="12"/>
          <w:sz w:val="53"/>
          <w:szCs w:val="53"/>
          <w:lang w:eastAsia="zh-CN"/>
        </w:rPr>
        <w:t>-</w:t>
      </w:r>
      <w:r>
        <w:rPr>
          <w:rFonts w:ascii="微软雅黑" w:hAnsi="微软雅黑" w:eastAsia="微软雅黑" w:cs="微软雅黑"/>
          <w:color w:val="028ED2"/>
          <w:spacing w:val="12"/>
          <w:sz w:val="53"/>
          <w:szCs w:val="53"/>
          <w:lang w:eastAsia="zh-CN"/>
        </w:rPr>
        <w:t>主扩线阵列扬声器</w:t>
      </w:r>
    </w:p>
    <w:p>
      <w:pPr>
        <w:pStyle w:val="2"/>
        <w:spacing w:line="249" w:lineRule="auto"/>
        <w:rPr>
          <w:lang w:eastAsia="zh-CN"/>
        </w:rPr>
      </w:pPr>
    </w:p>
    <w:p>
      <w:pPr>
        <w:pStyle w:val="2"/>
        <w:spacing w:line="250" w:lineRule="auto"/>
        <w:rPr>
          <w:lang w:eastAsia="zh-CN"/>
        </w:rPr>
      </w:pPr>
    </w:p>
    <w:p>
      <w:pPr>
        <w:spacing w:before="104" w:line="213" w:lineRule="auto"/>
        <w:ind w:left="1304"/>
        <w:rPr>
          <w:rFonts w:ascii="宋体" w:hAnsi="宋体" w:eastAsia="宋体" w:cs="宋体"/>
          <w:sz w:val="32"/>
          <w:szCs w:val="32"/>
          <w:lang w:eastAsia="zh-CN"/>
        </w:rPr>
      </w:pPr>
      <w:r>
        <w:rPr>
          <w:rFonts w:ascii="宋体" w:hAnsi="宋体" w:eastAsia="宋体" w:cs="宋体"/>
          <w:spacing w:val="-3"/>
          <w:sz w:val="32"/>
          <w:szCs w:val="32"/>
          <w:lang w:eastAsia="zh-CN"/>
        </w:rPr>
        <w:t>产品简介</w:t>
      </w:r>
    </w:p>
    <w:p>
      <w:pPr>
        <w:pStyle w:val="2"/>
        <w:spacing w:line="246" w:lineRule="auto"/>
        <w:rPr>
          <w:lang w:eastAsia="zh-CN"/>
        </w:rPr>
      </w:pPr>
    </w:p>
    <w:p>
      <w:pPr>
        <w:pStyle w:val="2"/>
        <w:spacing w:line="246" w:lineRule="auto"/>
        <w:rPr>
          <w:lang w:eastAsia="zh-CN"/>
        </w:rPr>
      </w:pPr>
    </w:p>
    <w:p>
      <w:pPr>
        <w:pStyle w:val="2"/>
        <w:spacing w:line="246" w:lineRule="auto"/>
        <w:rPr>
          <w:lang w:eastAsia="zh-CN"/>
        </w:rPr>
      </w:pPr>
    </w:p>
    <w:p>
      <w:pPr>
        <w:pStyle w:val="2"/>
        <w:spacing w:line="246" w:lineRule="auto"/>
        <w:rPr>
          <w:lang w:eastAsia="zh-CN"/>
        </w:rPr>
      </w:pPr>
    </w:p>
    <w:p>
      <w:pPr>
        <w:pStyle w:val="2"/>
        <w:spacing w:line="247" w:lineRule="auto"/>
        <w:rPr>
          <w:lang w:eastAsia="zh-CN"/>
        </w:rPr>
      </w:pPr>
    </w:p>
    <w:p>
      <w:pPr>
        <w:spacing w:before="117" w:line="212" w:lineRule="auto"/>
        <w:ind w:left="10001"/>
        <w:rPr>
          <w:rFonts w:ascii="宋体" w:hAnsi="宋体" w:eastAsia="宋体" w:cs="宋体"/>
          <w:sz w:val="36"/>
          <w:szCs w:val="36"/>
          <w:lang w:eastAsia="zh-CN"/>
        </w:rPr>
      </w:pPr>
      <w:r>
        <w:rPr>
          <w:rFonts w:ascii="宋体" w:hAnsi="宋体" w:eastAsia="宋体" w:cs="宋体"/>
          <w:color w:val="FB7D15"/>
          <w:spacing w:val="-11"/>
          <w:sz w:val="36"/>
          <w:szCs w:val="36"/>
          <w:lang w:eastAsia="zh-CN"/>
        </w:rPr>
        <w:t>主扩线阵列音箱</w:t>
      </w:r>
    </w:p>
    <w:p>
      <w:pPr>
        <w:pStyle w:val="2"/>
        <w:spacing w:line="242" w:lineRule="auto"/>
        <w:rPr>
          <w:lang w:eastAsia="zh-CN"/>
        </w:rPr>
      </w:pPr>
    </w:p>
    <w:p>
      <w:pPr>
        <w:spacing w:before="69" w:line="221" w:lineRule="auto"/>
        <w:ind w:left="10018" w:right="1415" w:hanging="256"/>
        <w:rPr>
          <w:rFonts w:ascii="宋体" w:hAnsi="宋体" w:eastAsia="宋体" w:cs="宋体"/>
          <w:lang w:eastAsia="zh-CN"/>
        </w:rPr>
      </w:pPr>
      <w:r>
        <w:rPr>
          <w:rFonts w:ascii="Wingdings" w:hAnsi="Wingdings" w:eastAsia="Wingdings" w:cs="Wingdings"/>
          <w:spacing w:val="-5"/>
          <w:sz w:val="22"/>
          <w:szCs w:val="22"/>
          <w:lang w:eastAsia="zh-CN"/>
        </w:rPr>
        <w:t>.</w:t>
      </w:r>
      <w:r>
        <w:rPr>
          <w:rFonts w:ascii="Wingdings" w:hAnsi="Wingdings" w:eastAsia="Wingdings" w:cs="Wingdings"/>
          <w:spacing w:val="-97"/>
          <w:sz w:val="22"/>
          <w:szCs w:val="22"/>
          <w:lang w:eastAsia="zh-CN"/>
        </w:rPr>
        <w:t xml:space="preserve"> </w:t>
      </w:r>
      <w:r>
        <w:rPr>
          <w:rFonts w:ascii="宋体" w:hAnsi="宋体" w:eastAsia="宋体" w:cs="宋体"/>
          <w:spacing w:val="-5"/>
          <w:lang w:eastAsia="zh-CN"/>
        </w:rPr>
        <w:t>主扩线阵选用的三分频扬声器系统，比传统的两分频模式更加先进。因为本礼堂面积</w:t>
      </w:r>
      <w:r>
        <w:rPr>
          <w:rFonts w:ascii="宋体" w:hAnsi="宋体" w:eastAsia="宋体" w:cs="宋体"/>
          <w:lang w:eastAsia="zh-CN"/>
        </w:rPr>
        <w:t xml:space="preserve"> 大，需要传声距离远，低频部分采用长冲程驱动单元，安装程反射加</w:t>
      </w:r>
      <w:r>
        <w:rPr>
          <w:rFonts w:ascii="宋体" w:hAnsi="宋体" w:eastAsia="宋体" w:cs="宋体"/>
          <w:spacing w:val="-1"/>
          <w:lang w:eastAsia="zh-CN"/>
        </w:rPr>
        <w:t>载的低音系统显</w:t>
      </w:r>
      <w:r>
        <w:rPr>
          <w:rFonts w:ascii="宋体" w:hAnsi="宋体" w:eastAsia="宋体" w:cs="宋体"/>
          <w:lang w:eastAsia="zh-CN"/>
        </w:rPr>
        <w:t xml:space="preserve"> 著提高了低频段</w:t>
      </w:r>
      <w:r>
        <w:rPr>
          <w:rFonts w:ascii="Courier New" w:hAnsi="Courier New" w:eastAsia="Courier New" w:cs="Courier New"/>
          <w:lang w:eastAsia="zh-CN"/>
        </w:rPr>
        <w:t>150Hz</w:t>
      </w:r>
      <w:r>
        <w:rPr>
          <w:rFonts w:ascii="宋体" w:hAnsi="宋体" w:eastAsia="宋体" w:cs="宋体"/>
          <w:lang w:eastAsia="zh-CN"/>
        </w:rPr>
        <w:t>的方向控制，在两侧和后方减少了</w:t>
      </w:r>
      <w:r>
        <w:rPr>
          <w:rFonts w:ascii="宋体" w:hAnsi="宋体" w:eastAsia="宋体" w:cs="宋体"/>
          <w:spacing w:val="-1"/>
          <w:lang w:eastAsia="zh-CN"/>
        </w:rPr>
        <w:t>中低音的干扰；整个系统采</w:t>
      </w:r>
      <w:r>
        <w:rPr>
          <w:rFonts w:ascii="宋体" w:hAnsi="宋体" w:eastAsia="宋体" w:cs="宋体"/>
          <w:lang w:eastAsia="zh-CN"/>
        </w:rPr>
        <w:t xml:space="preserve"> 用了高压波导加载传输的技术，在高音增加了波阵面转换装置，提高</w:t>
      </w:r>
      <w:r>
        <w:rPr>
          <w:rFonts w:ascii="宋体" w:hAnsi="宋体" w:eastAsia="宋体" w:cs="宋体"/>
          <w:spacing w:val="-1"/>
          <w:lang w:eastAsia="zh-CN"/>
        </w:rPr>
        <w:t>高频段有效工作</w:t>
      </w:r>
      <w:r>
        <w:rPr>
          <w:rFonts w:ascii="宋体" w:hAnsi="宋体" w:eastAsia="宋体" w:cs="宋体"/>
          <w:lang w:eastAsia="zh-CN"/>
        </w:rPr>
        <w:t xml:space="preserve"> </w:t>
      </w:r>
      <w:r>
        <w:rPr>
          <w:rFonts w:ascii="宋体" w:hAnsi="宋体" w:eastAsia="宋体" w:cs="宋体"/>
          <w:spacing w:val="-2"/>
          <w:lang w:eastAsia="zh-CN"/>
        </w:rPr>
        <w:t>频率上限，保证高音长期使用的可靠性。</w:t>
      </w:r>
    </w:p>
    <w:p>
      <w:pPr>
        <w:spacing w:line="221" w:lineRule="auto"/>
        <w:ind w:left="9762"/>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91"/>
          <w:sz w:val="22"/>
          <w:szCs w:val="22"/>
          <w:lang w:eastAsia="zh-CN"/>
        </w:rPr>
        <w:t xml:space="preserve"> </w:t>
      </w:r>
      <w:r>
        <w:rPr>
          <w:rFonts w:ascii="宋体" w:hAnsi="宋体" w:eastAsia="宋体" w:cs="宋体"/>
          <w:spacing w:val="-13"/>
          <w:lang w:eastAsia="zh-CN"/>
        </w:rPr>
        <w:t>两路三分频线性阵列扬声器系统</w:t>
      </w:r>
    </w:p>
    <w:p>
      <w:pPr>
        <w:spacing w:before="1" w:line="219" w:lineRule="auto"/>
        <w:ind w:left="9762"/>
        <w:rPr>
          <w:rFonts w:ascii="宋体" w:hAnsi="宋体" w:eastAsia="宋体" w:cs="宋体"/>
          <w:lang w:eastAsia="zh-CN"/>
        </w:rPr>
      </w:pPr>
      <w:r>
        <w:rPr>
          <w:rFonts w:ascii="Wingdings" w:hAnsi="Wingdings" w:eastAsia="Wingdings" w:cs="Wingdings"/>
          <w:spacing w:val="-7"/>
          <w:sz w:val="22"/>
          <w:szCs w:val="22"/>
          <w:lang w:eastAsia="zh-CN"/>
        </w:rPr>
        <w:t>.</w:t>
      </w:r>
      <w:r>
        <w:rPr>
          <w:rFonts w:ascii="Wingdings" w:hAnsi="Wingdings" w:eastAsia="Wingdings" w:cs="Wingdings"/>
          <w:spacing w:val="-91"/>
          <w:sz w:val="22"/>
          <w:szCs w:val="22"/>
          <w:lang w:eastAsia="zh-CN"/>
        </w:rPr>
        <w:t xml:space="preserve"> </w:t>
      </w:r>
      <w:r>
        <w:rPr>
          <w:rFonts w:ascii="Courier New" w:hAnsi="Courier New" w:eastAsia="Courier New" w:cs="Courier New"/>
          <w:spacing w:val="-7"/>
          <w:lang w:eastAsia="zh-CN"/>
        </w:rPr>
        <w:t>1</w:t>
      </w:r>
      <w:r>
        <w:rPr>
          <w:rFonts w:ascii="宋体" w:hAnsi="宋体" w:eastAsia="宋体" w:cs="宋体"/>
          <w:spacing w:val="-7"/>
          <w:lang w:eastAsia="zh-CN"/>
        </w:rPr>
        <w:t>、不小于</w:t>
      </w:r>
      <w:r>
        <w:rPr>
          <w:rFonts w:ascii="Courier New" w:hAnsi="Courier New" w:eastAsia="Courier New" w:cs="Courier New"/>
          <w:spacing w:val="-7"/>
          <w:lang w:eastAsia="zh-CN"/>
        </w:rPr>
        <w:t>2×10"</w:t>
      </w:r>
      <w:r>
        <w:rPr>
          <w:rFonts w:ascii="宋体" w:hAnsi="宋体" w:eastAsia="宋体" w:cs="宋体"/>
          <w:spacing w:val="-7"/>
          <w:lang w:eastAsia="zh-CN"/>
        </w:rPr>
        <w:t>英国</w:t>
      </w:r>
      <w:r>
        <w:rPr>
          <w:rFonts w:ascii="Courier New" w:hAnsi="Courier New" w:eastAsia="Courier New" w:cs="Courier New"/>
          <w:spacing w:val="-7"/>
          <w:lang w:eastAsia="zh-CN"/>
        </w:rPr>
        <w:t>FANE</w:t>
      </w:r>
      <w:r>
        <w:rPr>
          <w:rFonts w:ascii="宋体" w:hAnsi="宋体" w:eastAsia="宋体" w:cs="宋体"/>
          <w:spacing w:val="-7"/>
          <w:lang w:eastAsia="zh-CN"/>
        </w:rPr>
        <w:t>定制大功率进口大功率低频驱动单元；</w:t>
      </w:r>
    </w:p>
    <w:p>
      <w:pPr>
        <w:spacing w:line="219" w:lineRule="auto"/>
        <w:ind w:left="9762"/>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75"/>
          <w:sz w:val="22"/>
          <w:szCs w:val="22"/>
          <w:lang w:eastAsia="zh-CN"/>
        </w:rPr>
        <w:t xml:space="preserve"> </w:t>
      </w:r>
      <w:r>
        <w:rPr>
          <w:rFonts w:ascii="Courier New" w:hAnsi="Courier New" w:eastAsia="Courier New" w:cs="Courier New"/>
          <w:spacing w:val="-13"/>
          <w:lang w:eastAsia="zh-CN"/>
        </w:rPr>
        <w:t>1</w:t>
      </w:r>
      <w:r>
        <w:rPr>
          <w:rFonts w:ascii="宋体" w:hAnsi="宋体" w:eastAsia="宋体" w:cs="宋体"/>
          <w:spacing w:val="-13"/>
          <w:lang w:eastAsia="zh-CN"/>
        </w:rPr>
        <w:t>、不小于</w:t>
      </w:r>
      <w:r>
        <w:rPr>
          <w:rFonts w:ascii="Courier New" w:hAnsi="Courier New" w:eastAsia="Courier New" w:cs="Courier New"/>
          <w:spacing w:val="-13"/>
          <w:lang w:eastAsia="zh-CN"/>
        </w:rPr>
        <w:t>2×5.5"</w:t>
      </w:r>
      <w:r>
        <w:rPr>
          <w:rFonts w:ascii="宋体" w:hAnsi="宋体" w:eastAsia="宋体" w:cs="宋体"/>
          <w:spacing w:val="-13"/>
          <w:lang w:eastAsia="zh-CN"/>
        </w:rPr>
        <w:t>中频驱动单元；</w:t>
      </w:r>
    </w:p>
    <w:p>
      <w:pPr>
        <w:spacing w:before="1" w:line="219" w:lineRule="auto"/>
        <w:ind w:left="9762"/>
        <w:rPr>
          <w:rFonts w:ascii="宋体" w:hAnsi="宋体" w:eastAsia="宋体" w:cs="宋体"/>
          <w:lang w:eastAsia="zh-CN"/>
        </w:rPr>
      </w:pPr>
      <w:r>
        <w:rPr>
          <w:rFonts w:ascii="Wingdings" w:hAnsi="Wingdings" w:eastAsia="Wingdings" w:cs="Wingdings"/>
          <w:spacing w:val="-11"/>
          <w:sz w:val="22"/>
          <w:szCs w:val="22"/>
          <w:lang w:eastAsia="zh-CN"/>
        </w:rPr>
        <w:t>.</w:t>
      </w:r>
      <w:r>
        <w:rPr>
          <w:rFonts w:ascii="Wingdings" w:hAnsi="Wingdings" w:eastAsia="Wingdings" w:cs="Wingdings"/>
          <w:spacing w:val="-95"/>
          <w:sz w:val="22"/>
          <w:szCs w:val="22"/>
          <w:lang w:eastAsia="zh-CN"/>
        </w:rPr>
        <w:t xml:space="preserve"> </w:t>
      </w:r>
      <w:r>
        <w:rPr>
          <w:rFonts w:ascii="Courier New" w:hAnsi="Courier New" w:eastAsia="Courier New" w:cs="Courier New"/>
          <w:spacing w:val="-11"/>
          <w:lang w:eastAsia="zh-CN"/>
        </w:rPr>
        <w:t>2</w:t>
      </w:r>
      <w:r>
        <w:rPr>
          <w:rFonts w:ascii="宋体" w:hAnsi="宋体" w:eastAsia="宋体" w:cs="宋体"/>
          <w:spacing w:val="-11"/>
          <w:lang w:eastAsia="zh-CN"/>
        </w:rPr>
        <w:t>、不小于</w:t>
      </w:r>
      <w:r>
        <w:rPr>
          <w:rFonts w:ascii="Courier New" w:hAnsi="Courier New" w:eastAsia="Courier New" w:cs="Courier New"/>
          <w:spacing w:val="-11"/>
          <w:lang w:eastAsia="zh-CN"/>
        </w:rPr>
        <w:t>2×1.7"</w:t>
      </w:r>
      <w:r>
        <w:rPr>
          <w:rFonts w:ascii="宋体" w:hAnsi="宋体" w:eastAsia="宋体" w:cs="宋体"/>
          <w:spacing w:val="-11"/>
          <w:lang w:eastAsia="zh-CN"/>
        </w:rPr>
        <w:t>钕磁高音单元</w:t>
      </w:r>
    </w:p>
    <w:p>
      <w:pPr>
        <w:spacing w:before="1" w:line="219" w:lineRule="auto"/>
        <w:ind w:left="9762"/>
        <w:rPr>
          <w:rFonts w:ascii="Courier New" w:hAnsi="Courier New" w:eastAsia="Courier New" w:cs="Courier New"/>
        </w:rPr>
      </w:pPr>
      <w:r>
        <w:rPr>
          <w:rFonts w:ascii="Wingdings" w:hAnsi="Wingdings" w:eastAsia="Wingdings" w:cs="Wingdings"/>
          <w:spacing w:val="-4"/>
          <w:sz w:val="22"/>
          <w:szCs w:val="22"/>
        </w:rPr>
        <w:t>.</w:t>
      </w:r>
      <w:r>
        <w:rPr>
          <w:rFonts w:ascii="Wingdings" w:hAnsi="Wingdings" w:eastAsia="Wingdings" w:cs="Wingdings"/>
          <w:spacing w:val="-94"/>
          <w:sz w:val="22"/>
          <w:szCs w:val="22"/>
        </w:rPr>
        <w:t xml:space="preserve"> </w:t>
      </w:r>
      <w:r>
        <w:rPr>
          <w:rFonts w:ascii="Courier New" w:hAnsi="Courier New" w:eastAsia="Courier New" w:cs="Courier New"/>
          <w:spacing w:val="-4"/>
        </w:rPr>
        <w:t>3</w:t>
      </w:r>
      <w:r>
        <w:rPr>
          <w:rFonts w:ascii="宋体" w:hAnsi="宋体" w:eastAsia="宋体" w:cs="宋体"/>
          <w:spacing w:val="-4"/>
        </w:rPr>
        <w:t>、额定功率不小于</w:t>
      </w:r>
      <w:r>
        <w:rPr>
          <w:rFonts w:ascii="Courier New" w:hAnsi="Courier New" w:eastAsia="Courier New" w:cs="Courier New"/>
          <w:spacing w:val="-4"/>
        </w:rPr>
        <w:t>LF</w:t>
      </w:r>
      <w:r>
        <w:rPr>
          <w:rFonts w:ascii="宋体" w:hAnsi="宋体" w:eastAsia="宋体" w:cs="宋体"/>
          <w:spacing w:val="-4"/>
        </w:rPr>
        <w:t>：</w:t>
      </w:r>
      <w:r>
        <w:rPr>
          <w:rFonts w:ascii="Courier New" w:hAnsi="Courier New" w:eastAsia="Courier New" w:cs="Courier New"/>
          <w:spacing w:val="-4"/>
        </w:rPr>
        <w:t>600W(A</w:t>
      </w:r>
      <w:r>
        <w:rPr>
          <w:rFonts w:ascii="Courier New" w:hAnsi="Courier New" w:eastAsia="Courier New" w:cs="Courier New"/>
          <w:spacing w:val="-5"/>
        </w:rPr>
        <w:t>ES)  MHF</w:t>
      </w:r>
      <w:r>
        <w:rPr>
          <w:rFonts w:ascii="宋体" w:hAnsi="宋体" w:eastAsia="宋体" w:cs="宋体"/>
          <w:spacing w:val="-5"/>
        </w:rPr>
        <w:t>：</w:t>
      </w:r>
      <w:r>
        <w:rPr>
          <w:rFonts w:ascii="Courier New" w:hAnsi="Courier New" w:eastAsia="Courier New" w:cs="Courier New"/>
          <w:spacing w:val="-5"/>
        </w:rPr>
        <w:t>200W(AES) /LF:</w:t>
      </w:r>
      <w:r>
        <w:rPr>
          <w:rFonts w:ascii="Courier New" w:hAnsi="Courier New" w:eastAsia="Courier New" w:cs="Courier New"/>
          <w:spacing w:val="23"/>
        </w:rPr>
        <w:t xml:space="preserve"> </w:t>
      </w:r>
      <w:r>
        <w:rPr>
          <w:rFonts w:ascii="Courier New" w:hAnsi="Courier New" w:eastAsia="Courier New" w:cs="Courier New"/>
          <w:spacing w:val="-5"/>
        </w:rPr>
        <w:t>8Ω   MHF:</w:t>
      </w:r>
      <w:r>
        <w:rPr>
          <w:rFonts w:ascii="Courier New" w:hAnsi="Courier New" w:eastAsia="Courier New" w:cs="Courier New"/>
          <w:spacing w:val="24"/>
        </w:rPr>
        <w:t xml:space="preserve"> </w:t>
      </w:r>
      <w:r>
        <w:rPr>
          <w:rFonts w:ascii="Courier New" w:hAnsi="Courier New" w:eastAsia="Courier New" w:cs="Courier New"/>
          <w:spacing w:val="-5"/>
        </w:rPr>
        <w:t>8Ω</w:t>
      </w:r>
    </w:p>
    <w:p>
      <w:pPr>
        <w:spacing w:before="1" w:line="219" w:lineRule="auto"/>
        <w:ind w:left="9762"/>
        <w:rPr>
          <w:rFonts w:ascii="Courier New" w:hAnsi="Courier New" w:eastAsia="Courier New" w:cs="Courier New"/>
        </w:rPr>
      </w:pPr>
      <w:r>
        <w:rPr>
          <w:rFonts w:ascii="Wingdings" w:hAnsi="Wingdings" w:eastAsia="Wingdings" w:cs="Wingdings"/>
          <w:spacing w:val="-6"/>
          <w:sz w:val="22"/>
          <w:szCs w:val="22"/>
        </w:rPr>
        <w:t>.</w:t>
      </w:r>
      <w:r>
        <w:rPr>
          <w:rFonts w:ascii="Wingdings" w:hAnsi="Wingdings" w:eastAsia="Wingdings" w:cs="Wingdings"/>
          <w:spacing w:val="-92"/>
          <w:sz w:val="22"/>
          <w:szCs w:val="22"/>
        </w:rPr>
        <w:t xml:space="preserve"> </w:t>
      </w:r>
      <w:r>
        <w:rPr>
          <w:rFonts w:ascii="Courier New" w:hAnsi="Courier New" w:eastAsia="Courier New" w:cs="Courier New"/>
          <w:spacing w:val="-6"/>
        </w:rPr>
        <w:t>4</w:t>
      </w:r>
      <w:r>
        <w:rPr>
          <w:rFonts w:ascii="宋体" w:hAnsi="宋体" w:eastAsia="宋体" w:cs="宋体"/>
          <w:spacing w:val="-6"/>
        </w:rPr>
        <w:t>、特性灵敏度不小于</w:t>
      </w:r>
      <w:r>
        <w:rPr>
          <w:rFonts w:ascii="Courier New" w:hAnsi="Courier New" w:eastAsia="Courier New" w:cs="Courier New"/>
          <w:spacing w:val="-6"/>
        </w:rPr>
        <w:t>LF:101dB</w:t>
      </w:r>
      <w:r>
        <w:rPr>
          <w:rFonts w:ascii="宋体" w:hAnsi="宋体" w:eastAsia="宋体" w:cs="宋体"/>
          <w:spacing w:val="-6"/>
        </w:rPr>
        <w:t>；</w:t>
      </w:r>
      <w:r>
        <w:rPr>
          <w:rFonts w:ascii="Courier New" w:hAnsi="Courier New" w:eastAsia="Courier New" w:cs="Courier New"/>
          <w:spacing w:val="-6"/>
        </w:rPr>
        <w:t>MHF:105</w:t>
      </w:r>
      <w:r>
        <w:rPr>
          <w:rFonts w:ascii="Courier New" w:hAnsi="Courier New" w:eastAsia="Courier New" w:cs="Courier New"/>
          <w:spacing w:val="-7"/>
        </w:rPr>
        <w:t>dB/W/m</w:t>
      </w:r>
    </w:p>
    <w:p>
      <w:pPr>
        <w:spacing w:before="1" w:line="219" w:lineRule="auto"/>
        <w:ind w:left="9762"/>
        <w:rPr>
          <w:rFonts w:ascii="宋体" w:hAnsi="宋体" w:eastAsia="宋体" w:cs="宋体"/>
        </w:rPr>
      </w:pPr>
      <w:r>
        <w:rPr>
          <w:rFonts w:ascii="Wingdings" w:hAnsi="Wingdings" w:eastAsia="Wingdings" w:cs="Wingdings"/>
          <w:spacing w:val="-6"/>
          <w:sz w:val="22"/>
          <w:szCs w:val="22"/>
        </w:rPr>
        <w:t>.</w:t>
      </w:r>
      <w:r>
        <w:rPr>
          <w:rFonts w:ascii="Wingdings" w:hAnsi="Wingdings" w:eastAsia="Wingdings" w:cs="Wingdings"/>
          <w:spacing w:val="-94"/>
          <w:sz w:val="22"/>
          <w:szCs w:val="22"/>
        </w:rPr>
        <w:t xml:space="preserve"> </w:t>
      </w:r>
      <w:r>
        <w:rPr>
          <w:rFonts w:ascii="Courier New" w:hAnsi="Courier New" w:eastAsia="Courier New" w:cs="Courier New"/>
          <w:spacing w:val="-6"/>
        </w:rPr>
        <w:t>5</w:t>
      </w:r>
      <w:r>
        <w:rPr>
          <w:rFonts w:ascii="宋体" w:hAnsi="宋体" w:eastAsia="宋体" w:cs="宋体"/>
          <w:spacing w:val="-6"/>
        </w:rPr>
        <w:t>、输出声压级不小于</w:t>
      </w:r>
      <w:r>
        <w:rPr>
          <w:rFonts w:ascii="Courier New" w:hAnsi="Courier New" w:eastAsia="Courier New" w:cs="Courier New"/>
          <w:spacing w:val="-6"/>
        </w:rPr>
        <w:t>LF:128dB</w:t>
      </w:r>
      <w:r>
        <w:rPr>
          <w:rFonts w:ascii="宋体" w:hAnsi="宋体" w:eastAsia="宋体" w:cs="宋体"/>
          <w:spacing w:val="-6"/>
        </w:rPr>
        <w:t>；</w:t>
      </w:r>
      <w:r>
        <w:rPr>
          <w:rFonts w:ascii="Courier New" w:hAnsi="Courier New" w:eastAsia="Courier New" w:cs="Courier New"/>
          <w:spacing w:val="-6"/>
        </w:rPr>
        <w:t>MH</w:t>
      </w:r>
      <w:r>
        <w:rPr>
          <w:rFonts w:ascii="Courier New" w:hAnsi="Courier New" w:eastAsia="Courier New" w:cs="Courier New"/>
          <w:spacing w:val="-7"/>
        </w:rPr>
        <w:t>F:128dB</w:t>
      </w:r>
      <w:r>
        <w:rPr>
          <w:rFonts w:ascii="Courier New" w:hAnsi="Courier New" w:eastAsia="Courier New" w:cs="Courier New"/>
          <w:spacing w:val="62"/>
        </w:rPr>
        <w:t xml:space="preserve"> </w:t>
      </w:r>
      <w:r>
        <w:rPr>
          <w:rFonts w:ascii="Courier New" w:hAnsi="Courier New" w:eastAsia="Courier New" w:cs="Courier New"/>
          <w:spacing w:val="-7"/>
        </w:rPr>
        <w:t>(Continues)</w:t>
      </w:r>
      <w:r>
        <w:rPr>
          <w:rFonts w:ascii="宋体" w:hAnsi="宋体" w:eastAsia="宋体" w:cs="宋体"/>
          <w:spacing w:val="-7"/>
        </w:rPr>
        <w:t>；</w:t>
      </w:r>
    </w:p>
    <w:p>
      <w:pPr>
        <w:spacing w:before="1" w:line="219" w:lineRule="auto"/>
        <w:ind w:left="9762"/>
        <w:rPr>
          <w:rFonts w:ascii="宋体" w:hAnsi="宋体" w:eastAsia="宋体" w:cs="宋体"/>
        </w:rPr>
      </w:pPr>
      <w:r>
        <w:rPr>
          <w:rFonts w:ascii="Wingdings" w:hAnsi="Wingdings" w:eastAsia="Wingdings" w:cs="Wingdings"/>
          <w:spacing w:val="-8"/>
          <w:sz w:val="22"/>
          <w:szCs w:val="22"/>
        </w:rPr>
        <w:t>.</w:t>
      </w:r>
      <w:r>
        <w:rPr>
          <w:rFonts w:ascii="Wingdings" w:hAnsi="Wingdings" w:eastAsia="Wingdings" w:cs="Wingdings"/>
          <w:spacing w:val="-70"/>
          <w:sz w:val="22"/>
          <w:szCs w:val="22"/>
        </w:rPr>
        <w:t xml:space="preserve"> </w:t>
      </w:r>
      <w:r>
        <w:rPr>
          <w:rFonts w:ascii="Courier New" w:hAnsi="Courier New" w:eastAsia="Courier New" w:cs="Courier New"/>
          <w:spacing w:val="-8"/>
        </w:rPr>
        <w:t>6</w:t>
      </w:r>
      <w:r>
        <w:rPr>
          <w:rFonts w:ascii="宋体" w:hAnsi="宋体" w:eastAsia="宋体" w:cs="宋体"/>
          <w:spacing w:val="-8"/>
        </w:rPr>
        <w:t>、输出声压级不小于</w:t>
      </w:r>
      <w:r>
        <w:rPr>
          <w:rFonts w:ascii="Courier New" w:hAnsi="Courier New" w:eastAsia="Courier New" w:cs="Courier New"/>
          <w:spacing w:val="-8"/>
        </w:rPr>
        <w:t>LF:134dB</w:t>
      </w:r>
      <w:r>
        <w:rPr>
          <w:rFonts w:ascii="宋体" w:hAnsi="宋体" w:eastAsia="宋体" w:cs="宋体"/>
          <w:spacing w:val="-8"/>
        </w:rPr>
        <w:t>；</w:t>
      </w:r>
      <w:r>
        <w:rPr>
          <w:rFonts w:ascii="Courier New" w:hAnsi="Courier New" w:eastAsia="Courier New" w:cs="Courier New"/>
          <w:spacing w:val="-8"/>
        </w:rPr>
        <w:t>MHF:134dB</w:t>
      </w:r>
      <w:r>
        <w:rPr>
          <w:rFonts w:ascii="Courier New" w:hAnsi="Courier New" w:eastAsia="Courier New" w:cs="Courier New"/>
          <w:spacing w:val="62"/>
        </w:rPr>
        <w:t xml:space="preserve"> </w:t>
      </w:r>
      <w:r>
        <w:rPr>
          <w:rFonts w:ascii="Courier New" w:hAnsi="Courier New" w:eastAsia="Courier New" w:cs="Courier New"/>
          <w:spacing w:val="-8"/>
        </w:rPr>
        <w:t>(PEAK)</w:t>
      </w:r>
      <w:r>
        <w:rPr>
          <w:rFonts w:ascii="宋体" w:hAnsi="宋体" w:eastAsia="宋体" w:cs="宋体"/>
          <w:spacing w:val="-8"/>
        </w:rPr>
        <w:t>；</w:t>
      </w:r>
    </w:p>
    <w:p>
      <w:pPr>
        <w:spacing w:before="1" w:line="219" w:lineRule="auto"/>
        <w:ind w:left="9762"/>
        <w:rPr>
          <w:rFonts w:ascii="Courier New" w:hAnsi="Courier New" w:eastAsia="Courier New" w:cs="Courier New"/>
        </w:rPr>
      </w:pPr>
      <w:r>
        <w:rPr>
          <w:rFonts w:ascii="Wingdings" w:hAnsi="Wingdings" w:eastAsia="Wingdings" w:cs="Wingdings"/>
          <w:spacing w:val="-5"/>
          <w:sz w:val="22"/>
          <w:szCs w:val="22"/>
        </w:rPr>
        <w:t>.</w:t>
      </w:r>
      <w:r>
        <w:rPr>
          <w:rFonts w:ascii="Wingdings" w:hAnsi="Wingdings" w:eastAsia="Wingdings" w:cs="Wingdings"/>
          <w:spacing w:val="-81"/>
          <w:sz w:val="22"/>
          <w:szCs w:val="22"/>
        </w:rPr>
        <w:t xml:space="preserve"> </w:t>
      </w:r>
      <w:r>
        <w:rPr>
          <w:rFonts w:ascii="Courier New" w:hAnsi="Courier New" w:eastAsia="Courier New" w:cs="Courier New"/>
          <w:spacing w:val="-5"/>
        </w:rPr>
        <w:t>7</w:t>
      </w:r>
      <w:r>
        <w:rPr>
          <w:rFonts w:ascii="宋体" w:hAnsi="宋体" w:eastAsia="宋体" w:cs="宋体"/>
          <w:spacing w:val="-5"/>
        </w:rPr>
        <w:t>、额定频率范围（</w:t>
      </w:r>
      <w:r>
        <w:rPr>
          <w:rFonts w:ascii="Courier New" w:hAnsi="Courier New" w:eastAsia="Courier New" w:cs="Courier New"/>
          <w:spacing w:val="-5"/>
        </w:rPr>
        <w:t>-10dB</w:t>
      </w:r>
      <w:r>
        <w:rPr>
          <w:rFonts w:ascii="宋体" w:hAnsi="宋体" w:eastAsia="宋体" w:cs="宋体"/>
          <w:spacing w:val="-5"/>
        </w:rPr>
        <w:t>）不低于</w:t>
      </w:r>
      <w:r>
        <w:rPr>
          <w:rFonts w:ascii="Courier New" w:hAnsi="Courier New" w:eastAsia="Courier New" w:cs="Courier New"/>
          <w:spacing w:val="-5"/>
        </w:rPr>
        <w:t>LF:</w:t>
      </w:r>
      <w:r>
        <w:rPr>
          <w:rFonts w:ascii="Courier New" w:hAnsi="Courier New" w:eastAsia="Courier New" w:cs="Courier New"/>
          <w:spacing w:val="28"/>
        </w:rPr>
        <w:t xml:space="preserve"> </w:t>
      </w:r>
      <w:r>
        <w:rPr>
          <w:rFonts w:ascii="Courier New" w:hAnsi="Courier New" w:eastAsia="Courier New" w:cs="Courier New"/>
          <w:spacing w:val="-5"/>
        </w:rPr>
        <w:t>65Hz-500Hz</w:t>
      </w:r>
      <w:r>
        <w:rPr>
          <w:rFonts w:ascii="宋体" w:hAnsi="宋体" w:eastAsia="宋体" w:cs="宋体"/>
          <w:spacing w:val="-5"/>
        </w:rPr>
        <w:t>；</w:t>
      </w:r>
      <w:r>
        <w:rPr>
          <w:rFonts w:ascii="Courier New" w:hAnsi="Courier New" w:eastAsia="Courier New" w:cs="Courier New"/>
          <w:spacing w:val="-5"/>
        </w:rPr>
        <w:t>MHF: 400Hz-20000Hz</w:t>
      </w:r>
    </w:p>
    <w:p>
      <w:pPr>
        <w:spacing w:line="219" w:lineRule="auto"/>
        <w:ind w:left="9762"/>
        <w:rPr>
          <w:rFonts w:ascii="Courier New" w:hAnsi="Courier New" w:eastAsia="Courier New" w:cs="Courier New"/>
          <w:lang w:eastAsia="zh-CN"/>
        </w:rPr>
      </w:pPr>
      <w:r>
        <w:rPr>
          <w:rFonts w:ascii="Wingdings" w:hAnsi="Wingdings" w:eastAsia="Wingdings" w:cs="Wingdings"/>
          <w:spacing w:val="-4"/>
          <w:sz w:val="22"/>
          <w:szCs w:val="22"/>
          <w:lang w:eastAsia="zh-CN"/>
        </w:rPr>
        <w:t>.</w:t>
      </w:r>
      <w:r>
        <w:rPr>
          <w:rFonts w:ascii="Wingdings" w:hAnsi="Wingdings" w:eastAsia="Wingdings" w:cs="Wingdings"/>
          <w:spacing w:val="-91"/>
          <w:sz w:val="22"/>
          <w:szCs w:val="22"/>
          <w:lang w:eastAsia="zh-CN"/>
        </w:rPr>
        <w:t xml:space="preserve"> </w:t>
      </w:r>
      <w:r>
        <w:rPr>
          <w:rFonts w:ascii="Courier New" w:hAnsi="Courier New" w:eastAsia="Courier New" w:cs="Courier New"/>
          <w:spacing w:val="-4"/>
          <w:lang w:eastAsia="zh-CN"/>
        </w:rPr>
        <w:t>8</w:t>
      </w:r>
      <w:r>
        <w:rPr>
          <w:rFonts w:ascii="宋体" w:hAnsi="宋体" w:eastAsia="宋体" w:cs="宋体"/>
          <w:spacing w:val="-4"/>
          <w:lang w:eastAsia="zh-CN"/>
        </w:rPr>
        <w:t>、额定频率范围（</w:t>
      </w:r>
      <w:r>
        <w:rPr>
          <w:rFonts w:ascii="Courier New" w:hAnsi="Courier New" w:eastAsia="Courier New" w:cs="Courier New"/>
          <w:spacing w:val="-4"/>
          <w:lang w:eastAsia="zh-CN"/>
        </w:rPr>
        <w:t>+3dB</w:t>
      </w:r>
      <w:r>
        <w:rPr>
          <w:rFonts w:ascii="宋体" w:hAnsi="宋体" w:eastAsia="宋体" w:cs="宋体"/>
          <w:spacing w:val="-4"/>
          <w:lang w:eastAsia="zh-CN"/>
        </w:rPr>
        <w:t>）不低于</w:t>
      </w:r>
      <w:r>
        <w:rPr>
          <w:rFonts w:ascii="Courier New" w:hAnsi="Courier New" w:eastAsia="Courier New" w:cs="Courier New"/>
          <w:spacing w:val="-4"/>
          <w:lang w:eastAsia="zh-CN"/>
        </w:rPr>
        <w:t>LF: 80Hz-500Hz</w:t>
      </w:r>
      <w:r>
        <w:rPr>
          <w:rFonts w:ascii="宋体" w:hAnsi="宋体" w:eastAsia="宋体" w:cs="宋体"/>
          <w:spacing w:val="-4"/>
          <w:lang w:eastAsia="zh-CN"/>
        </w:rPr>
        <w:t>；</w:t>
      </w:r>
      <w:r>
        <w:rPr>
          <w:rFonts w:ascii="Courier New" w:hAnsi="Courier New" w:eastAsia="Courier New" w:cs="Courier New"/>
          <w:spacing w:val="-4"/>
          <w:lang w:eastAsia="zh-CN"/>
        </w:rPr>
        <w:t>MHF: 5</w:t>
      </w:r>
      <w:r>
        <w:rPr>
          <w:rFonts w:ascii="Courier New" w:hAnsi="Courier New" w:eastAsia="Courier New" w:cs="Courier New"/>
          <w:spacing w:val="-5"/>
          <w:lang w:eastAsia="zh-CN"/>
        </w:rPr>
        <w:t>00Hz-20000Hz</w:t>
      </w:r>
    </w:p>
    <w:p>
      <w:pPr>
        <w:spacing w:before="2" w:line="222" w:lineRule="auto"/>
        <w:ind w:left="10037" w:right="1717" w:hanging="275"/>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86"/>
          <w:sz w:val="22"/>
          <w:szCs w:val="22"/>
          <w:lang w:eastAsia="zh-CN"/>
        </w:rPr>
        <w:t xml:space="preserve"> </w:t>
      </w:r>
      <w:r>
        <w:rPr>
          <w:rFonts w:ascii="Courier New" w:hAnsi="Courier New" w:eastAsia="Courier New" w:cs="Courier New"/>
          <w:spacing w:val="-13"/>
          <w:lang w:eastAsia="zh-CN"/>
        </w:rPr>
        <w:t>9</w:t>
      </w:r>
      <w:r>
        <w:rPr>
          <w:rFonts w:ascii="宋体" w:hAnsi="宋体" w:eastAsia="宋体" w:cs="宋体"/>
          <w:spacing w:val="-13"/>
          <w:lang w:eastAsia="zh-CN"/>
        </w:rPr>
        <w:t>、单只水平覆盖范围：</w:t>
      </w:r>
      <w:r>
        <w:rPr>
          <w:rFonts w:ascii="宋体" w:hAnsi="宋体" w:eastAsia="宋体" w:cs="宋体"/>
          <w:spacing w:val="63"/>
          <w:lang w:eastAsia="zh-CN"/>
        </w:rPr>
        <w:t xml:space="preserve"> </w:t>
      </w:r>
      <w:r>
        <w:rPr>
          <w:rFonts w:ascii="Courier New" w:hAnsi="Courier New" w:eastAsia="Courier New" w:cs="Courier New"/>
          <w:spacing w:val="-13"/>
          <w:lang w:eastAsia="zh-CN"/>
        </w:rPr>
        <w:t>100°</w:t>
      </w:r>
      <w:r>
        <w:rPr>
          <w:rFonts w:ascii="宋体" w:hAnsi="宋体" w:eastAsia="宋体" w:cs="宋体"/>
          <w:spacing w:val="-13"/>
          <w:lang w:eastAsia="zh-CN"/>
        </w:rPr>
        <w:t>;单只垂直覆</w:t>
      </w:r>
      <w:r>
        <w:rPr>
          <w:rFonts w:ascii="宋体" w:hAnsi="宋体" w:eastAsia="宋体" w:cs="宋体"/>
          <w:spacing w:val="-14"/>
          <w:lang w:eastAsia="zh-CN"/>
        </w:rPr>
        <w:t>盖范围：</w:t>
      </w:r>
      <w:r>
        <w:rPr>
          <w:rFonts w:ascii="宋体" w:hAnsi="宋体" w:eastAsia="宋体" w:cs="宋体"/>
          <w:spacing w:val="63"/>
          <w:lang w:eastAsia="zh-CN"/>
        </w:rPr>
        <w:t xml:space="preserve"> </w:t>
      </w:r>
      <w:r>
        <w:rPr>
          <w:rFonts w:ascii="Courier New" w:hAnsi="Courier New" w:eastAsia="Courier New" w:cs="Courier New"/>
          <w:spacing w:val="-14"/>
          <w:lang w:eastAsia="zh-CN"/>
        </w:rPr>
        <w:t xml:space="preserve">10° </w:t>
      </w:r>
      <w:r>
        <w:rPr>
          <w:rFonts w:ascii="宋体" w:hAnsi="宋体" w:eastAsia="宋体" w:cs="宋体"/>
          <w:spacing w:val="-14"/>
          <w:lang w:eastAsia="zh-CN"/>
        </w:rPr>
        <w:t>（垂直梯形校正角度</w:t>
      </w:r>
      <w:r>
        <w:rPr>
          <w:rFonts w:ascii="Courier New" w:hAnsi="Courier New" w:eastAsia="Courier New" w:cs="Courier New"/>
          <w:spacing w:val="-14"/>
          <w:lang w:eastAsia="zh-CN"/>
        </w:rPr>
        <w:t>≥2-</w:t>
      </w:r>
      <w:r>
        <w:rPr>
          <w:rFonts w:ascii="Courier New" w:hAnsi="Courier New" w:eastAsia="Courier New" w:cs="Courier New"/>
          <w:lang w:eastAsia="zh-CN"/>
        </w:rPr>
        <w:t xml:space="preserve"> </w:t>
      </w:r>
      <w:r>
        <w:rPr>
          <w:rFonts w:ascii="Courier New" w:hAnsi="Courier New" w:eastAsia="Courier New" w:cs="Courier New"/>
          <w:spacing w:val="-8"/>
          <w:lang w:eastAsia="zh-CN"/>
        </w:rPr>
        <w:t>8°</w:t>
      </w:r>
      <w:r>
        <w:rPr>
          <w:rFonts w:ascii="Courier New" w:hAnsi="Courier New" w:eastAsia="Courier New" w:cs="Courier New"/>
          <w:spacing w:val="-107"/>
          <w:lang w:eastAsia="zh-CN"/>
        </w:rPr>
        <w:t xml:space="preserve"> </w:t>
      </w:r>
      <w:r>
        <w:rPr>
          <w:rFonts w:ascii="宋体" w:hAnsi="宋体" w:eastAsia="宋体" w:cs="宋体"/>
          <w:spacing w:val="-8"/>
          <w:lang w:eastAsia="zh-CN"/>
        </w:rPr>
        <w:t>)</w:t>
      </w:r>
    </w:p>
    <w:p>
      <w:pPr>
        <w:spacing w:line="279" w:lineRule="exact"/>
        <w:ind w:left="9762"/>
        <w:rPr>
          <w:rFonts w:ascii="宋体" w:hAnsi="宋体" w:eastAsia="宋体" w:cs="宋体"/>
          <w:lang w:eastAsia="zh-CN"/>
        </w:rPr>
      </w:pPr>
      <w:r>
        <w:rPr>
          <w:rFonts w:ascii="Wingdings" w:hAnsi="Wingdings" w:eastAsia="Wingdings" w:cs="Wingdings"/>
          <w:spacing w:val="-6"/>
          <w:position w:val="1"/>
          <w:sz w:val="22"/>
          <w:szCs w:val="22"/>
          <w:lang w:eastAsia="zh-CN"/>
        </w:rPr>
        <w:t>.</w:t>
      </w:r>
      <w:r>
        <w:rPr>
          <w:rFonts w:ascii="Wingdings" w:hAnsi="Wingdings" w:eastAsia="Wingdings" w:cs="Wingdings"/>
          <w:spacing w:val="-88"/>
          <w:position w:val="1"/>
          <w:sz w:val="22"/>
          <w:szCs w:val="22"/>
          <w:lang w:eastAsia="zh-CN"/>
        </w:rPr>
        <w:t xml:space="preserve"> </w:t>
      </w:r>
      <w:r>
        <w:rPr>
          <w:rFonts w:ascii="Courier New" w:hAnsi="Courier New" w:eastAsia="Courier New" w:cs="Courier New"/>
          <w:spacing w:val="-6"/>
          <w:position w:val="1"/>
          <w:lang w:eastAsia="zh-CN"/>
        </w:rPr>
        <w:t>10</w:t>
      </w:r>
      <w:r>
        <w:rPr>
          <w:rFonts w:ascii="宋体" w:hAnsi="宋体" w:eastAsia="宋体" w:cs="宋体"/>
          <w:spacing w:val="-6"/>
          <w:position w:val="1"/>
          <w:lang w:eastAsia="zh-CN"/>
        </w:rPr>
        <w:t>、可与同系列双</w:t>
      </w:r>
      <w:r>
        <w:rPr>
          <w:rFonts w:ascii="Courier New" w:hAnsi="Courier New" w:eastAsia="Courier New" w:cs="Courier New"/>
          <w:spacing w:val="-6"/>
          <w:position w:val="1"/>
          <w:lang w:eastAsia="zh-CN"/>
        </w:rPr>
        <w:t>10</w:t>
      </w:r>
      <w:r>
        <w:rPr>
          <w:rFonts w:ascii="宋体" w:hAnsi="宋体" w:eastAsia="宋体" w:cs="宋体"/>
          <w:spacing w:val="-6"/>
          <w:position w:val="1"/>
          <w:lang w:eastAsia="zh-CN"/>
        </w:rPr>
        <w:t>吋双</w:t>
      </w:r>
      <w:r>
        <w:rPr>
          <w:rFonts w:ascii="Courier New" w:hAnsi="Courier New" w:eastAsia="Courier New" w:cs="Courier New"/>
          <w:spacing w:val="-6"/>
          <w:position w:val="1"/>
          <w:lang w:eastAsia="zh-CN"/>
        </w:rPr>
        <w:t>8</w:t>
      </w:r>
      <w:r>
        <w:rPr>
          <w:rFonts w:ascii="宋体" w:hAnsi="宋体" w:eastAsia="宋体" w:cs="宋体"/>
          <w:spacing w:val="-6"/>
          <w:position w:val="1"/>
          <w:lang w:eastAsia="zh-CN"/>
        </w:rPr>
        <w:t>吋组合吊挂，形成一致的波阵面修正号筒垂直排列。</w:t>
      </w:r>
    </w:p>
    <w:p>
      <w:pPr>
        <w:pStyle w:val="2"/>
        <w:spacing w:line="274" w:lineRule="auto"/>
        <w:rPr>
          <w:lang w:eastAsia="zh-CN"/>
        </w:rPr>
      </w:pPr>
    </w:p>
    <w:p>
      <w:pPr>
        <w:pStyle w:val="2"/>
        <w:spacing w:line="274" w:lineRule="auto"/>
        <w:rPr>
          <w:lang w:eastAsia="zh-CN"/>
        </w:rPr>
      </w:pPr>
    </w:p>
    <w:p>
      <w:pPr>
        <w:pStyle w:val="2"/>
        <w:spacing w:line="274" w:lineRule="auto"/>
        <w:rPr>
          <w:lang w:eastAsia="zh-CN"/>
        </w:rPr>
      </w:pPr>
    </w:p>
    <w:p>
      <w:pPr>
        <w:pStyle w:val="2"/>
        <w:spacing w:line="275" w:lineRule="auto"/>
        <w:rPr>
          <w:lang w:eastAsia="zh-CN"/>
        </w:rPr>
      </w:pPr>
    </w:p>
    <w:p>
      <w:pPr>
        <w:pStyle w:val="2"/>
        <w:spacing w:line="275" w:lineRule="auto"/>
        <w:rPr>
          <w:lang w:eastAsia="zh-CN"/>
        </w:rPr>
      </w:pPr>
    </w:p>
    <w:p>
      <w:pPr>
        <w:spacing w:line="231" w:lineRule="exact"/>
        <w:ind w:firstLine="754"/>
      </w:pPr>
      <w:r>
        <w:rPr>
          <w:position w:val="-4"/>
        </w:rPr>
        <w:pict>
          <v:shape id="_x0000_s2063" o:spid="_x0000_s2063" o:spt="100" style="height:11.55pt;width:50.1pt;" fillcolor="#FF5C10" filled="t" stroked="f" coordsize="1001,231" adj="," path="m0,115c0,51,51,0,115,0l115,0,115,0,115,0c179,0,230,51,230,115l230,115c230,115,230,115,230,115l230,115,230,115,230,115c230,179,179,230,115,230l115,230,115,230,115,230c51,230,0,179,0,115l0,115xem385,115c385,51,437,0,500,0l500,0,500,0,500,0c564,0,616,51,616,115l616,115c616,115,616,115,616,115l616,115,616,115,616,115c616,179,564,230,500,230l500,230,500,230,500,230c437,230,385,179,385,115l385,115xem770,115c770,51,822,0,886,0l886,0,886,0,886,0c949,0,1001,51,1001,115l1001,115c1001,115,1001,115,1001,115l1001,115,1001,115,1001,115c1001,179,949,230,886,230l886,230c822,230,770,179,770,115l770,115xe">
            <v:path o:connecttype="segments"/>
            <v:fill on="t" focussize="0,0"/>
            <v:stroke on="f" joinstyle="round"/>
            <v:imagedata o:title=""/>
            <o:lock v:ext="edit"/>
            <w10:wrap type="none"/>
            <w10:anchorlock/>
          </v:shape>
        </w:pict>
      </w:r>
    </w:p>
    <w:p>
      <w:pPr>
        <w:spacing w:line="231" w:lineRule="exact"/>
        <w:sectPr>
          <w:headerReference r:id="rId20" w:type="default"/>
          <w:pgSz w:w="19200" w:h="10800"/>
          <w:pgMar w:top="400" w:right="0" w:bottom="400" w:left="0" w:header="0" w:footer="0" w:gutter="0"/>
          <w:cols w:space="720" w:num="1"/>
        </w:sectPr>
      </w:pPr>
    </w:p>
    <w:p>
      <w:pPr>
        <w:pStyle w:val="2"/>
        <w:tabs>
          <w:tab w:val="left" w:pos="879"/>
        </w:tabs>
        <w:spacing w:before="92" w:line="160" w:lineRule="auto"/>
        <w:ind w:left="374"/>
        <w:rPr>
          <w:rFonts w:ascii="微软雅黑" w:hAnsi="微软雅黑" w:eastAsia="微软雅黑" w:cs="微软雅黑"/>
          <w:sz w:val="54"/>
          <w:szCs w:val="54"/>
          <w:lang w:eastAsia="zh-CN"/>
        </w:rPr>
      </w:pPr>
      <w:r>
        <w:drawing>
          <wp:anchor distT="0" distB="0" distL="0" distR="0" simplePos="0" relativeHeight="251694080" behindDoc="0" locked="0" layoutInCell="0" allowOverlap="1">
            <wp:simplePos x="0" y="0"/>
            <wp:positionH relativeFrom="page">
              <wp:posOffset>723900</wp:posOffset>
            </wp:positionH>
            <wp:positionV relativeFrom="page">
              <wp:posOffset>3479165</wp:posOffset>
            </wp:positionV>
            <wp:extent cx="4022090" cy="442595"/>
            <wp:effectExtent l="0" t="0" r="0" b="0"/>
            <wp:wrapNone/>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48"/>
                    <a:stretch>
                      <a:fillRect/>
                    </a:stretch>
                  </pic:blipFill>
                  <pic:spPr>
                    <a:xfrm>
                      <a:off x="0" y="0"/>
                      <a:ext cx="4022089" cy="442594"/>
                    </a:xfrm>
                    <a:prstGeom prst="rect">
                      <a:avLst/>
                    </a:prstGeom>
                  </pic:spPr>
                </pic:pic>
              </a:graphicData>
            </a:graphic>
          </wp:anchor>
        </w:drawing>
      </w:r>
      <w:r>
        <w:rPr>
          <w:rFonts w:ascii="微软雅黑" w:hAnsi="微软雅黑" w:eastAsia="微软雅黑" w:cs="微软雅黑"/>
          <w:color w:val="017DC2"/>
          <w:sz w:val="54"/>
          <w:szCs w:val="54"/>
          <w:lang w:eastAsia="zh-CN"/>
        </w:rPr>
        <w:tab/>
      </w:r>
      <w:r>
        <w:rPr>
          <w:rFonts w:ascii="微软雅黑" w:hAnsi="微软雅黑" w:eastAsia="微软雅黑" w:cs="微软雅黑"/>
          <w:color w:val="017DC2"/>
          <w:spacing w:val="-4"/>
          <w:sz w:val="54"/>
          <w:szCs w:val="54"/>
          <w:lang w:eastAsia="zh-CN"/>
        </w:rPr>
        <w:t>/扩声系统选型说明</w:t>
      </w:r>
      <w:r>
        <w:rPr>
          <w:rFonts w:ascii="微软雅黑" w:hAnsi="微软雅黑" w:eastAsia="微软雅黑" w:cs="微软雅黑"/>
          <w:color w:val="017DC2"/>
          <w:spacing w:val="-84"/>
          <w:sz w:val="54"/>
          <w:szCs w:val="54"/>
          <w:lang w:eastAsia="zh-CN"/>
        </w:rPr>
        <w:t xml:space="preserve"> </w:t>
      </w:r>
      <w:r>
        <w:rPr>
          <w:color w:val="018BCF"/>
          <w:spacing w:val="-4"/>
          <w:sz w:val="54"/>
          <w:szCs w:val="54"/>
          <w:lang w:eastAsia="zh-CN"/>
        </w:rPr>
        <w:t>-</w:t>
      </w:r>
      <w:r>
        <w:rPr>
          <w:rFonts w:ascii="微软雅黑" w:hAnsi="微软雅黑" w:eastAsia="微软雅黑" w:cs="微软雅黑"/>
          <w:color w:val="018BCF"/>
          <w:spacing w:val="-4"/>
          <w:sz w:val="54"/>
          <w:szCs w:val="54"/>
          <w:lang w:eastAsia="zh-CN"/>
        </w:rPr>
        <w:t>主扩线阵列功放</w:t>
      </w:r>
    </w:p>
    <w:p>
      <w:pPr>
        <w:pStyle w:val="2"/>
        <w:spacing w:line="249" w:lineRule="auto"/>
        <w:rPr>
          <w:lang w:eastAsia="zh-CN"/>
        </w:rPr>
      </w:pPr>
    </w:p>
    <w:p>
      <w:pPr>
        <w:pStyle w:val="2"/>
        <w:spacing w:line="250" w:lineRule="auto"/>
        <w:rPr>
          <w:lang w:eastAsia="zh-CN"/>
        </w:rPr>
      </w:pPr>
    </w:p>
    <w:p>
      <w:pPr>
        <w:spacing w:before="104" w:line="213" w:lineRule="auto"/>
        <w:ind w:left="1304"/>
        <w:rPr>
          <w:rFonts w:ascii="宋体" w:hAnsi="宋体" w:eastAsia="宋体" w:cs="宋体"/>
          <w:sz w:val="32"/>
          <w:szCs w:val="32"/>
          <w:lang w:eastAsia="zh-CN"/>
        </w:rPr>
      </w:pPr>
      <w:r>
        <w:rPr>
          <w:rFonts w:ascii="宋体" w:hAnsi="宋体" w:eastAsia="宋体" w:cs="宋体"/>
          <w:spacing w:val="-3"/>
          <w:sz w:val="32"/>
          <w:szCs w:val="32"/>
          <w:lang w:eastAsia="zh-CN"/>
        </w:rPr>
        <w:t>产品简介</w:t>
      </w:r>
    </w:p>
    <w:p>
      <w:pPr>
        <w:pStyle w:val="2"/>
        <w:spacing w:line="297" w:lineRule="auto"/>
        <w:rPr>
          <w:lang w:eastAsia="zh-CN"/>
        </w:rPr>
      </w:pPr>
    </w:p>
    <w:p>
      <w:pPr>
        <w:pStyle w:val="2"/>
        <w:spacing w:line="298" w:lineRule="auto"/>
        <w:rPr>
          <w:lang w:eastAsia="zh-CN"/>
        </w:rPr>
      </w:pPr>
    </w:p>
    <w:p>
      <w:pPr>
        <w:pStyle w:val="2"/>
        <w:spacing w:line="298" w:lineRule="auto"/>
        <w:rPr>
          <w:lang w:eastAsia="zh-CN"/>
        </w:rPr>
      </w:pPr>
    </w:p>
    <w:p>
      <w:pPr>
        <w:spacing w:before="104" w:line="214" w:lineRule="auto"/>
        <w:ind w:left="9466"/>
        <w:rPr>
          <w:rFonts w:ascii="宋体" w:hAnsi="宋体" w:eastAsia="宋体" w:cs="宋体"/>
          <w:sz w:val="32"/>
          <w:szCs w:val="32"/>
          <w:lang w:eastAsia="zh-CN"/>
        </w:rPr>
      </w:pPr>
      <w:r>
        <w:rPr>
          <w:rFonts w:ascii="宋体" w:hAnsi="宋体" w:eastAsia="宋体" w:cs="宋体"/>
          <w:color w:val="FB7D15"/>
          <w:spacing w:val="-11"/>
          <w:sz w:val="32"/>
          <w:szCs w:val="32"/>
          <w:lang w:eastAsia="zh-CN"/>
        </w:rPr>
        <w:t>主扩线阵列音箱功</w:t>
      </w:r>
      <w:r>
        <w:rPr>
          <w:rFonts w:ascii="宋体" w:hAnsi="宋体" w:eastAsia="宋体" w:cs="宋体"/>
          <w:color w:val="FB7D15"/>
          <w:spacing w:val="-12"/>
          <w:sz w:val="32"/>
          <w:szCs w:val="32"/>
          <w:lang w:eastAsia="zh-CN"/>
        </w:rPr>
        <w:t>放</w:t>
      </w:r>
    </w:p>
    <w:p>
      <w:pPr>
        <w:spacing w:before="155" w:line="257" w:lineRule="auto"/>
        <w:ind w:left="9719" w:right="1728" w:hanging="255"/>
        <w:rPr>
          <w:rFonts w:ascii="宋体" w:hAnsi="宋体" w:eastAsia="宋体" w:cs="宋体"/>
          <w:lang w:eastAsia="zh-CN"/>
        </w:rPr>
      </w:pPr>
      <w:r>
        <w:rPr>
          <w:rFonts w:ascii="Wingdings" w:hAnsi="Wingdings" w:eastAsia="Wingdings" w:cs="Wingdings"/>
          <w:spacing w:val="-9"/>
          <w:sz w:val="22"/>
          <w:szCs w:val="22"/>
          <w:lang w:eastAsia="zh-CN"/>
        </w:rPr>
        <w:t>.</w:t>
      </w:r>
      <w:r>
        <w:rPr>
          <w:rFonts w:ascii="Wingdings" w:hAnsi="Wingdings" w:eastAsia="Wingdings" w:cs="Wingdings"/>
          <w:spacing w:val="-73"/>
          <w:sz w:val="22"/>
          <w:szCs w:val="22"/>
          <w:lang w:eastAsia="zh-CN"/>
        </w:rPr>
        <w:t xml:space="preserve"> </w:t>
      </w:r>
      <w:r>
        <w:rPr>
          <w:rFonts w:ascii="Courier New" w:hAnsi="Courier New" w:eastAsia="Courier New" w:cs="Courier New"/>
          <w:spacing w:val="-9"/>
          <w:lang w:eastAsia="zh-CN"/>
        </w:rPr>
        <w:t>1</w:t>
      </w:r>
      <w:r>
        <w:rPr>
          <w:rFonts w:ascii="宋体" w:hAnsi="宋体" w:eastAsia="宋体" w:cs="宋体"/>
          <w:spacing w:val="-9"/>
          <w:lang w:eastAsia="zh-CN"/>
        </w:rPr>
        <w:t>、内置</w:t>
      </w:r>
      <w:r>
        <w:rPr>
          <w:rFonts w:ascii="Courier New" w:hAnsi="Courier New" w:eastAsia="Courier New" w:cs="Courier New"/>
          <w:spacing w:val="-9"/>
          <w:lang w:eastAsia="zh-CN"/>
        </w:rPr>
        <w:t>DSP</w:t>
      </w:r>
      <w:r>
        <w:rPr>
          <w:rFonts w:ascii="宋体" w:hAnsi="宋体" w:eastAsia="宋体" w:cs="宋体"/>
          <w:spacing w:val="-9"/>
          <w:lang w:eastAsia="zh-CN"/>
        </w:rPr>
        <w:t>音箱处理器，音频输入：</w:t>
      </w:r>
      <w:r>
        <w:rPr>
          <w:rFonts w:ascii="宋体" w:hAnsi="宋体" w:eastAsia="宋体" w:cs="宋体"/>
          <w:spacing w:val="41"/>
          <w:lang w:eastAsia="zh-CN"/>
        </w:rPr>
        <w:t xml:space="preserve"> </w:t>
      </w:r>
      <w:r>
        <w:rPr>
          <w:rFonts w:ascii="Courier New" w:hAnsi="Courier New" w:eastAsia="Courier New" w:cs="Courier New"/>
          <w:spacing w:val="-9"/>
          <w:lang w:eastAsia="zh-CN"/>
        </w:rPr>
        <w:t>AES</w:t>
      </w:r>
      <w:r>
        <w:rPr>
          <w:rFonts w:ascii="宋体" w:hAnsi="宋体" w:eastAsia="宋体" w:cs="宋体"/>
          <w:spacing w:val="-9"/>
          <w:lang w:eastAsia="zh-CN"/>
        </w:rPr>
        <w:t>数字音频</w:t>
      </w:r>
      <w:r>
        <w:rPr>
          <w:rFonts w:ascii="Courier New" w:hAnsi="Courier New" w:eastAsia="Courier New" w:cs="Courier New"/>
          <w:spacing w:val="-9"/>
          <w:lang w:eastAsia="zh-CN"/>
        </w:rPr>
        <w:t>/</w:t>
      </w:r>
      <w:r>
        <w:rPr>
          <w:rFonts w:ascii="宋体" w:hAnsi="宋体" w:eastAsia="宋体" w:cs="宋体"/>
          <w:spacing w:val="-9"/>
          <w:lang w:eastAsia="zh-CN"/>
        </w:rPr>
        <w:t>模拟音频可自动切换</w:t>
      </w:r>
      <w:r>
        <w:rPr>
          <w:rFonts w:ascii="Courier New" w:hAnsi="Courier New" w:eastAsia="Courier New" w:cs="Courier New"/>
          <w:spacing w:val="-9"/>
          <w:lang w:eastAsia="zh-CN"/>
        </w:rPr>
        <w:t>,</w:t>
      </w:r>
      <w:r>
        <w:rPr>
          <w:rFonts w:ascii="宋体" w:hAnsi="宋体" w:eastAsia="宋体" w:cs="宋体"/>
          <w:spacing w:val="-9"/>
          <w:lang w:eastAsia="zh-CN"/>
        </w:rPr>
        <w:t>实现无缝</w:t>
      </w:r>
      <w:r>
        <w:rPr>
          <w:rFonts w:ascii="宋体" w:hAnsi="宋体" w:eastAsia="宋体" w:cs="宋体"/>
          <w:lang w:eastAsia="zh-CN"/>
        </w:rPr>
        <w:t xml:space="preserve">  对接的数</w:t>
      </w:r>
      <w:r>
        <w:rPr>
          <w:rFonts w:ascii="Courier New" w:hAnsi="Courier New" w:eastAsia="Courier New" w:cs="Courier New"/>
          <w:lang w:eastAsia="zh-CN"/>
        </w:rPr>
        <w:t>/</w:t>
      </w:r>
      <w:r>
        <w:rPr>
          <w:rFonts w:ascii="宋体" w:hAnsi="宋体" w:eastAsia="宋体" w:cs="宋体"/>
          <w:lang w:eastAsia="zh-CN"/>
        </w:rPr>
        <w:t>模备份；带有集成数据音频接口接收器，支</w:t>
      </w:r>
      <w:r>
        <w:rPr>
          <w:rFonts w:ascii="宋体" w:hAnsi="宋体" w:eastAsia="宋体" w:cs="宋体"/>
          <w:spacing w:val="-1"/>
          <w:lang w:eastAsia="zh-CN"/>
        </w:rPr>
        <w:t xml:space="preserve">持 </w:t>
      </w:r>
      <w:r>
        <w:rPr>
          <w:rFonts w:ascii="Courier New" w:hAnsi="Courier New" w:eastAsia="Courier New" w:cs="Courier New"/>
          <w:spacing w:val="-1"/>
          <w:lang w:eastAsia="zh-CN"/>
        </w:rPr>
        <w:t xml:space="preserve">AES3 </w:t>
      </w:r>
      <w:r>
        <w:rPr>
          <w:rFonts w:ascii="宋体" w:hAnsi="宋体" w:eastAsia="宋体" w:cs="宋体"/>
          <w:spacing w:val="-1"/>
          <w:lang w:eastAsia="zh-CN"/>
        </w:rPr>
        <w:t>和</w:t>
      </w:r>
      <w:r>
        <w:rPr>
          <w:rFonts w:ascii="宋体" w:hAnsi="宋体" w:eastAsia="宋体" w:cs="宋体"/>
          <w:spacing w:val="40"/>
          <w:lang w:eastAsia="zh-CN"/>
        </w:rPr>
        <w:t xml:space="preserve"> </w:t>
      </w:r>
      <w:r>
        <w:rPr>
          <w:rFonts w:ascii="Courier New" w:hAnsi="Courier New" w:eastAsia="Courier New" w:cs="Courier New"/>
          <w:spacing w:val="-1"/>
          <w:lang w:eastAsia="zh-CN"/>
        </w:rPr>
        <w:t xml:space="preserve">S/PDIF </w:t>
      </w:r>
      <w:r>
        <w:rPr>
          <w:rFonts w:ascii="宋体" w:hAnsi="宋体" w:eastAsia="宋体" w:cs="宋体"/>
          <w:spacing w:val="-1"/>
          <w:lang w:eastAsia="zh-CN"/>
        </w:rPr>
        <w:t>接口标</w:t>
      </w:r>
      <w:r>
        <w:rPr>
          <w:rFonts w:ascii="宋体" w:hAnsi="宋体" w:eastAsia="宋体" w:cs="宋体"/>
          <w:lang w:eastAsia="zh-CN"/>
        </w:rPr>
        <w:t xml:space="preserve"> </w:t>
      </w:r>
      <w:r>
        <w:rPr>
          <w:rFonts w:ascii="宋体" w:hAnsi="宋体" w:eastAsia="宋体" w:cs="宋体"/>
          <w:spacing w:val="-8"/>
          <w:lang w:eastAsia="zh-CN"/>
        </w:rPr>
        <w:t>准。</w:t>
      </w:r>
    </w:p>
    <w:p>
      <w:pPr>
        <w:spacing w:before="26" w:line="253" w:lineRule="auto"/>
        <w:ind w:left="9722" w:right="1597" w:hanging="258"/>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96"/>
          <w:sz w:val="22"/>
          <w:szCs w:val="22"/>
          <w:lang w:eastAsia="zh-CN"/>
        </w:rPr>
        <w:t xml:space="preserve"> </w:t>
      </w:r>
      <w:r>
        <w:rPr>
          <w:rFonts w:ascii="Courier New" w:hAnsi="Courier New" w:eastAsia="Courier New" w:cs="Courier New"/>
          <w:spacing w:val="-8"/>
          <w:lang w:eastAsia="zh-CN"/>
        </w:rPr>
        <w:t>2</w:t>
      </w:r>
      <w:r>
        <w:rPr>
          <w:rFonts w:ascii="宋体" w:hAnsi="宋体" w:eastAsia="宋体" w:cs="宋体"/>
          <w:spacing w:val="-8"/>
          <w:lang w:eastAsia="zh-CN"/>
        </w:rPr>
        <w:t>、内置</w:t>
      </w:r>
      <w:r>
        <w:rPr>
          <w:rFonts w:ascii="Courier New" w:hAnsi="Courier New" w:eastAsia="Courier New" w:cs="Courier New"/>
          <w:spacing w:val="-8"/>
          <w:lang w:eastAsia="zh-CN"/>
        </w:rPr>
        <w:t>4X4</w:t>
      </w:r>
      <w:r>
        <w:rPr>
          <w:rFonts w:ascii="宋体" w:hAnsi="宋体" w:eastAsia="宋体" w:cs="宋体"/>
          <w:spacing w:val="-8"/>
          <w:lang w:eastAsia="zh-CN"/>
        </w:rPr>
        <w:t>输入输出矩阵，允许用户进行路由选择；</w:t>
      </w:r>
      <w:r>
        <w:rPr>
          <w:rFonts w:ascii="宋体" w:hAnsi="宋体" w:eastAsia="宋体" w:cs="宋体"/>
          <w:spacing w:val="35"/>
          <w:lang w:eastAsia="zh-CN"/>
        </w:rPr>
        <w:t xml:space="preserve"> </w:t>
      </w:r>
      <w:r>
        <w:rPr>
          <w:rFonts w:ascii="Courier New" w:hAnsi="Courier New" w:eastAsia="Courier New" w:cs="Courier New"/>
          <w:spacing w:val="-8"/>
          <w:lang w:eastAsia="zh-CN"/>
        </w:rPr>
        <w:t>AD/DA</w:t>
      </w:r>
      <w:r>
        <w:rPr>
          <w:rFonts w:ascii="Courier New" w:hAnsi="Courier New" w:eastAsia="Courier New" w:cs="Courier New"/>
          <w:spacing w:val="-9"/>
          <w:lang w:eastAsia="zh-CN"/>
        </w:rPr>
        <w:t>;24</w:t>
      </w:r>
      <w:r>
        <w:rPr>
          <w:rFonts w:ascii="宋体" w:hAnsi="宋体" w:eastAsia="宋体" w:cs="宋体"/>
          <w:spacing w:val="-9"/>
          <w:lang w:eastAsia="zh-CN"/>
        </w:rPr>
        <w:t>位</w:t>
      </w:r>
      <w:r>
        <w:rPr>
          <w:rFonts w:ascii="Courier New" w:hAnsi="Courier New" w:eastAsia="Courier New" w:cs="Courier New"/>
          <w:spacing w:val="-9"/>
          <w:lang w:eastAsia="zh-CN"/>
        </w:rPr>
        <w:t>192kHz</w:t>
      </w:r>
      <w:r>
        <w:rPr>
          <w:rFonts w:ascii="宋体" w:hAnsi="宋体" w:eastAsia="宋体" w:cs="宋体"/>
          <w:spacing w:val="-9"/>
          <w:lang w:eastAsia="zh-CN"/>
        </w:rPr>
        <w:t>采样频率；</w:t>
      </w:r>
      <w:r>
        <w:rPr>
          <w:rFonts w:ascii="宋体" w:hAnsi="宋体" w:eastAsia="宋体" w:cs="宋体"/>
          <w:lang w:eastAsia="zh-CN"/>
        </w:rPr>
        <w:t xml:space="preserve"> </w:t>
      </w:r>
      <w:r>
        <w:rPr>
          <w:rFonts w:ascii="宋体" w:hAnsi="宋体" w:eastAsia="宋体" w:cs="宋体"/>
          <w:spacing w:val="-11"/>
          <w:lang w:eastAsia="zh-CN"/>
        </w:rPr>
        <w:t>差分模拟架构；</w:t>
      </w:r>
      <w:r>
        <w:rPr>
          <w:rFonts w:ascii="宋体" w:hAnsi="宋体" w:eastAsia="宋体" w:cs="宋体"/>
          <w:spacing w:val="57"/>
          <w:lang w:eastAsia="zh-CN"/>
        </w:rPr>
        <w:t xml:space="preserve"> </w:t>
      </w:r>
      <w:r>
        <w:rPr>
          <w:rFonts w:ascii="Courier New" w:hAnsi="Courier New" w:eastAsia="Courier New" w:cs="Courier New"/>
          <w:spacing w:val="-11"/>
          <w:lang w:eastAsia="zh-CN"/>
        </w:rPr>
        <w:t>114dB</w:t>
      </w:r>
      <w:r>
        <w:rPr>
          <w:rFonts w:ascii="宋体" w:hAnsi="宋体" w:eastAsia="宋体" w:cs="宋体"/>
          <w:spacing w:val="-11"/>
          <w:lang w:eastAsia="zh-CN"/>
        </w:rPr>
        <w:t>动态范围；</w:t>
      </w:r>
      <w:r>
        <w:rPr>
          <w:rFonts w:ascii="宋体" w:hAnsi="宋体" w:eastAsia="宋体" w:cs="宋体"/>
          <w:spacing w:val="52"/>
          <w:lang w:eastAsia="zh-CN"/>
        </w:rPr>
        <w:t xml:space="preserve"> </w:t>
      </w:r>
      <w:r>
        <w:rPr>
          <w:rFonts w:ascii="Courier New" w:hAnsi="Courier New" w:eastAsia="Courier New" w:cs="Courier New"/>
          <w:spacing w:val="-11"/>
          <w:lang w:eastAsia="zh-CN"/>
        </w:rPr>
        <w:t>-100dB THD</w:t>
      </w:r>
      <w:r>
        <w:rPr>
          <w:rFonts w:ascii="Courier New" w:hAnsi="Courier New" w:eastAsia="Courier New" w:cs="Courier New"/>
          <w:spacing w:val="-12"/>
          <w:lang w:eastAsia="zh-CN"/>
        </w:rPr>
        <w:t>+N</w:t>
      </w:r>
      <w:r>
        <w:rPr>
          <w:rFonts w:ascii="宋体" w:hAnsi="宋体" w:eastAsia="宋体" w:cs="宋体"/>
          <w:spacing w:val="-12"/>
          <w:lang w:eastAsia="zh-CN"/>
        </w:rPr>
        <w:t>。</w:t>
      </w:r>
    </w:p>
    <w:p>
      <w:pPr>
        <w:spacing w:before="26" w:line="285" w:lineRule="exact"/>
        <w:ind w:left="9464"/>
        <w:rPr>
          <w:rFonts w:ascii="宋体" w:hAnsi="宋体" w:eastAsia="宋体" w:cs="宋体"/>
          <w:lang w:eastAsia="zh-CN"/>
        </w:rPr>
      </w:pPr>
      <w:r>
        <w:rPr>
          <w:rFonts w:ascii="Wingdings" w:hAnsi="Wingdings" w:eastAsia="Wingdings" w:cs="Wingdings"/>
          <w:spacing w:val="-18"/>
          <w:position w:val="1"/>
          <w:sz w:val="22"/>
          <w:szCs w:val="22"/>
          <w:lang w:eastAsia="zh-CN"/>
        </w:rPr>
        <w:t>.</w:t>
      </w:r>
      <w:r>
        <w:rPr>
          <w:rFonts w:ascii="Wingdings" w:hAnsi="Wingdings" w:eastAsia="Wingdings" w:cs="Wingdings"/>
          <w:spacing w:val="-93"/>
          <w:position w:val="1"/>
          <w:sz w:val="22"/>
          <w:szCs w:val="22"/>
          <w:lang w:eastAsia="zh-CN"/>
        </w:rPr>
        <w:t xml:space="preserve"> </w:t>
      </w:r>
      <w:r>
        <w:rPr>
          <w:rFonts w:ascii="Courier New" w:hAnsi="Courier New" w:eastAsia="Courier New" w:cs="Courier New"/>
          <w:spacing w:val="-18"/>
          <w:position w:val="1"/>
          <w:lang w:eastAsia="zh-CN"/>
        </w:rPr>
        <w:t>3</w:t>
      </w:r>
      <w:r>
        <w:rPr>
          <w:rFonts w:ascii="宋体" w:hAnsi="宋体" w:eastAsia="宋体" w:cs="宋体"/>
          <w:spacing w:val="-18"/>
          <w:position w:val="1"/>
          <w:lang w:eastAsia="zh-CN"/>
        </w:rPr>
        <w:t>、音量控制、增益调节、</w:t>
      </w:r>
      <w:r>
        <w:rPr>
          <w:rFonts w:ascii="宋体" w:hAnsi="宋体" w:eastAsia="宋体" w:cs="宋体"/>
          <w:spacing w:val="42"/>
          <w:position w:val="1"/>
          <w:lang w:eastAsia="zh-CN"/>
        </w:rPr>
        <w:t xml:space="preserve"> </w:t>
      </w:r>
      <w:r>
        <w:rPr>
          <w:rFonts w:ascii="宋体" w:hAnsi="宋体" w:eastAsia="宋体" w:cs="宋体"/>
          <w:spacing w:val="-18"/>
          <w:position w:val="1"/>
          <w:lang w:eastAsia="zh-CN"/>
        </w:rPr>
        <w:t>一键快速静音</w:t>
      </w:r>
    </w:p>
    <w:p>
      <w:pPr>
        <w:spacing w:before="18" w:line="285" w:lineRule="exact"/>
        <w:ind w:left="9464"/>
        <w:rPr>
          <w:rFonts w:ascii="宋体" w:hAnsi="宋体" w:eastAsia="宋体" w:cs="宋体"/>
          <w:lang w:eastAsia="zh-CN"/>
        </w:rPr>
      </w:pPr>
      <w:r>
        <w:rPr>
          <w:rFonts w:ascii="Wingdings" w:hAnsi="Wingdings" w:eastAsia="Wingdings" w:cs="Wingdings"/>
          <w:spacing w:val="-13"/>
          <w:position w:val="1"/>
          <w:sz w:val="22"/>
          <w:szCs w:val="22"/>
          <w:lang w:eastAsia="zh-CN"/>
        </w:rPr>
        <w:t>.</w:t>
      </w:r>
      <w:r>
        <w:rPr>
          <w:rFonts w:ascii="Wingdings" w:hAnsi="Wingdings" w:eastAsia="Wingdings" w:cs="Wingdings"/>
          <w:spacing w:val="-86"/>
          <w:position w:val="1"/>
          <w:sz w:val="22"/>
          <w:szCs w:val="22"/>
          <w:lang w:eastAsia="zh-CN"/>
        </w:rPr>
        <w:t xml:space="preserve"> </w:t>
      </w:r>
      <w:r>
        <w:rPr>
          <w:rFonts w:ascii="Courier New" w:hAnsi="Courier New" w:eastAsia="Courier New" w:cs="Courier New"/>
          <w:spacing w:val="-13"/>
          <w:position w:val="1"/>
          <w:lang w:eastAsia="zh-CN"/>
        </w:rPr>
        <w:t>4</w:t>
      </w:r>
      <w:r>
        <w:rPr>
          <w:rFonts w:ascii="宋体" w:hAnsi="宋体" w:eastAsia="宋体" w:cs="宋体"/>
          <w:spacing w:val="-13"/>
          <w:position w:val="1"/>
          <w:lang w:eastAsia="zh-CN"/>
        </w:rPr>
        <w:t>、立体声、并接、桥接模式设置</w:t>
      </w:r>
    </w:p>
    <w:p>
      <w:pPr>
        <w:spacing w:before="17" w:line="282" w:lineRule="exact"/>
        <w:ind w:left="9464"/>
        <w:rPr>
          <w:rFonts w:ascii="Courier New" w:hAnsi="Courier New" w:eastAsia="Courier New" w:cs="Courier New"/>
          <w:lang w:eastAsia="zh-CN"/>
        </w:rPr>
      </w:pPr>
      <w:r>
        <w:rPr>
          <w:rFonts w:ascii="Wingdings" w:hAnsi="Wingdings" w:eastAsia="Wingdings" w:cs="Wingdings"/>
          <w:spacing w:val="-20"/>
          <w:position w:val="1"/>
          <w:sz w:val="22"/>
          <w:szCs w:val="22"/>
          <w:lang w:eastAsia="zh-CN"/>
        </w:rPr>
        <w:t>.</w:t>
      </w:r>
      <w:r>
        <w:rPr>
          <w:rFonts w:ascii="Wingdings" w:hAnsi="Wingdings" w:eastAsia="Wingdings" w:cs="Wingdings"/>
          <w:spacing w:val="-90"/>
          <w:position w:val="1"/>
          <w:sz w:val="22"/>
          <w:szCs w:val="22"/>
          <w:lang w:eastAsia="zh-CN"/>
        </w:rPr>
        <w:t xml:space="preserve"> </w:t>
      </w:r>
      <w:r>
        <w:rPr>
          <w:rFonts w:ascii="Courier New" w:hAnsi="Courier New" w:eastAsia="Courier New" w:cs="Courier New"/>
          <w:spacing w:val="-20"/>
          <w:position w:val="1"/>
          <w:lang w:eastAsia="zh-CN"/>
        </w:rPr>
        <w:t>5</w:t>
      </w:r>
      <w:r>
        <w:rPr>
          <w:rFonts w:ascii="宋体" w:hAnsi="宋体" w:eastAsia="宋体" w:cs="宋体"/>
          <w:spacing w:val="-20"/>
          <w:position w:val="1"/>
          <w:lang w:eastAsia="zh-CN"/>
        </w:rPr>
        <w:t>、</w:t>
      </w:r>
      <w:r>
        <w:rPr>
          <w:rFonts w:ascii="Courier New" w:hAnsi="Courier New" w:eastAsia="Courier New" w:cs="Courier New"/>
          <w:spacing w:val="-20"/>
          <w:position w:val="1"/>
          <w:lang w:eastAsia="zh-CN"/>
        </w:rPr>
        <w:t>15</w:t>
      </w:r>
      <w:r>
        <w:rPr>
          <w:rFonts w:ascii="宋体" w:hAnsi="宋体" w:eastAsia="宋体" w:cs="宋体"/>
          <w:spacing w:val="-20"/>
          <w:position w:val="1"/>
          <w:lang w:eastAsia="zh-CN"/>
        </w:rPr>
        <w:t>段参量</w:t>
      </w:r>
      <w:r>
        <w:rPr>
          <w:rFonts w:ascii="Courier New" w:hAnsi="Courier New" w:eastAsia="Courier New" w:cs="Courier New"/>
          <w:spacing w:val="-20"/>
          <w:position w:val="1"/>
          <w:lang w:eastAsia="zh-CN"/>
        </w:rPr>
        <w:t>EQ</w:t>
      </w:r>
    </w:p>
    <w:p>
      <w:pPr>
        <w:spacing w:before="20" w:line="286" w:lineRule="exact"/>
        <w:ind w:left="9464"/>
        <w:rPr>
          <w:rFonts w:ascii="宋体" w:hAnsi="宋体" w:eastAsia="宋体" w:cs="宋体"/>
          <w:lang w:eastAsia="zh-CN"/>
        </w:rPr>
      </w:pPr>
      <w:r>
        <w:rPr>
          <w:rFonts w:ascii="Wingdings" w:hAnsi="Wingdings" w:eastAsia="Wingdings" w:cs="Wingdings"/>
          <w:spacing w:val="-8"/>
          <w:position w:val="1"/>
          <w:sz w:val="22"/>
          <w:szCs w:val="22"/>
          <w:lang w:eastAsia="zh-CN"/>
        </w:rPr>
        <w:t>.</w:t>
      </w:r>
      <w:r>
        <w:rPr>
          <w:rFonts w:ascii="Wingdings" w:hAnsi="Wingdings" w:eastAsia="Wingdings" w:cs="Wingdings"/>
          <w:spacing w:val="-76"/>
          <w:position w:val="1"/>
          <w:sz w:val="22"/>
          <w:szCs w:val="22"/>
          <w:lang w:eastAsia="zh-CN"/>
        </w:rPr>
        <w:t xml:space="preserve"> </w:t>
      </w:r>
      <w:r>
        <w:rPr>
          <w:rFonts w:ascii="Courier New" w:hAnsi="Courier New" w:eastAsia="Courier New" w:cs="Courier New"/>
          <w:spacing w:val="-8"/>
          <w:position w:val="1"/>
          <w:lang w:eastAsia="zh-CN"/>
        </w:rPr>
        <w:t>6</w:t>
      </w:r>
      <w:r>
        <w:rPr>
          <w:rFonts w:ascii="宋体" w:hAnsi="宋体" w:eastAsia="宋体" w:cs="宋体"/>
          <w:spacing w:val="-8"/>
          <w:position w:val="1"/>
          <w:lang w:eastAsia="zh-CN"/>
        </w:rPr>
        <w:t>、每通道滤波器可选择：直通</w:t>
      </w:r>
      <w:r>
        <w:rPr>
          <w:rFonts w:ascii="Courier New" w:hAnsi="Courier New" w:eastAsia="Courier New" w:cs="Courier New"/>
          <w:spacing w:val="-8"/>
          <w:position w:val="1"/>
          <w:lang w:eastAsia="zh-CN"/>
        </w:rPr>
        <w:t>/</w:t>
      </w:r>
      <w:r>
        <w:rPr>
          <w:rFonts w:ascii="宋体" w:hAnsi="宋体" w:eastAsia="宋体" w:cs="宋体"/>
          <w:spacing w:val="-8"/>
          <w:position w:val="1"/>
          <w:lang w:eastAsia="zh-CN"/>
        </w:rPr>
        <w:t>低通</w:t>
      </w:r>
      <w:r>
        <w:rPr>
          <w:rFonts w:ascii="Courier New" w:hAnsi="Courier New" w:eastAsia="Courier New" w:cs="Courier New"/>
          <w:spacing w:val="-8"/>
          <w:position w:val="1"/>
          <w:lang w:eastAsia="zh-CN"/>
        </w:rPr>
        <w:t>/</w:t>
      </w:r>
      <w:r>
        <w:rPr>
          <w:rFonts w:ascii="宋体" w:hAnsi="宋体" w:eastAsia="宋体" w:cs="宋体"/>
          <w:spacing w:val="-8"/>
          <w:position w:val="1"/>
          <w:lang w:eastAsia="zh-CN"/>
        </w:rPr>
        <w:t>带通</w:t>
      </w:r>
      <w:r>
        <w:rPr>
          <w:rFonts w:ascii="Courier New" w:hAnsi="Courier New" w:eastAsia="Courier New" w:cs="Courier New"/>
          <w:spacing w:val="-8"/>
          <w:position w:val="1"/>
          <w:lang w:eastAsia="zh-CN"/>
        </w:rPr>
        <w:t>/</w:t>
      </w:r>
      <w:r>
        <w:rPr>
          <w:rFonts w:ascii="宋体" w:hAnsi="宋体" w:eastAsia="宋体" w:cs="宋体"/>
          <w:spacing w:val="-8"/>
          <w:position w:val="1"/>
          <w:lang w:eastAsia="zh-CN"/>
        </w:rPr>
        <w:t>高通</w:t>
      </w:r>
      <w:r>
        <w:rPr>
          <w:rFonts w:ascii="Courier New" w:hAnsi="Courier New" w:eastAsia="Courier New" w:cs="Courier New"/>
          <w:spacing w:val="-8"/>
          <w:position w:val="1"/>
          <w:lang w:eastAsia="zh-CN"/>
        </w:rPr>
        <w:t>/</w:t>
      </w:r>
      <w:r>
        <w:rPr>
          <w:rFonts w:ascii="宋体" w:hAnsi="宋体" w:eastAsia="宋体" w:cs="宋体"/>
          <w:spacing w:val="-8"/>
          <w:position w:val="1"/>
          <w:lang w:eastAsia="zh-CN"/>
        </w:rPr>
        <w:t>全通</w:t>
      </w:r>
    </w:p>
    <w:p>
      <w:pPr>
        <w:spacing w:before="17" w:line="285" w:lineRule="exact"/>
        <w:ind w:left="9464"/>
        <w:rPr>
          <w:rFonts w:ascii="宋体" w:hAnsi="宋体" w:eastAsia="宋体" w:cs="宋体"/>
          <w:lang w:eastAsia="zh-CN"/>
        </w:rPr>
      </w:pPr>
      <w:r>
        <w:rPr>
          <w:rFonts w:ascii="Wingdings" w:hAnsi="Wingdings" w:eastAsia="Wingdings" w:cs="Wingdings"/>
          <w:spacing w:val="-12"/>
          <w:position w:val="1"/>
          <w:sz w:val="22"/>
          <w:szCs w:val="22"/>
          <w:lang w:eastAsia="zh-CN"/>
        </w:rPr>
        <w:t>.</w:t>
      </w:r>
      <w:r>
        <w:rPr>
          <w:rFonts w:ascii="Wingdings" w:hAnsi="Wingdings" w:eastAsia="Wingdings" w:cs="Wingdings"/>
          <w:spacing w:val="-89"/>
          <w:position w:val="1"/>
          <w:sz w:val="22"/>
          <w:szCs w:val="22"/>
          <w:lang w:eastAsia="zh-CN"/>
        </w:rPr>
        <w:t xml:space="preserve"> </w:t>
      </w:r>
      <w:r>
        <w:rPr>
          <w:rFonts w:ascii="Courier New" w:hAnsi="Courier New" w:eastAsia="Courier New" w:cs="Courier New"/>
          <w:spacing w:val="-12"/>
          <w:position w:val="1"/>
          <w:lang w:eastAsia="zh-CN"/>
        </w:rPr>
        <w:t>7</w:t>
      </w:r>
      <w:r>
        <w:rPr>
          <w:rFonts w:ascii="宋体" w:hAnsi="宋体" w:eastAsia="宋体" w:cs="宋体"/>
          <w:spacing w:val="-12"/>
          <w:position w:val="1"/>
          <w:lang w:eastAsia="zh-CN"/>
        </w:rPr>
        <w:t>、每通道</w:t>
      </w:r>
      <w:r>
        <w:rPr>
          <w:rFonts w:ascii="Courier New" w:hAnsi="Courier New" w:eastAsia="Courier New" w:cs="Courier New"/>
          <w:spacing w:val="-12"/>
          <w:position w:val="1"/>
          <w:lang w:eastAsia="zh-CN"/>
        </w:rPr>
        <w:t>0~100mS</w:t>
      </w:r>
      <w:r>
        <w:rPr>
          <w:rFonts w:ascii="宋体" w:hAnsi="宋体" w:eastAsia="宋体" w:cs="宋体"/>
          <w:spacing w:val="-12"/>
          <w:position w:val="1"/>
          <w:lang w:eastAsia="zh-CN"/>
        </w:rPr>
        <w:t>可调延时</w:t>
      </w:r>
    </w:p>
    <w:p>
      <w:pPr>
        <w:spacing w:before="17" w:line="284" w:lineRule="exact"/>
        <w:ind w:left="9464"/>
        <w:rPr>
          <w:rFonts w:ascii="宋体" w:hAnsi="宋体" w:eastAsia="宋体" w:cs="宋体"/>
          <w:lang w:eastAsia="zh-CN"/>
        </w:rPr>
      </w:pPr>
      <w:r>
        <w:rPr>
          <w:rFonts w:ascii="Wingdings" w:hAnsi="Wingdings" w:eastAsia="Wingdings" w:cs="Wingdings"/>
          <w:spacing w:val="-8"/>
          <w:position w:val="1"/>
          <w:sz w:val="22"/>
          <w:szCs w:val="22"/>
          <w:lang w:eastAsia="zh-CN"/>
        </w:rPr>
        <w:t>.</w:t>
      </w:r>
      <w:r>
        <w:rPr>
          <w:rFonts w:ascii="Wingdings" w:hAnsi="Wingdings" w:eastAsia="Wingdings" w:cs="Wingdings"/>
          <w:spacing w:val="-82"/>
          <w:position w:val="1"/>
          <w:sz w:val="22"/>
          <w:szCs w:val="22"/>
          <w:lang w:eastAsia="zh-CN"/>
        </w:rPr>
        <w:t xml:space="preserve"> </w:t>
      </w:r>
      <w:r>
        <w:rPr>
          <w:rFonts w:ascii="Courier New" w:hAnsi="Courier New" w:eastAsia="Courier New" w:cs="Courier New"/>
          <w:spacing w:val="-8"/>
          <w:position w:val="1"/>
          <w:lang w:eastAsia="zh-CN"/>
        </w:rPr>
        <w:t>8</w:t>
      </w:r>
      <w:r>
        <w:rPr>
          <w:rFonts w:ascii="宋体" w:hAnsi="宋体" w:eastAsia="宋体" w:cs="宋体"/>
          <w:spacing w:val="-8"/>
          <w:position w:val="1"/>
          <w:lang w:eastAsia="zh-CN"/>
        </w:rPr>
        <w:t>、峰值限幅压限器、温度功率控制、过温指示、过温保护</w:t>
      </w:r>
    </w:p>
    <w:p>
      <w:pPr>
        <w:spacing w:before="19" w:line="284" w:lineRule="exact"/>
        <w:ind w:left="9464"/>
        <w:rPr>
          <w:rFonts w:ascii="宋体" w:hAnsi="宋体" w:eastAsia="宋体" w:cs="宋体"/>
          <w:lang w:eastAsia="zh-CN"/>
        </w:rPr>
      </w:pPr>
      <w:r>
        <w:rPr>
          <w:rFonts w:ascii="Wingdings" w:hAnsi="Wingdings" w:eastAsia="Wingdings" w:cs="Wingdings"/>
          <w:spacing w:val="-12"/>
          <w:position w:val="1"/>
          <w:sz w:val="22"/>
          <w:szCs w:val="22"/>
          <w:lang w:eastAsia="zh-CN"/>
        </w:rPr>
        <w:t>.</w:t>
      </w:r>
      <w:r>
        <w:rPr>
          <w:rFonts w:ascii="Wingdings" w:hAnsi="Wingdings" w:eastAsia="Wingdings" w:cs="Wingdings"/>
          <w:spacing w:val="-85"/>
          <w:position w:val="1"/>
          <w:sz w:val="22"/>
          <w:szCs w:val="22"/>
          <w:lang w:eastAsia="zh-CN"/>
        </w:rPr>
        <w:t xml:space="preserve"> </w:t>
      </w:r>
      <w:r>
        <w:rPr>
          <w:rFonts w:ascii="Courier New" w:hAnsi="Courier New" w:eastAsia="Courier New" w:cs="Courier New"/>
          <w:spacing w:val="-12"/>
          <w:position w:val="1"/>
          <w:lang w:eastAsia="zh-CN"/>
        </w:rPr>
        <w:t>9</w:t>
      </w:r>
      <w:r>
        <w:rPr>
          <w:rFonts w:ascii="宋体" w:hAnsi="宋体" w:eastAsia="宋体" w:cs="宋体"/>
          <w:spacing w:val="-12"/>
          <w:position w:val="1"/>
          <w:lang w:eastAsia="zh-CN"/>
        </w:rPr>
        <w:t>、过载功率控制，提供不间断声音输出</w:t>
      </w:r>
    </w:p>
    <w:p>
      <w:pPr>
        <w:spacing w:before="18" w:line="286" w:lineRule="exact"/>
        <w:ind w:left="9464"/>
        <w:rPr>
          <w:rFonts w:ascii="宋体" w:hAnsi="宋体" w:eastAsia="宋体" w:cs="宋体"/>
          <w:lang w:eastAsia="zh-CN"/>
        </w:rPr>
      </w:pPr>
      <w:r>
        <w:rPr>
          <w:rFonts w:ascii="Wingdings" w:hAnsi="Wingdings" w:eastAsia="Wingdings" w:cs="Wingdings"/>
          <w:spacing w:val="-11"/>
          <w:position w:val="1"/>
          <w:sz w:val="22"/>
          <w:szCs w:val="22"/>
          <w:lang w:eastAsia="zh-CN"/>
        </w:rPr>
        <w:t>.</w:t>
      </w:r>
      <w:r>
        <w:rPr>
          <w:rFonts w:ascii="Wingdings" w:hAnsi="Wingdings" w:eastAsia="Wingdings" w:cs="Wingdings"/>
          <w:spacing w:val="-90"/>
          <w:position w:val="1"/>
          <w:sz w:val="22"/>
          <w:szCs w:val="22"/>
          <w:lang w:eastAsia="zh-CN"/>
        </w:rPr>
        <w:t xml:space="preserve"> </w:t>
      </w:r>
      <w:r>
        <w:rPr>
          <w:rFonts w:ascii="Courier New" w:hAnsi="Courier New" w:eastAsia="Courier New" w:cs="Courier New"/>
          <w:spacing w:val="-11"/>
          <w:position w:val="1"/>
          <w:lang w:eastAsia="zh-CN"/>
        </w:rPr>
        <w:t>10</w:t>
      </w:r>
      <w:r>
        <w:rPr>
          <w:rFonts w:ascii="宋体" w:hAnsi="宋体" w:eastAsia="宋体" w:cs="宋体"/>
          <w:spacing w:val="-11"/>
          <w:position w:val="1"/>
          <w:lang w:eastAsia="zh-CN"/>
        </w:rPr>
        <w:t>、功放输出直流保护、电源欠压保护</w:t>
      </w:r>
    </w:p>
    <w:p>
      <w:pPr>
        <w:spacing w:before="16" w:line="286" w:lineRule="exact"/>
        <w:ind w:left="9464"/>
        <w:rPr>
          <w:rFonts w:ascii="宋体" w:hAnsi="宋体" w:eastAsia="宋体" w:cs="宋体"/>
          <w:lang w:eastAsia="zh-CN"/>
        </w:rPr>
      </w:pPr>
      <w:r>
        <w:rPr>
          <w:rFonts w:ascii="Wingdings" w:hAnsi="Wingdings" w:eastAsia="Wingdings" w:cs="Wingdings"/>
          <w:spacing w:val="-8"/>
          <w:position w:val="1"/>
          <w:sz w:val="22"/>
          <w:szCs w:val="22"/>
          <w:lang w:eastAsia="zh-CN"/>
        </w:rPr>
        <w:t>.</w:t>
      </w:r>
      <w:r>
        <w:rPr>
          <w:rFonts w:ascii="Wingdings" w:hAnsi="Wingdings" w:eastAsia="Wingdings" w:cs="Wingdings"/>
          <w:spacing w:val="-86"/>
          <w:position w:val="1"/>
          <w:sz w:val="22"/>
          <w:szCs w:val="22"/>
          <w:lang w:eastAsia="zh-CN"/>
        </w:rPr>
        <w:t xml:space="preserve"> </w:t>
      </w:r>
      <w:r>
        <w:rPr>
          <w:rFonts w:ascii="Courier New" w:hAnsi="Courier New" w:eastAsia="Courier New" w:cs="Courier New"/>
          <w:spacing w:val="-8"/>
          <w:position w:val="1"/>
          <w:lang w:eastAsia="zh-CN"/>
        </w:rPr>
        <w:t>11</w:t>
      </w:r>
      <w:r>
        <w:rPr>
          <w:rFonts w:ascii="宋体" w:hAnsi="宋体" w:eastAsia="宋体" w:cs="宋体"/>
          <w:spacing w:val="-8"/>
          <w:position w:val="1"/>
          <w:lang w:eastAsia="zh-CN"/>
        </w:rPr>
        <w:t>、状态监测：模块温度、各通道的电压、电流、故障</w:t>
      </w:r>
    </w:p>
    <w:p>
      <w:pPr>
        <w:spacing w:before="17" w:line="285" w:lineRule="exact"/>
        <w:ind w:left="9464"/>
        <w:rPr>
          <w:rFonts w:ascii="宋体" w:hAnsi="宋体" w:eastAsia="宋体" w:cs="宋体"/>
          <w:lang w:eastAsia="zh-CN"/>
        </w:rPr>
      </w:pPr>
      <w:r>
        <w:rPr>
          <w:rFonts w:ascii="Wingdings" w:hAnsi="Wingdings" w:eastAsia="Wingdings" w:cs="Wingdings"/>
          <w:spacing w:val="-12"/>
          <w:position w:val="1"/>
          <w:sz w:val="22"/>
          <w:szCs w:val="22"/>
          <w:lang w:eastAsia="zh-CN"/>
        </w:rPr>
        <w:t>.</w:t>
      </w:r>
      <w:r>
        <w:rPr>
          <w:rFonts w:ascii="Wingdings" w:hAnsi="Wingdings" w:eastAsia="Wingdings" w:cs="Wingdings"/>
          <w:spacing w:val="-78"/>
          <w:position w:val="1"/>
          <w:sz w:val="22"/>
          <w:szCs w:val="22"/>
          <w:lang w:eastAsia="zh-CN"/>
        </w:rPr>
        <w:t xml:space="preserve"> </w:t>
      </w:r>
      <w:r>
        <w:rPr>
          <w:rFonts w:ascii="Courier New" w:hAnsi="Courier New" w:eastAsia="Courier New" w:cs="Courier New"/>
          <w:spacing w:val="-12"/>
          <w:position w:val="1"/>
          <w:lang w:eastAsia="zh-CN"/>
        </w:rPr>
        <w:t>12</w:t>
      </w:r>
      <w:r>
        <w:rPr>
          <w:rFonts w:ascii="宋体" w:hAnsi="宋体" w:eastAsia="宋体" w:cs="宋体"/>
          <w:spacing w:val="-12"/>
          <w:position w:val="1"/>
          <w:lang w:eastAsia="zh-CN"/>
        </w:rPr>
        <w:t>、</w:t>
      </w:r>
      <w:r>
        <w:rPr>
          <w:rFonts w:ascii="Courier New" w:hAnsi="Courier New" w:eastAsia="Courier New" w:cs="Courier New"/>
          <w:spacing w:val="-12"/>
          <w:position w:val="1"/>
          <w:lang w:eastAsia="zh-CN"/>
        </w:rPr>
        <w:t>RS-485</w:t>
      </w:r>
      <w:r>
        <w:rPr>
          <w:rFonts w:ascii="宋体" w:hAnsi="宋体" w:eastAsia="宋体" w:cs="宋体"/>
          <w:spacing w:val="-12"/>
          <w:position w:val="1"/>
          <w:lang w:eastAsia="zh-CN"/>
        </w:rPr>
        <w:t>地址和波特率设置</w:t>
      </w:r>
    </w:p>
    <w:p>
      <w:pPr>
        <w:spacing w:before="17" w:line="286" w:lineRule="exact"/>
        <w:ind w:left="9464"/>
        <w:rPr>
          <w:rFonts w:ascii="宋体" w:hAnsi="宋体" w:eastAsia="宋体" w:cs="宋体"/>
          <w:lang w:eastAsia="zh-CN"/>
        </w:rPr>
      </w:pPr>
      <w:r>
        <w:rPr>
          <w:rFonts w:ascii="Wingdings" w:hAnsi="Wingdings" w:eastAsia="Wingdings" w:cs="Wingdings"/>
          <w:spacing w:val="-13"/>
          <w:position w:val="1"/>
          <w:sz w:val="22"/>
          <w:szCs w:val="22"/>
          <w:lang w:eastAsia="zh-CN"/>
        </w:rPr>
        <w:t>.</w:t>
      </w:r>
      <w:r>
        <w:rPr>
          <w:rFonts w:ascii="Wingdings" w:hAnsi="Wingdings" w:eastAsia="Wingdings" w:cs="Wingdings"/>
          <w:spacing w:val="-84"/>
          <w:position w:val="1"/>
          <w:sz w:val="22"/>
          <w:szCs w:val="22"/>
          <w:lang w:eastAsia="zh-CN"/>
        </w:rPr>
        <w:t xml:space="preserve"> </w:t>
      </w:r>
      <w:r>
        <w:rPr>
          <w:rFonts w:ascii="Courier New" w:hAnsi="Courier New" w:eastAsia="Courier New" w:cs="Courier New"/>
          <w:spacing w:val="-13"/>
          <w:position w:val="1"/>
          <w:lang w:eastAsia="zh-CN"/>
        </w:rPr>
        <w:t>13</w:t>
      </w:r>
      <w:r>
        <w:rPr>
          <w:rFonts w:ascii="宋体" w:hAnsi="宋体" w:eastAsia="宋体" w:cs="宋体"/>
          <w:spacing w:val="-13"/>
          <w:position w:val="1"/>
          <w:lang w:eastAsia="zh-CN"/>
        </w:rPr>
        <w:t>、</w:t>
      </w:r>
      <w:r>
        <w:rPr>
          <w:rFonts w:ascii="Courier New" w:hAnsi="Courier New" w:eastAsia="Courier New" w:cs="Courier New"/>
          <w:spacing w:val="-13"/>
          <w:position w:val="1"/>
          <w:lang w:eastAsia="zh-CN"/>
        </w:rPr>
        <w:t>16</w:t>
      </w:r>
      <w:r>
        <w:rPr>
          <w:rFonts w:ascii="宋体" w:hAnsi="宋体" w:eastAsia="宋体" w:cs="宋体"/>
          <w:spacing w:val="-13"/>
          <w:position w:val="1"/>
          <w:lang w:eastAsia="zh-CN"/>
        </w:rPr>
        <w:t>个模式参数保存</w:t>
      </w:r>
      <w:r>
        <w:rPr>
          <w:rFonts w:ascii="Courier New" w:hAnsi="Courier New" w:eastAsia="Courier New" w:cs="Courier New"/>
          <w:spacing w:val="-13"/>
          <w:position w:val="1"/>
          <w:lang w:eastAsia="zh-CN"/>
        </w:rPr>
        <w:t>/</w:t>
      </w:r>
      <w:r>
        <w:rPr>
          <w:rFonts w:ascii="宋体" w:hAnsi="宋体" w:eastAsia="宋体" w:cs="宋体"/>
          <w:spacing w:val="-13"/>
          <w:position w:val="1"/>
          <w:lang w:eastAsia="zh-CN"/>
        </w:rPr>
        <w:t>调取</w:t>
      </w:r>
    </w:p>
    <w:p>
      <w:pPr>
        <w:spacing w:before="16" w:line="253" w:lineRule="auto"/>
        <w:ind w:left="9732" w:right="1747" w:hanging="268"/>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91"/>
          <w:sz w:val="22"/>
          <w:szCs w:val="22"/>
          <w:lang w:eastAsia="zh-CN"/>
        </w:rPr>
        <w:t xml:space="preserve"> </w:t>
      </w:r>
      <w:r>
        <w:rPr>
          <w:rFonts w:ascii="Courier New" w:hAnsi="Courier New" w:eastAsia="Courier New" w:cs="Courier New"/>
          <w:spacing w:val="-12"/>
          <w:lang w:eastAsia="zh-CN"/>
        </w:rPr>
        <w:t>14</w:t>
      </w:r>
      <w:r>
        <w:rPr>
          <w:rFonts w:ascii="宋体" w:hAnsi="宋体" w:eastAsia="宋体" w:cs="宋体"/>
          <w:spacing w:val="-12"/>
          <w:lang w:eastAsia="zh-CN"/>
        </w:rPr>
        <w:t>、额定功率：</w:t>
      </w:r>
      <w:r>
        <w:rPr>
          <w:rFonts w:ascii="宋体" w:hAnsi="宋体" w:eastAsia="宋体" w:cs="宋体"/>
          <w:spacing w:val="62"/>
          <w:lang w:eastAsia="zh-CN"/>
        </w:rPr>
        <w:t xml:space="preserve"> </w:t>
      </w:r>
      <w:r>
        <w:rPr>
          <w:rFonts w:ascii="Courier New" w:hAnsi="Courier New" w:eastAsia="Courier New" w:cs="Courier New"/>
          <w:spacing w:val="-12"/>
          <w:lang w:eastAsia="zh-CN"/>
        </w:rPr>
        <w:t>4×2000W/8</w:t>
      </w:r>
      <w:r>
        <w:rPr>
          <w:rFonts w:ascii="Courier New" w:hAnsi="Courier New" w:eastAsia="Courier New" w:cs="Courier New"/>
          <w:spacing w:val="-12"/>
        </w:rPr>
        <w:t>Ω</w:t>
      </w:r>
      <w:r>
        <w:rPr>
          <w:rFonts w:ascii="Courier New" w:hAnsi="Courier New" w:eastAsia="Courier New" w:cs="Courier New"/>
          <w:spacing w:val="-104"/>
          <w:lang w:eastAsia="zh-CN"/>
        </w:rPr>
        <w:t xml:space="preserve"> </w:t>
      </w:r>
      <w:r>
        <w:rPr>
          <w:rFonts w:ascii="宋体" w:hAnsi="宋体" w:eastAsia="宋体" w:cs="宋体"/>
          <w:spacing w:val="-12"/>
          <w:lang w:eastAsia="zh-CN"/>
        </w:rPr>
        <w:t>,</w:t>
      </w:r>
      <w:r>
        <w:rPr>
          <w:rFonts w:ascii="宋体" w:hAnsi="宋体" w:eastAsia="宋体" w:cs="宋体"/>
          <w:spacing w:val="56"/>
          <w:lang w:eastAsia="zh-CN"/>
        </w:rPr>
        <w:t xml:space="preserve"> </w:t>
      </w:r>
      <w:r>
        <w:rPr>
          <w:rFonts w:ascii="Courier New" w:hAnsi="Courier New" w:eastAsia="Courier New" w:cs="Courier New"/>
          <w:spacing w:val="-12"/>
          <w:lang w:eastAsia="zh-CN"/>
        </w:rPr>
        <w:t>4×3400W/4</w:t>
      </w:r>
      <w:r>
        <w:rPr>
          <w:rFonts w:ascii="Courier New" w:hAnsi="Courier New" w:eastAsia="Courier New" w:cs="Courier New"/>
          <w:spacing w:val="-12"/>
        </w:rPr>
        <w:t>Ω</w:t>
      </w:r>
      <w:r>
        <w:rPr>
          <w:rFonts w:ascii="Courier New" w:hAnsi="Courier New" w:eastAsia="Courier New" w:cs="Courier New"/>
          <w:spacing w:val="-104"/>
          <w:lang w:eastAsia="zh-CN"/>
        </w:rPr>
        <w:t xml:space="preserve"> </w:t>
      </w:r>
      <w:r>
        <w:rPr>
          <w:rFonts w:ascii="宋体" w:hAnsi="宋体" w:eastAsia="宋体" w:cs="宋体"/>
          <w:spacing w:val="-12"/>
          <w:lang w:eastAsia="zh-CN"/>
        </w:rPr>
        <w:t>,</w:t>
      </w:r>
      <w:r>
        <w:rPr>
          <w:rFonts w:ascii="宋体" w:hAnsi="宋体" w:eastAsia="宋体" w:cs="宋体"/>
          <w:spacing w:val="56"/>
          <w:lang w:eastAsia="zh-CN"/>
        </w:rPr>
        <w:t xml:space="preserve"> </w:t>
      </w:r>
      <w:r>
        <w:rPr>
          <w:rFonts w:ascii="Courier New" w:hAnsi="Courier New" w:eastAsia="Courier New" w:cs="Courier New"/>
          <w:spacing w:val="-12"/>
          <w:lang w:eastAsia="zh-CN"/>
        </w:rPr>
        <w:t>4×4760W/2</w:t>
      </w:r>
      <w:r>
        <w:rPr>
          <w:rFonts w:ascii="Courier New" w:hAnsi="Courier New" w:eastAsia="Courier New" w:cs="Courier New"/>
          <w:spacing w:val="-12"/>
        </w:rPr>
        <w:t>Ω</w:t>
      </w:r>
      <w:r>
        <w:rPr>
          <w:rFonts w:ascii="Courier New" w:hAnsi="Courier New" w:eastAsia="Courier New" w:cs="Courier New"/>
          <w:spacing w:val="-104"/>
          <w:lang w:eastAsia="zh-CN"/>
        </w:rPr>
        <w:t xml:space="preserve"> </w:t>
      </w:r>
      <w:r>
        <w:rPr>
          <w:rFonts w:ascii="宋体" w:hAnsi="宋体" w:eastAsia="宋体" w:cs="宋体"/>
          <w:spacing w:val="-12"/>
          <w:lang w:eastAsia="zh-CN"/>
        </w:rPr>
        <w:t>,</w:t>
      </w:r>
      <w:r>
        <w:rPr>
          <w:rFonts w:ascii="宋体" w:hAnsi="宋体" w:eastAsia="宋体" w:cs="宋体"/>
          <w:spacing w:val="51"/>
          <w:lang w:eastAsia="zh-CN"/>
        </w:rPr>
        <w:t xml:space="preserve"> </w:t>
      </w:r>
      <w:r>
        <w:rPr>
          <w:rFonts w:ascii="Courier New" w:hAnsi="Courier New" w:eastAsia="Courier New" w:cs="Courier New"/>
          <w:spacing w:val="-12"/>
          <w:lang w:eastAsia="zh-CN"/>
        </w:rPr>
        <w:t>2×68</w:t>
      </w:r>
      <w:r>
        <w:rPr>
          <w:rFonts w:ascii="Courier New" w:hAnsi="Courier New" w:eastAsia="Courier New" w:cs="Courier New"/>
          <w:spacing w:val="-13"/>
          <w:lang w:eastAsia="zh-CN"/>
        </w:rPr>
        <w:t>00W/8</w:t>
      </w:r>
      <w:r>
        <w:rPr>
          <w:rFonts w:ascii="Courier New" w:hAnsi="Courier New" w:eastAsia="Courier New" w:cs="Courier New"/>
          <w:spacing w:val="-13"/>
        </w:rPr>
        <w:t>Ω</w:t>
      </w:r>
      <w:r>
        <w:rPr>
          <w:rFonts w:ascii="宋体" w:hAnsi="宋体" w:eastAsia="宋体" w:cs="宋体"/>
          <w:spacing w:val="-13"/>
          <w:lang w:eastAsia="zh-CN"/>
        </w:rPr>
        <w:t>桥接，</w:t>
      </w:r>
      <w:r>
        <w:rPr>
          <w:rFonts w:ascii="宋体" w:hAnsi="宋体" w:eastAsia="宋体" w:cs="宋体"/>
          <w:lang w:eastAsia="zh-CN"/>
        </w:rPr>
        <w:t xml:space="preserve"> </w:t>
      </w:r>
      <w:r>
        <w:rPr>
          <w:rFonts w:ascii="Courier New" w:hAnsi="Courier New" w:eastAsia="Courier New" w:cs="Courier New"/>
          <w:spacing w:val="-4"/>
          <w:lang w:eastAsia="zh-CN"/>
        </w:rPr>
        <w:t>2×9520W/4</w:t>
      </w:r>
      <w:r>
        <w:rPr>
          <w:rFonts w:ascii="Courier New" w:hAnsi="Courier New" w:eastAsia="Courier New" w:cs="Courier New"/>
          <w:spacing w:val="-4"/>
        </w:rPr>
        <w:t>Ω</w:t>
      </w:r>
      <w:r>
        <w:rPr>
          <w:rFonts w:ascii="宋体" w:hAnsi="宋体" w:eastAsia="宋体" w:cs="宋体"/>
          <w:spacing w:val="-4"/>
          <w:lang w:eastAsia="zh-CN"/>
        </w:rPr>
        <w:t>桥接；</w:t>
      </w:r>
    </w:p>
    <w:p>
      <w:pPr>
        <w:spacing w:before="26" w:line="285" w:lineRule="exact"/>
        <w:ind w:left="9464"/>
        <w:rPr>
          <w:rFonts w:ascii="宋体" w:hAnsi="宋体" w:eastAsia="宋体" w:cs="宋体"/>
          <w:lang w:eastAsia="zh-CN"/>
        </w:rPr>
      </w:pPr>
      <w:r>
        <w:rPr>
          <w:rFonts w:ascii="Wingdings" w:hAnsi="Wingdings" w:eastAsia="Wingdings" w:cs="Wingdings"/>
          <w:spacing w:val="-16"/>
          <w:position w:val="1"/>
          <w:sz w:val="22"/>
          <w:szCs w:val="22"/>
          <w:lang w:eastAsia="zh-CN"/>
        </w:rPr>
        <w:t>.</w:t>
      </w:r>
      <w:r>
        <w:rPr>
          <w:rFonts w:ascii="Wingdings" w:hAnsi="Wingdings" w:eastAsia="Wingdings" w:cs="Wingdings"/>
          <w:spacing w:val="-86"/>
          <w:position w:val="1"/>
          <w:sz w:val="22"/>
          <w:szCs w:val="22"/>
          <w:lang w:eastAsia="zh-CN"/>
        </w:rPr>
        <w:t xml:space="preserve"> </w:t>
      </w:r>
      <w:r>
        <w:rPr>
          <w:rFonts w:ascii="Courier New" w:hAnsi="Courier New" w:eastAsia="Courier New" w:cs="Courier New"/>
          <w:spacing w:val="-16"/>
          <w:position w:val="1"/>
          <w:lang w:eastAsia="zh-CN"/>
        </w:rPr>
        <w:t>15</w:t>
      </w:r>
      <w:r>
        <w:rPr>
          <w:rFonts w:ascii="宋体" w:hAnsi="宋体" w:eastAsia="宋体" w:cs="宋体"/>
          <w:spacing w:val="-16"/>
          <w:position w:val="1"/>
          <w:lang w:eastAsia="zh-CN"/>
        </w:rPr>
        <w:t>、频率响应：</w:t>
      </w:r>
      <w:r>
        <w:rPr>
          <w:rFonts w:ascii="宋体" w:hAnsi="宋体" w:eastAsia="宋体" w:cs="宋体"/>
          <w:spacing w:val="57"/>
          <w:position w:val="1"/>
          <w:lang w:eastAsia="zh-CN"/>
        </w:rPr>
        <w:t xml:space="preserve"> </w:t>
      </w:r>
      <w:r>
        <w:rPr>
          <w:rFonts w:ascii="Courier New" w:hAnsi="Courier New" w:eastAsia="Courier New" w:cs="Courier New"/>
          <w:spacing w:val="-16"/>
          <w:position w:val="1"/>
          <w:lang w:eastAsia="zh-CN"/>
        </w:rPr>
        <w:t>20Hz</w:t>
      </w:r>
      <w:r>
        <w:rPr>
          <w:rFonts w:ascii="宋体" w:hAnsi="宋体" w:eastAsia="宋体" w:cs="宋体"/>
          <w:spacing w:val="-16"/>
          <w:position w:val="1"/>
          <w:lang w:eastAsia="zh-CN"/>
        </w:rPr>
        <w:t>～</w:t>
      </w:r>
      <w:r>
        <w:rPr>
          <w:rFonts w:ascii="Courier New" w:hAnsi="Courier New" w:eastAsia="Courier New" w:cs="Courier New"/>
          <w:spacing w:val="-16"/>
          <w:position w:val="1"/>
          <w:lang w:eastAsia="zh-CN"/>
        </w:rPr>
        <w:t>20kHz</w:t>
      </w:r>
      <w:r>
        <w:rPr>
          <w:rFonts w:ascii="Courier New" w:hAnsi="Courier New" w:eastAsia="Courier New" w:cs="Courier New"/>
          <w:spacing w:val="7"/>
          <w:position w:val="1"/>
          <w:lang w:eastAsia="zh-CN"/>
        </w:rPr>
        <w:t xml:space="preserve">  </w:t>
      </w:r>
      <w:r>
        <w:rPr>
          <w:rFonts w:ascii="Courier New" w:hAnsi="Courier New" w:eastAsia="Courier New" w:cs="Courier New"/>
          <w:spacing w:val="-16"/>
          <w:position w:val="1"/>
          <w:lang w:eastAsia="zh-CN"/>
        </w:rPr>
        <w:t>±1dB</w:t>
      </w:r>
      <w:r>
        <w:rPr>
          <w:rFonts w:ascii="宋体" w:hAnsi="宋体" w:eastAsia="宋体" w:cs="宋体"/>
          <w:spacing w:val="-16"/>
          <w:position w:val="1"/>
          <w:lang w:eastAsia="zh-CN"/>
        </w:rPr>
        <w:t>；</w:t>
      </w:r>
    </w:p>
    <w:p>
      <w:pPr>
        <w:spacing w:before="17" w:line="280" w:lineRule="exact"/>
        <w:ind w:left="9464"/>
        <w:rPr>
          <w:rFonts w:ascii="宋体" w:hAnsi="宋体" w:eastAsia="宋体" w:cs="宋体"/>
          <w:lang w:eastAsia="zh-CN"/>
        </w:rPr>
      </w:pPr>
      <w:r>
        <w:rPr>
          <w:rFonts w:ascii="Wingdings" w:hAnsi="Wingdings" w:eastAsia="Wingdings" w:cs="Wingdings"/>
          <w:spacing w:val="-9"/>
          <w:position w:val="1"/>
          <w:sz w:val="22"/>
          <w:szCs w:val="22"/>
          <w:lang w:eastAsia="zh-CN"/>
        </w:rPr>
        <w:t>.</w:t>
      </w:r>
      <w:r>
        <w:rPr>
          <w:rFonts w:ascii="Wingdings" w:hAnsi="Wingdings" w:eastAsia="Wingdings" w:cs="Wingdings"/>
          <w:spacing w:val="-88"/>
          <w:position w:val="1"/>
          <w:sz w:val="22"/>
          <w:szCs w:val="22"/>
          <w:lang w:eastAsia="zh-CN"/>
        </w:rPr>
        <w:t xml:space="preserve"> </w:t>
      </w:r>
      <w:r>
        <w:rPr>
          <w:rFonts w:ascii="Courier New" w:hAnsi="Courier New" w:eastAsia="Courier New" w:cs="Courier New"/>
          <w:spacing w:val="-9"/>
          <w:position w:val="1"/>
          <w:lang w:eastAsia="zh-CN"/>
        </w:rPr>
        <w:t>16</w:t>
      </w:r>
      <w:r>
        <w:rPr>
          <w:rFonts w:ascii="宋体" w:hAnsi="宋体" w:eastAsia="宋体" w:cs="宋体"/>
          <w:spacing w:val="-9"/>
          <w:position w:val="1"/>
          <w:lang w:eastAsia="zh-CN"/>
        </w:rPr>
        <w:t>、总谐波失真</w:t>
      </w:r>
      <w:r>
        <w:rPr>
          <w:rFonts w:ascii="Courier New" w:hAnsi="Courier New" w:eastAsia="Courier New" w:cs="Courier New"/>
          <w:spacing w:val="-9"/>
          <w:position w:val="1"/>
          <w:lang w:eastAsia="zh-CN"/>
        </w:rPr>
        <w:t>(1kHz)</w:t>
      </w:r>
      <w:r>
        <w:rPr>
          <w:rFonts w:ascii="宋体" w:hAnsi="宋体" w:eastAsia="宋体" w:cs="宋体"/>
          <w:spacing w:val="-9"/>
          <w:position w:val="1"/>
          <w:lang w:eastAsia="zh-CN"/>
        </w:rPr>
        <w:t>：</w:t>
      </w:r>
      <w:r>
        <w:rPr>
          <w:rFonts w:ascii="Courier New" w:hAnsi="Courier New" w:eastAsia="Courier New" w:cs="Courier New"/>
          <w:spacing w:val="-9"/>
          <w:position w:val="1"/>
          <w:lang w:eastAsia="zh-CN"/>
        </w:rPr>
        <w:t>≤0.08%</w:t>
      </w:r>
      <w:r>
        <w:rPr>
          <w:rFonts w:ascii="宋体" w:hAnsi="宋体" w:eastAsia="宋体" w:cs="宋体"/>
          <w:spacing w:val="-9"/>
          <w:position w:val="1"/>
          <w:lang w:eastAsia="zh-CN"/>
        </w:rPr>
        <w:t>；</w:t>
      </w:r>
    </w:p>
    <w:p>
      <w:pPr>
        <w:spacing w:before="23" w:line="280" w:lineRule="exact"/>
        <w:ind w:left="9464"/>
        <w:rPr>
          <w:rFonts w:ascii="宋体" w:hAnsi="宋体" w:eastAsia="宋体" w:cs="宋体"/>
          <w:lang w:eastAsia="zh-CN"/>
        </w:rPr>
      </w:pPr>
      <w:r>
        <w:rPr>
          <w:rFonts w:ascii="Wingdings" w:hAnsi="Wingdings" w:eastAsia="Wingdings" w:cs="Wingdings"/>
          <w:spacing w:val="-10"/>
          <w:position w:val="1"/>
          <w:sz w:val="22"/>
          <w:szCs w:val="22"/>
          <w:lang w:eastAsia="zh-CN"/>
        </w:rPr>
        <w:t>.</w:t>
      </w:r>
      <w:r>
        <w:rPr>
          <w:rFonts w:ascii="Wingdings" w:hAnsi="Wingdings" w:eastAsia="Wingdings" w:cs="Wingdings"/>
          <w:spacing w:val="-91"/>
          <w:position w:val="1"/>
          <w:sz w:val="22"/>
          <w:szCs w:val="22"/>
          <w:lang w:eastAsia="zh-CN"/>
        </w:rPr>
        <w:t xml:space="preserve"> </w:t>
      </w:r>
      <w:r>
        <w:rPr>
          <w:rFonts w:ascii="Courier New" w:hAnsi="Courier New" w:eastAsia="Courier New" w:cs="Courier New"/>
          <w:spacing w:val="-10"/>
          <w:position w:val="1"/>
          <w:lang w:eastAsia="zh-CN"/>
        </w:rPr>
        <w:t>17</w:t>
      </w:r>
      <w:r>
        <w:rPr>
          <w:rFonts w:ascii="宋体" w:hAnsi="宋体" w:eastAsia="宋体" w:cs="宋体"/>
          <w:spacing w:val="-10"/>
          <w:position w:val="1"/>
          <w:lang w:eastAsia="zh-CN"/>
        </w:rPr>
        <w:t>、信噪比</w:t>
      </w:r>
      <w:r>
        <w:rPr>
          <w:rFonts w:ascii="Courier New" w:hAnsi="Courier New" w:eastAsia="Courier New" w:cs="Courier New"/>
          <w:spacing w:val="-10"/>
          <w:position w:val="1"/>
          <w:lang w:eastAsia="zh-CN"/>
        </w:rPr>
        <w:t>(A</w:t>
      </w:r>
      <w:r>
        <w:rPr>
          <w:rFonts w:ascii="宋体" w:hAnsi="宋体" w:eastAsia="宋体" w:cs="宋体"/>
          <w:spacing w:val="-10"/>
          <w:position w:val="1"/>
          <w:lang w:eastAsia="zh-CN"/>
        </w:rPr>
        <w:t>计权</w:t>
      </w:r>
      <w:r>
        <w:rPr>
          <w:rFonts w:ascii="Courier New" w:hAnsi="Courier New" w:eastAsia="Courier New" w:cs="Courier New"/>
          <w:spacing w:val="-10"/>
          <w:position w:val="1"/>
          <w:lang w:eastAsia="zh-CN"/>
        </w:rPr>
        <w:t>)</w:t>
      </w:r>
      <w:r>
        <w:rPr>
          <w:rFonts w:ascii="宋体" w:hAnsi="宋体" w:eastAsia="宋体" w:cs="宋体"/>
          <w:spacing w:val="-10"/>
          <w:position w:val="1"/>
          <w:lang w:eastAsia="zh-CN"/>
        </w:rPr>
        <w:t>：</w:t>
      </w:r>
      <w:r>
        <w:rPr>
          <w:rFonts w:ascii="Courier New" w:hAnsi="Courier New" w:eastAsia="Courier New" w:cs="Courier New"/>
          <w:spacing w:val="-10"/>
          <w:position w:val="1"/>
          <w:lang w:eastAsia="zh-CN"/>
        </w:rPr>
        <w:t>≥105dB</w:t>
      </w:r>
      <w:r>
        <w:rPr>
          <w:rFonts w:ascii="宋体" w:hAnsi="宋体" w:eastAsia="宋体" w:cs="宋体"/>
          <w:spacing w:val="-10"/>
          <w:position w:val="1"/>
          <w:lang w:eastAsia="zh-CN"/>
        </w:rPr>
        <w:t>；</w:t>
      </w:r>
    </w:p>
    <w:p>
      <w:pPr>
        <w:spacing w:line="280" w:lineRule="exact"/>
        <w:rPr>
          <w:rFonts w:ascii="宋体" w:hAnsi="宋体" w:eastAsia="宋体" w:cs="宋体"/>
          <w:lang w:eastAsia="zh-CN"/>
        </w:rPr>
        <w:sectPr>
          <w:headerReference r:id="rId21" w:type="default"/>
          <w:pgSz w:w="19200" w:h="10800"/>
          <w:pgMar w:top="400" w:right="0" w:bottom="400" w:left="0" w:header="0" w:footer="0" w:gutter="0"/>
          <w:cols w:space="720" w:num="1"/>
        </w:sectPr>
      </w:pPr>
    </w:p>
    <w:p>
      <w:pPr>
        <w:pStyle w:val="2"/>
        <w:tabs>
          <w:tab w:val="left" w:pos="879"/>
        </w:tabs>
        <w:spacing w:before="92" w:line="163" w:lineRule="auto"/>
        <w:ind w:left="374"/>
        <w:rPr>
          <w:rFonts w:ascii="微软雅黑" w:hAnsi="微软雅黑" w:eastAsia="微软雅黑" w:cs="微软雅黑"/>
          <w:sz w:val="53"/>
          <w:szCs w:val="53"/>
          <w:lang w:eastAsia="zh-CN"/>
        </w:rPr>
      </w:pPr>
      <w:r>
        <w:rPr>
          <w:rFonts w:ascii="微软雅黑" w:hAnsi="微软雅黑" w:eastAsia="微软雅黑" w:cs="微软雅黑"/>
          <w:color w:val="017DC2"/>
          <w:sz w:val="53"/>
          <w:szCs w:val="53"/>
          <w:lang w:eastAsia="zh-CN"/>
        </w:rPr>
        <w:tab/>
      </w:r>
      <w:r>
        <w:rPr>
          <w:rFonts w:ascii="微软雅黑" w:hAnsi="微软雅黑" w:eastAsia="微软雅黑" w:cs="微软雅黑"/>
          <w:color w:val="017DC2"/>
          <w:spacing w:val="17"/>
          <w:sz w:val="53"/>
          <w:szCs w:val="53"/>
          <w:lang w:eastAsia="zh-CN"/>
        </w:rPr>
        <w:t>/扩声系统选型说明</w:t>
      </w:r>
      <w:r>
        <w:rPr>
          <w:color w:val="027DC8"/>
          <w:spacing w:val="17"/>
          <w:sz w:val="53"/>
          <w:szCs w:val="53"/>
          <w:lang w:eastAsia="zh-CN"/>
        </w:rPr>
        <w:t>-</w:t>
      </w:r>
      <w:r>
        <w:rPr>
          <w:rFonts w:ascii="微软雅黑" w:hAnsi="微软雅黑" w:eastAsia="微软雅黑" w:cs="微软雅黑"/>
          <w:color w:val="027DC8"/>
          <w:spacing w:val="17"/>
          <w:sz w:val="53"/>
          <w:szCs w:val="53"/>
          <w:lang w:eastAsia="zh-CN"/>
        </w:rPr>
        <w:t>返听系统</w:t>
      </w:r>
    </w:p>
    <w:p>
      <w:pPr>
        <w:spacing w:before="31"/>
        <w:rPr>
          <w:lang w:eastAsia="zh-CN"/>
        </w:rPr>
      </w:pPr>
    </w:p>
    <w:p>
      <w:pPr>
        <w:spacing w:before="31"/>
        <w:rPr>
          <w:lang w:eastAsia="zh-CN"/>
        </w:rPr>
      </w:pPr>
    </w:p>
    <w:p>
      <w:pPr>
        <w:rPr>
          <w:lang w:eastAsia="zh-CN"/>
        </w:rPr>
        <w:sectPr>
          <w:headerReference r:id="rId22" w:type="default"/>
          <w:pgSz w:w="19200" w:h="10800"/>
          <w:pgMar w:top="400" w:right="0" w:bottom="1" w:left="0" w:header="0" w:footer="0" w:gutter="0"/>
          <w:cols w:equalWidth="0" w:num="1">
            <w:col w:w="19200"/>
          </w:cols>
        </w:sectPr>
      </w:pPr>
    </w:p>
    <w:p>
      <w:pPr>
        <w:spacing w:before="60" w:line="213" w:lineRule="auto"/>
        <w:ind w:left="1304"/>
        <w:rPr>
          <w:rFonts w:ascii="宋体" w:hAnsi="宋体" w:eastAsia="宋体" w:cs="宋体"/>
          <w:sz w:val="32"/>
          <w:szCs w:val="32"/>
        </w:rPr>
      </w:pPr>
      <w:r>
        <w:rPr>
          <w:rFonts w:ascii="宋体" w:hAnsi="宋体" w:eastAsia="宋体" w:cs="宋体"/>
          <w:spacing w:val="-3"/>
          <w:sz w:val="32"/>
          <w:szCs w:val="32"/>
        </w:rPr>
        <w:t>产品简介</w:t>
      </w:r>
    </w:p>
    <w:p>
      <w:pPr>
        <w:pStyle w:val="2"/>
        <w:spacing w:line="265" w:lineRule="auto"/>
      </w:pPr>
    </w:p>
    <w:p>
      <w:pPr>
        <w:pStyle w:val="2"/>
        <w:spacing w:line="265" w:lineRule="auto"/>
      </w:pPr>
    </w:p>
    <w:p>
      <w:pPr>
        <w:spacing w:line="2519" w:lineRule="exact"/>
        <w:ind w:firstLine="3100"/>
      </w:pPr>
      <w:r>
        <w:rPr>
          <w:position w:val="-50"/>
        </w:rPr>
        <w:drawing>
          <wp:inline distT="0" distB="0" distL="0" distR="0">
            <wp:extent cx="1673225" cy="1599565"/>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49"/>
                    <a:stretch>
                      <a:fillRect/>
                    </a:stretch>
                  </pic:blipFill>
                  <pic:spPr>
                    <a:xfrm>
                      <a:off x="0" y="0"/>
                      <a:ext cx="1673225" cy="1599565"/>
                    </a:xfrm>
                    <a:prstGeom prst="rect">
                      <a:avLst/>
                    </a:prstGeom>
                  </pic:spPr>
                </pic:pic>
              </a:graphicData>
            </a:graphic>
          </wp:inline>
        </w:drawing>
      </w: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1" w:line="610" w:lineRule="exact"/>
        <w:ind w:firstLine="2140"/>
      </w:pPr>
      <w:r>
        <w:rPr>
          <w:position w:val="-12"/>
        </w:rPr>
        <w:drawing>
          <wp:inline distT="0" distB="0" distL="0" distR="0">
            <wp:extent cx="3517265" cy="38735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50"/>
                    <a:stretch>
                      <a:fillRect/>
                    </a:stretch>
                  </pic:blipFill>
                  <pic:spPr>
                    <a:xfrm>
                      <a:off x="0" y="0"/>
                      <a:ext cx="3517898" cy="387350"/>
                    </a:xfrm>
                    <a:prstGeom prst="rect">
                      <a:avLst/>
                    </a:prstGeom>
                  </pic:spPr>
                </pic:pic>
              </a:graphicData>
            </a:graphic>
          </wp:inline>
        </w:drawing>
      </w:r>
    </w:p>
    <w:p>
      <w:pPr>
        <w:pStyle w:val="2"/>
        <w:spacing w:line="14" w:lineRule="auto"/>
      </w:pPr>
      <w:r>
        <w:rPr>
          <w:sz w:val="2"/>
          <w:szCs w:val="2"/>
        </w:rPr>
        <w:br w:type="column"/>
      </w:r>
    </w:p>
    <w:p>
      <w:pPr>
        <w:spacing w:before="104" w:line="214" w:lineRule="auto"/>
        <w:ind w:left="267"/>
        <w:rPr>
          <w:rFonts w:ascii="宋体" w:hAnsi="宋体" w:eastAsia="宋体" w:cs="宋体"/>
          <w:sz w:val="32"/>
          <w:szCs w:val="32"/>
          <w:lang w:eastAsia="zh-CN"/>
        </w:rPr>
      </w:pPr>
      <w:r>
        <w:rPr>
          <w:rFonts w:ascii="宋体" w:hAnsi="宋体" w:eastAsia="宋体" w:cs="宋体"/>
          <w:color w:val="FB7D15"/>
          <w:spacing w:val="-25"/>
          <w:sz w:val="32"/>
          <w:szCs w:val="32"/>
          <w:lang w:eastAsia="zh-CN"/>
        </w:rPr>
        <w:t>返听音箱</w:t>
      </w:r>
    </w:p>
    <w:p>
      <w:pPr>
        <w:spacing w:before="118" w:line="220" w:lineRule="auto"/>
        <w:ind w:left="282"/>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89"/>
          <w:sz w:val="22"/>
          <w:szCs w:val="22"/>
          <w:lang w:eastAsia="zh-CN"/>
        </w:rPr>
        <w:t xml:space="preserve"> </w:t>
      </w:r>
      <w:r>
        <w:rPr>
          <w:rFonts w:ascii="Courier New" w:hAnsi="Courier New" w:eastAsia="Courier New" w:cs="Courier New"/>
          <w:spacing w:val="-13"/>
          <w:lang w:eastAsia="zh-CN"/>
        </w:rPr>
        <w:t>1</w:t>
      </w:r>
      <w:r>
        <w:rPr>
          <w:rFonts w:ascii="宋体" w:hAnsi="宋体" w:eastAsia="宋体" w:cs="宋体"/>
          <w:spacing w:val="-13"/>
          <w:lang w:eastAsia="zh-CN"/>
        </w:rPr>
        <w:t>、</w:t>
      </w:r>
      <w:r>
        <w:rPr>
          <w:rFonts w:ascii="Courier New" w:hAnsi="Courier New" w:eastAsia="Courier New" w:cs="Courier New"/>
          <w:spacing w:val="-13"/>
          <w:lang w:eastAsia="zh-CN"/>
        </w:rPr>
        <w:t>1×12"</w:t>
      </w:r>
      <w:r>
        <w:rPr>
          <w:rFonts w:ascii="宋体" w:hAnsi="宋体" w:eastAsia="宋体" w:cs="宋体"/>
          <w:spacing w:val="-13"/>
          <w:lang w:eastAsia="zh-CN"/>
        </w:rPr>
        <w:t>大功率低频驱动单元；</w:t>
      </w:r>
    </w:p>
    <w:p>
      <w:pPr>
        <w:spacing w:before="1" w:line="219" w:lineRule="auto"/>
        <w:ind w:left="282"/>
        <w:rPr>
          <w:rFonts w:ascii="宋体" w:hAnsi="宋体" w:eastAsia="宋体" w:cs="宋体"/>
          <w:lang w:eastAsia="zh-CN"/>
        </w:rPr>
      </w:pPr>
      <w:r>
        <w:rPr>
          <w:rFonts w:ascii="Wingdings" w:hAnsi="Wingdings" w:eastAsia="Wingdings" w:cs="Wingdings"/>
          <w:spacing w:val="-11"/>
          <w:sz w:val="22"/>
          <w:szCs w:val="22"/>
          <w:lang w:eastAsia="zh-CN"/>
        </w:rPr>
        <w:t>.</w:t>
      </w:r>
      <w:r>
        <w:rPr>
          <w:rFonts w:ascii="Wingdings" w:hAnsi="Wingdings" w:eastAsia="Wingdings" w:cs="Wingdings"/>
          <w:spacing w:val="-85"/>
          <w:sz w:val="22"/>
          <w:szCs w:val="22"/>
          <w:lang w:eastAsia="zh-CN"/>
        </w:rPr>
        <w:t xml:space="preserve"> </w:t>
      </w:r>
      <w:r>
        <w:rPr>
          <w:rFonts w:ascii="Courier New" w:hAnsi="Courier New" w:eastAsia="Courier New" w:cs="Courier New"/>
          <w:spacing w:val="-11"/>
          <w:lang w:eastAsia="zh-CN"/>
        </w:rPr>
        <w:t>2</w:t>
      </w:r>
      <w:r>
        <w:rPr>
          <w:rFonts w:ascii="宋体" w:hAnsi="宋体" w:eastAsia="宋体" w:cs="宋体"/>
          <w:spacing w:val="-11"/>
          <w:lang w:eastAsia="zh-CN"/>
        </w:rPr>
        <w:t>、</w:t>
      </w:r>
      <w:r>
        <w:rPr>
          <w:rFonts w:ascii="Courier New" w:hAnsi="Courier New" w:eastAsia="Courier New" w:cs="Courier New"/>
          <w:spacing w:val="-11"/>
          <w:lang w:eastAsia="zh-CN"/>
        </w:rPr>
        <w:t>1×1.75"</w:t>
      </w:r>
      <w:r>
        <w:rPr>
          <w:rFonts w:ascii="宋体" w:hAnsi="宋体" w:eastAsia="宋体" w:cs="宋体"/>
          <w:spacing w:val="-11"/>
          <w:lang w:eastAsia="zh-CN"/>
        </w:rPr>
        <w:t>进口复合膜高音单元</w:t>
      </w:r>
    </w:p>
    <w:p>
      <w:pPr>
        <w:spacing w:before="1" w:line="219" w:lineRule="auto"/>
        <w:ind w:left="282"/>
        <w:rPr>
          <w:rFonts w:ascii="Courier New" w:hAnsi="Courier New" w:eastAsia="Courier New" w:cs="Courier New"/>
        </w:rPr>
      </w:pPr>
      <w:r>
        <w:rPr>
          <w:rFonts w:ascii="Wingdings" w:hAnsi="Wingdings" w:eastAsia="Wingdings" w:cs="Wingdings"/>
          <w:spacing w:val="-12"/>
          <w:sz w:val="22"/>
          <w:szCs w:val="22"/>
        </w:rPr>
        <w:t>.</w:t>
      </w:r>
      <w:r>
        <w:rPr>
          <w:rFonts w:ascii="Wingdings" w:hAnsi="Wingdings" w:eastAsia="Wingdings" w:cs="Wingdings"/>
          <w:spacing w:val="-84"/>
          <w:sz w:val="22"/>
          <w:szCs w:val="22"/>
        </w:rPr>
        <w:t xml:space="preserve"> </w:t>
      </w:r>
      <w:r>
        <w:rPr>
          <w:rFonts w:ascii="Courier New" w:hAnsi="Courier New" w:eastAsia="Courier New" w:cs="Courier New"/>
          <w:spacing w:val="-12"/>
        </w:rPr>
        <w:t>3</w:t>
      </w:r>
      <w:r>
        <w:rPr>
          <w:rFonts w:ascii="宋体" w:hAnsi="宋体" w:eastAsia="宋体" w:cs="宋体"/>
          <w:spacing w:val="-12"/>
        </w:rPr>
        <w:t>、额定功率不小于</w:t>
      </w:r>
      <w:r>
        <w:rPr>
          <w:rFonts w:ascii="Courier New" w:hAnsi="Courier New" w:eastAsia="Courier New" w:cs="Courier New"/>
          <w:spacing w:val="-12"/>
        </w:rPr>
        <w:t>400W/8Ω</w:t>
      </w:r>
    </w:p>
    <w:p>
      <w:pPr>
        <w:spacing w:before="1" w:line="219" w:lineRule="auto"/>
        <w:ind w:left="282"/>
        <w:rPr>
          <w:rFonts w:ascii="Courier New" w:hAnsi="Courier New" w:eastAsia="Courier New" w:cs="Courier New"/>
        </w:rPr>
      </w:pPr>
      <w:r>
        <w:rPr>
          <w:rFonts w:ascii="Wingdings" w:hAnsi="Wingdings" w:eastAsia="Wingdings" w:cs="Wingdings"/>
          <w:spacing w:val="-11"/>
          <w:sz w:val="22"/>
          <w:szCs w:val="22"/>
        </w:rPr>
        <w:t>.</w:t>
      </w:r>
      <w:r>
        <w:rPr>
          <w:rFonts w:ascii="Wingdings" w:hAnsi="Wingdings" w:eastAsia="Wingdings" w:cs="Wingdings"/>
          <w:spacing w:val="-79"/>
          <w:sz w:val="22"/>
          <w:szCs w:val="22"/>
        </w:rPr>
        <w:t xml:space="preserve"> </w:t>
      </w:r>
      <w:r>
        <w:rPr>
          <w:rFonts w:ascii="Courier New" w:hAnsi="Courier New" w:eastAsia="Courier New" w:cs="Courier New"/>
          <w:spacing w:val="-11"/>
        </w:rPr>
        <w:t>4</w:t>
      </w:r>
      <w:r>
        <w:rPr>
          <w:rFonts w:ascii="宋体" w:hAnsi="宋体" w:eastAsia="宋体" w:cs="宋体"/>
          <w:spacing w:val="-11"/>
        </w:rPr>
        <w:t>、特性灵敏度不小于</w:t>
      </w:r>
      <w:r>
        <w:rPr>
          <w:rFonts w:ascii="Courier New" w:hAnsi="Courier New" w:eastAsia="Courier New" w:cs="Courier New"/>
          <w:spacing w:val="-11"/>
        </w:rPr>
        <w:t>98dB/W/m</w:t>
      </w:r>
    </w:p>
    <w:p>
      <w:pPr>
        <w:spacing w:before="1" w:line="219" w:lineRule="auto"/>
        <w:ind w:left="282"/>
        <w:rPr>
          <w:rFonts w:ascii="Courier New" w:hAnsi="Courier New" w:eastAsia="Courier New" w:cs="Courier New"/>
        </w:rPr>
      </w:pPr>
      <w:r>
        <w:rPr>
          <w:rFonts w:ascii="Wingdings" w:hAnsi="Wingdings" w:eastAsia="Wingdings" w:cs="Wingdings"/>
          <w:spacing w:val="-5"/>
          <w:sz w:val="22"/>
          <w:szCs w:val="22"/>
        </w:rPr>
        <w:t>.</w:t>
      </w:r>
      <w:r>
        <w:rPr>
          <w:rFonts w:ascii="Wingdings" w:hAnsi="Wingdings" w:eastAsia="Wingdings" w:cs="Wingdings"/>
          <w:spacing w:val="-94"/>
          <w:sz w:val="22"/>
          <w:szCs w:val="22"/>
        </w:rPr>
        <w:t xml:space="preserve"> </w:t>
      </w:r>
      <w:r>
        <w:rPr>
          <w:rFonts w:ascii="Courier New" w:hAnsi="Courier New" w:eastAsia="Courier New" w:cs="Courier New"/>
          <w:spacing w:val="-5"/>
        </w:rPr>
        <w:t>5</w:t>
      </w:r>
      <w:r>
        <w:rPr>
          <w:rFonts w:ascii="宋体" w:hAnsi="宋体" w:eastAsia="宋体" w:cs="宋体"/>
          <w:spacing w:val="-5"/>
        </w:rPr>
        <w:t>、输出声压级不小于</w:t>
      </w:r>
      <w:r>
        <w:rPr>
          <w:rFonts w:ascii="Courier New" w:hAnsi="Courier New" w:eastAsia="Courier New" w:cs="Courier New"/>
          <w:spacing w:val="-5"/>
        </w:rPr>
        <w:t>124dB(Continues</w:t>
      </w:r>
      <w:r>
        <w:rPr>
          <w:rFonts w:ascii="Courier New" w:hAnsi="Courier New" w:eastAsia="Courier New" w:cs="Courier New"/>
          <w:spacing w:val="-6"/>
        </w:rPr>
        <w:t>)</w:t>
      </w:r>
      <w:r>
        <w:rPr>
          <w:rFonts w:ascii="宋体" w:hAnsi="宋体" w:eastAsia="宋体" w:cs="宋体"/>
          <w:spacing w:val="-6"/>
        </w:rPr>
        <w:t>；</w:t>
      </w:r>
      <w:r>
        <w:rPr>
          <w:rFonts w:ascii="Courier New" w:hAnsi="Courier New" w:eastAsia="Courier New" w:cs="Courier New"/>
          <w:spacing w:val="-6"/>
        </w:rPr>
        <w:t>130dB(Peak)</w:t>
      </w:r>
    </w:p>
    <w:p>
      <w:pPr>
        <w:spacing w:before="1" w:line="219" w:lineRule="auto"/>
        <w:ind w:left="282"/>
        <w:rPr>
          <w:rFonts w:ascii="Courier New" w:hAnsi="Courier New" w:eastAsia="Courier New" w:cs="Courier New"/>
        </w:rPr>
      </w:pPr>
      <w:r>
        <w:rPr>
          <w:rFonts w:ascii="Wingdings" w:hAnsi="Wingdings" w:eastAsia="Wingdings" w:cs="Wingdings"/>
          <w:spacing w:val="-16"/>
          <w:sz w:val="22"/>
          <w:szCs w:val="22"/>
        </w:rPr>
        <w:t>.</w:t>
      </w:r>
      <w:r>
        <w:rPr>
          <w:rFonts w:ascii="Wingdings" w:hAnsi="Wingdings" w:eastAsia="Wingdings" w:cs="Wingdings"/>
          <w:spacing w:val="-86"/>
          <w:sz w:val="22"/>
          <w:szCs w:val="22"/>
        </w:rPr>
        <w:t xml:space="preserve"> </w:t>
      </w:r>
      <w:r>
        <w:rPr>
          <w:rFonts w:ascii="Courier New" w:hAnsi="Courier New" w:eastAsia="Courier New" w:cs="Courier New"/>
          <w:spacing w:val="-16"/>
        </w:rPr>
        <w:t>6</w:t>
      </w:r>
      <w:r>
        <w:rPr>
          <w:rFonts w:ascii="宋体" w:hAnsi="宋体" w:eastAsia="宋体" w:cs="宋体"/>
          <w:spacing w:val="-16"/>
        </w:rPr>
        <w:t>、低频截止频率不高于：</w:t>
      </w:r>
      <w:r>
        <w:rPr>
          <w:rFonts w:ascii="宋体" w:hAnsi="宋体" w:eastAsia="宋体" w:cs="宋体"/>
          <w:spacing w:val="59"/>
        </w:rPr>
        <w:t xml:space="preserve"> </w:t>
      </w:r>
      <w:r>
        <w:rPr>
          <w:rFonts w:ascii="Courier New" w:hAnsi="Courier New" w:eastAsia="Courier New" w:cs="Courier New"/>
          <w:spacing w:val="-16"/>
        </w:rPr>
        <w:t>55Hz</w:t>
      </w:r>
      <w:r>
        <w:rPr>
          <w:rFonts w:ascii="宋体" w:hAnsi="宋体" w:eastAsia="宋体" w:cs="宋体"/>
          <w:spacing w:val="-16"/>
        </w:rPr>
        <w:t>；高频截止频率不低于：</w:t>
      </w:r>
      <w:r>
        <w:rPr>
          <w:rFonts w:ascii="宋体" w:hAnsi="宋体" w:eastAsia="宋体" w:cs="宋体"/>
          <w:spacing w:val="56"/>
        </w:rPr>
        <w:t xml:space="preserve"> </w:t>
      </w:r>
      <w:r>
        <w:rPr>
          <w:rFonts w:ascii="Courier New" w:hAnsi="Courier New" w:eastAsia="Courier New" w:cs="Courier New"/>
          <w:spacing w:val="-16"/>
        </w:rPr>
        <w:t>20KHz</w:t>
      </w:r>
    </w:p>
    <w:p>
      <w:pPr>
        <w:spacing w:line="285" w:lineRule="exact"/>
        <w:ind w:left="282"/>
        <w:rPr>
          <w:rFonts w:ascii="Courier New" w:hAnsi="Courier New" w:eastAsia="Courier New" w:cs="Courier New"/>
          <w:lang w:eastAsia="zh-CN"/>
        </w:rPr>
      </w:pPr>
      <w:r>
        <w:rPr>
          <w:rFonts w:ascii="Wingdings" w:hAnsi="Wingdings" w:eastAsia="Wingdings" w:cs="Wingdings"/>
          <w:spacing w:val="-16"/>
          <w:position w:val="1"/>
          <w:sz w:val="22"/>
          <w:szCs w:val="22"/>
          <w:lang w:eastAsia="zh-CN"/>
        </w:rPr>
        <w:t>.</w:t>
      </w:r>
      <w:r>
        <w:rPr>
          <w:rFonts w:ascii="Wingdings" w:hAnsi="Wingdings" w:eastAsia="Wingdings" w:cs="Wingdings"/>
          <w:spacing w:val="-74"/>
          <w:position w:val="1"/>
          <w:sz w:val="22"/>
          <w:szCs w:val="22"/>
          <w:lang w:eastAsia="zh-CN"/>
        </w:rPr>
        <w:t xml:space="preserve"> </w:t>
      </w:r>
      <w:r>
        <w:rPr>
          <w:rFonts w:ascii="Courier New" w:hAnsi="Courier New" w:eastAsia="Courier New" w:cs="Courier New"/>
          <w:spacing w:val="-16"/>
          <w:position w:val="1"/>
          <w:lang w:eastAsia="zh-CN"/>
        </w:rPr>
        <w:t>8</w:t>
      </w:r>
      <w:r>
        <w:rPr>
          <w:rFonts w:ascii="宋体" w:hAnsi="宋体" w:eastAsia="宋体" w:cs="宋体"/>
          <w:spacing w:val="-16"/>
          <w:position w:val="1"/>
          <w:lang w:eastAsia="zh-CN"/>
        </w:rPr>
        <w:t>、单只水平覆盖范围：</w:t>
      </w:r>
      <w:r>
        <w:rPr>
          <w:rFonts w:ascii="宋体" w:hAnsi="宋体" w:eastAsia="宋体" w:cs="宋体"/>
          <w:spacing w:val="68"/>
          <w:position w:val="1"/>
          <w:lang w:eastAsia="zh-CN"/>
        </w:rPr>
        <w:t xml:space="preserve"> </w:t>
      </w:r>
      <w:r>
        <w:rPr>
          <w:rFonts w:ascii="Courier New" w:hAnsi="Courier New" w:eastAsia="Courier New" w:cs="Courier New"/>
          <w:spacing w:val="-16"/>
          <w:position w:val="1"/>
          <w:lang w:eastAsia="zh-CN"/>
        </w:rPr>
        <w:t>90°</w:t>
      </w:r>
      <w:r>
        <w:rPr>
          <w:rFonts w:ascii="宋体" w:hAnsi="宋体" w:eastAsia="宋体" w:cs="宋体"/>
          <w:spacing w:val="-16"/>
          <w:position w:val="1"/>
          <w:lang w:eastAsia="zh-CN"/>
        </w:rPr>
        <w:t>;单只垂直覆盖范围：</w:t>
      </w:r>
      <w:r>
        <w:rPr>
          <w:rFonts w:ascii="宋体" w:hAnsi="宋体" w:eastAsia="宋体" w:cs="宋体"/>
          <w:spacing w:val="67"/>
          <w:position w:val="1"/>
          <w:lang w:eastAsia="zh-CN"/>
        </w:rPr>
        <w:t xml:space="preserve"> </w:t>
      </w:r>
      <w:r>
        <w:rPr>
          <w:rFonts w:ascii="Courier New" w:hAnsi="Courier New" w:eastAsia="Courier New" w:cs="Courier New"/>
          <w:spacing w:val="-16"/>
          <w:position w:val="1"/>
          <w:lang w:eastAsia="zh-CN"/>
        </w:rPr>
        <w:t>60°</w:t>
      </w:r>
    </w:p>
    <w:p>
      <w:pPr>
        <w:spacing w:before="212" w:line="214" w:lineRule="auto"/>
        <w:ind w:left="283"/>
        <w:rPr>
          <w:rFonts w:ascii="宋体" w:hAnsi="宋体" w:eastAsia="宋体" w:cs="宋体"/>
          <w:sz w:val="32"/>
          <w:szCs w:val="32"/>
        </w:rPr>
      </w:pPr>
      <w:r>
        <w:rPr>
          <w:rFonts w:ascii="宋体" w:hAnsi="宋体" w:eastAsia="宋体" w:cs="宋体"/>
          <w:color w:val="FB7D15"/>
          <w:spacing w:val="-13"/>
          <w:sz w:val="32"/>
          <w:szCs w:val="32"/>
        </w:rPr>
        <w:t>返听音箱功放</w:t>
      </w:r>
    </w:p>
    <w:p>
      <w:pPr>
        <w:spacing w:before="125" w:line="220" w:lineRule="auto"/>
        <w:ind w:left="255" w:right="1430" w:hanging="255"/>
        <w:rPr>
          <w:rFonts w:ascii="宋体" w:hAnsi="宋体" w:eastAsia="宋体" w:cs="宋体"/>
          <w:lang w:eastAsia="zh-CN"/>
        </w:rPr>
      </w:pPr>
      <w:r>
        <w:rPr>
          <w:rFonts w:ascii="Wingdings" w:hAnsi="Wingdings" w:eastAsia="Wingdings" w:cs="Wingdings"/>
          <w:spacing w:val="-9"/>
          <w:sz w:val="22"/>
          <w:szCs w:val="22"/>
          <w:lang w:eastAsia="zh-CN"/>
        </w:rPr>
        <w:t>.</w:t>
      </w:r>
      <w:r>
        <w:rPr>
          <w:rFonts w:ascii="Wingdings" w:hAnsi="Wingdings" w:eastAsia="Wingdings" w:cs="Wingdings"/>
          <w:spacing w:val="-73"/>
          <w:sz w:val="22"/>
          <w:szCs w:val="22"/>
          <w:lang w:eastAsia="zh-CN"/>
        </w:rPr>
        <w:t xml:space="preserve"> </w:t>
      </w:r>
      <w:r>
        <w:rPr>
          <w:rFonts w:ascii="Courier New" w:hAnsi="Courier New" w:eastAsia="Courier New" w:cs="Courier New"/>
          <w:spacing w:val="-9"/>
          <w:lang w:eastAsia="zh-CN"/>
        </w:rPr>
        <w:t>1</w:t>
      </w:r>
      <w:r>
        <w:rPr>
          <w:rFonts w:ascii="宋体" w:hAnsi="宋体" w:eastAsia="宋体" w:cs="宋体"/>
          <w:spacing w:val="-9"/>
          <w:lang w:eastAsia="zh-CN"/>
        </w:rPr>
        <w:t>、内置</w:t>
      </w:r>
      <w:r>
        <w:rPr>
          <w:rFonts w:ascii="Courier New" w:hAnsi="Courier New" w:eastAsia="Courier New" w:cs="Courier New"/>
          <w:spacing w:val="-9"/>
          <w:lang w:eastAsia="zh-CN"/>
        </w:rPr>
        <w:t>DSP</w:t>
      </w:r>
      <w:r>
        <w:rPr>
          <w:rFonts w:ascii="宋体" w:hAnsi="宋体" w:eastAsia="宋体" w:cs="宋体"/>
          <w:spacing w:val="-9"/>
          <w:lang w:eastAsia="zh-CN"/>
        </w:rPr>
        <w:t>音箱处理器，音频输入：</w:t>
      </w:r>
      <w:r>
        <w:rPr>
          <w:rFonts w:ascii="宋体" w:hAnsi="宋体" w:eastAsia="宋体" w:cs="宋体"/>
          <w:spacing w:val="41"/>
          <w:lang w:eastAsia="zh-CN"/>
        </w:rPr>
        <w:t xml:space="preserve"> </w:t>
      </w:r>
      <w:r>
        <w:rPr>
          <w:rFonts w:ascii="Courier New" w:hAnsi="Courier New" w:eastAsia="Courier New" w:cs="Courier New"/>
          <w:spacing w:val="-9"/>
          <w:lang w:eastAsia="zh-CN"/>
        </w:rPr>
        <w:t>AES</w:t>
      </w:r>
      <w:r>
        <w:rPr>
          <w:rFonts w:ascii="宋体" w:hAnsi="宋体" w:eastAsia="宋体" w:cs="宋体"/>
          <w:spacing w:val="-9"/>
          <w:lang w:eastAsia="zh-CN"/>
        </w:rPr>
        <w:t>数字音频</w:t>
      </w:r>
      <w:r>
        <w:rPr>
          <w:rFonts w:ascii="Courier New" w:hAnsi="Courier New" w:eastAsia="Courier New" w:cs="Courier New"/>
          <w:spacing w:val="-9"/>
          <w:lang w:eastAsia="zh-CN"/>
        </w:rPr>
        <w:t>/</w:t>
      </w:r>
      <w:r>
        <w:rPr>
          <w:rFonts w:ascii="宋体" w:hAnsi="宋体" w:eastAsia="宋体" w:cs="宋体"/>
          <w:spacing w:val="-9"/>
          <w:lang w:eastAsia="zh-CN"/>
        </w:rPr>
        <w:t>模拟音频可自动切换</w:t>
      </w:r>
      <w:r>
        <w:rPr>
          <w:rFonts w:ascii="Courier New" w:hAnsi="Courier New" w:eastAsia="Courier New" w:cs="Courier New"/>
          <w:spacing w:val="-9"/>
          <w:lang w:eastAsia="zh-CN"/>
        </w:rPr>
        <w:t>,</w:t>
      </w:r>
      <w:r>
        <w:rPr>
          <w:rFonts w:ascii="宋体" w:hAnsi="宋体" w:eastAsia="宋体" w:cs="宋体"/>
          <w:spacing w:val="-9"/>
          <w:lang w:eastAsia="zh-CN"/>
        </w:rPr>
        <w:t>实现无缝</w:t>
      </w:r>
      <w:r>
        <w:rPr>
          <w:rFonts w:ascii="宋体" w:hAnsi="宋体" w:eastAsia="宋体" w:cs="宋体"/>
          <w:lang w:eastAsia="zh-CN"/>
        </w:rPr>
        <w:t xml:space="preserve">  对接的数</w:t>
      </w:r>
      <w:r>
        <w:rPr>
          <w:rFonts w:ascii="Courier New" w:hAnsi="Courier New" w:eastAsia="Courier New" w:cs="Courier New"/>
          <w:lang w:eastAsia="zh-CN"/>
        </w:rPr>
        <w:t>/</w:t>
      </w:r>
      <w:r>
        <w:rPr>
          <w:rFonts w:ascii="宋体" w:hAnsi="宋体" w:eastAsia="宋体" w:cs="宋体"/>
          <w:lang w:eastAsia="zh-CN"/>
        </w:rPr>
        <w:t>模备份；带有集成数据音频接口接收器，支</w:t>
      </w:r>
      <w:r>
        <w:rPr>
          <w:rFonts w:ascii="宋体" w:hAnsi="宋体" w:eastAsia="宋体" w:cs="宋体"/>
          <w:spacing w:val="-1"/>
          <w:lang w:eastAsia="zh-CN"/>
        </w:rPr>
        <w:t xml:space="preserve">持 </w:t>
      </w:r>
      <w:r>
        <w:rPr>
          <w:rFonts w:ascii="Courier New" w:hAnsi="Courier New" w:eastAsia="Courier New" w:cs="Courier New"/>
          <w:spacing w:val="-1"/>
          <w:lang w:eastAsia="zh-CN"/>
        </w:rPr>
        <w:t xml:space="preserve">AES3 </w:t>
      </w:r>
      <w:r>
        <w:rPr>
          <w:rFonts w:ascii="宋体" w:hAnsi="宋体" w:eastAsia="宋体" w:cs="宋体"/>
          <w:spacing w:val="-1"/>
          <w:lang w:eastAsia="zh-CN"/>
        </w:rPr>
        <w:t>和</w:t>
      </w:r>
      <w:r>
        <w:rPr>
          <w:rFonts w:ascii="宋体" w:hAnsi="宋体" w:eastAsia="宋体" w:cs="宋体"/>
          <w:spacing w:val="40"/>
          <w:lang w:eastAsia="zh-CN"/>
        </w:rPr>
        <w:t xml:space="preserve"> </w:t>
      </w:r>
      <w:r>
        <w:rPr>
          <w:rFonts w:ascii="Courier New" w:hAnsi="Courier New" w:eastAsia="Courier New" w:cs="Courier New"/>
          <w:spacing w:val="-1"/>
          <w:lang w:eastAsia="zh-CN"/>
        </w:rPr>
        <w:t xml:space="preserve">S/PDIF </w:t>
      </w:r>
      <w:r>
        <w:rPr>
          <w:rFonts w:ascii="宋体" w:hAnsi="宋体" w:eastAsia="宋体" w:cs="宋体"/>
          <w:spacing w:val="-1"/>
          <w:lang w:eastAsia="zh-CN"/>
        </w:rPr>
        <w:t>接口标</w:t>
      </w:r>
      <w:r>
        <w:rPr>
          <w:rFonts w:ascii="宋体" w:hAnsi="宋体" w:eastAsia="宋体" w:cs="宋体"/>
          <w:lang w:eastAsia="zh-CN"/>
        </w:rPr>
        <w:t xml:space="preserve"> </w:t>
      </w:r>
      <w:r>
        <w:rPr>
          <w:rFonts w:ascii="宋体" w:hAnsi="宋体" w:eastAsia="宋体" w:cs="宋体"/>
          <w:spacing w:val="-8"/>
          <w:lang w:eastAsia="zh-CN"/>
        </w:rPr>
        <w:t>准。</w:t>
      </w:r>
    </w:p>
    <w:p>
      <w:pPr>
        <w:spacing w:before="2" w:line="219" w:lineRule="auto"/>
        <w:ind w:left="257" w:right="1299" w:hanging="258"/>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96"/>
          <w:sz w:val="22"/>
          <w:szCs w:val="22"/>
          <w:lang w:eastAsia="zh-CN"/>
        </w:rPr>
        <w:t xml:space="preserve"> </w:t>
      </w:r>
      <w:r>
        <w:rPr>
          <w:rFonts w:ascii="Courier New" w:hAnsi="Courier New" w:eastAsia="Courier New" w:cs="Courier New"/>
          <w:spacing w:val="-8"/>
          <w:lang w:eastAsia="zh-CN"/>
        </w:rPr>
        <w:t>2</w:t>
      </w:r>
      <w:r>
        <w:rPr>
          <w:rFonts w:ascii="宋体" w:hAnsi="宋体" w:eastAsia="宋体" w:cs="宋体"/>
          <w:spacing w:val="-8"/>
          <w:lang w:eastAsia="zh-CN"/>
        </w:rPr>
        <w:t>、内置</w:t>
      </w:r>
      <w:r>
        <w:rPr>
          <w:rFonts w:ascii="Courier New" w:hAnsi="Courier New" w:eastAsia="Courier New" w:cs="Courier New"/>
          <w:spacing w:val="-8"/>
          <w:lang w:eastAsia="zh-CN"/>
        </w:rPr>
        <w:t>4X4</w:t>
      </w:r>
      <w:r>
        <w:rPr>
          <w:rFonts w:ascii="宋体" w:hAnsi="宋体" w:eastAsia="宋体" w:cs="宋体"/>
          <w:spacing w:val="-8"/>
          <w:lang w:eastAsia="zh-CN"/>
        </w:rPr>
        <w:t>输入输出矩阵，允许用户进行路由选择；</w:t>
      </w:r>
      <w:r>
        <w:rPr>
          <w:rFonts w:ascii="宋体" w:hAnsi="宋体" w:eastAsia="宋体" w:cs="宋体"/>
          <w:spacing w:val="35"/>
          <w:lang w:eastAsia="zh-CN"/>
        </w:rPr>
        <w:t xml:space="preserve"> </w:t>
      </w:r>
      <w:r>
        <w:rPr>
          <w:rFonts w:ascii="Courier New" w:hAnsi="Courier New" w:eastAsia="Courier New" w:cs="Courier New"/>
          <w:spacing w:val="-8"/>
          <w:lang w:eastAsia="zh-CN"/>
        </w:rPr>
        <w:t>AD/DA</w:t>
      </w:r>
      <w:r>
        <w:rPr>
          <w:rFonts w:ascii="Courier New" w:hAnsi="Courier New" w:eastAsia="Courier New" w:cs="Courier New"/>
          <w:spacing w:val="-9"/>
          <w:lang w:eastAsia="zh-CN"/>
        </w:rPr>
        <w:t>;24</w:t>
      </w:r>
      <w:r>
        <w:rPr>
          <w:rFonts w:ascii="宋体" w:hAnsi="宋体" w:eastAsia="宋体" w:cs="宋体"/>
          <w:spacing w:val="-9"/>
          <w:lang w:eastAsia="zh-CN"/>
        </w:rPr>
        <w:t>位</w:t>
      </w:r>
      <w:r>
        <w:rPr>
          <w:rFonts w:ascii="Courier New" w:hAnsi="Courier New" w:eastAsia="Courier New" w:cs="Courier New"/>
          <w:spacing w:val="-9"/>
          <w:lang w:eastAsia="zh-CN"/>
        </w:rPr>
        <w:t>192kHz</w:t>
      </w:r>
      <w:r>
        <w:rPr>
          <w:rFonts w:ascii="宋体" w:hAnsi="宋体" w:eastAsia="宋体" w:cs="宋体"/>
          <w:spacing w:val="-9"/>
          <w:lang w:eastAsia="zh-CN"/>
        </w:rPr>
        <w:t>采样频率；</w:t>
      </w:r>
      <w:r>
        <w:rPr>
          <w:rFonts w:ascii="宋体" w:hAnsi="宋体" w:eastAsia="宋体" w:cs="宋体"/>
          <w:lang w:eastAsia="zh-CN"/>
        </w:rPr>
        <w:t xml:space="preserve"> </w:t>
      </w:r>
      <w:r>
        <w:rPr>
          <w:rFonts w:ascii="宋体" w:hAnsi="宋体" w:eastAsia="宋体" w:cs="宋体"/>
          <w:spacing w:val="-11"/>
          <w:lang w:eastAsia="zh-CN"/>
        </w:rPr>
        <w:t>差分模拟架构；</w:t>
      </w:r>
      <w:r>
        <w:rPr>
          <w:rFonts w:ascii="宋体" w:hAnsi="宋体" w:eastAsia="宋体" w:cs="宋体"/>
          <w:spacing w:val="57"/>
          <w:lang w:eastAsia="zh-CN"/>
        </w:rPr>
        <w:t xml:space="preserve"> </w:t>
      </w:r>
      <w:r>
        <w:rPr>
          <w:rFonts w:ascii="Courier New" w:hAnsi="Courier New" w:eastAsia="Courier New" w:cs="Courier New"/>
          <w:spacing w:val="-11"/>
          <w:lang w:eastAsia="zh-CN"/>
        </w:rPr>
        <w:t>114dB</w:t>
      </w:r>
      <w:r>
        <w:rPr>
          <w:rFonts w:ascii="宋体" w:hAnsi="宋体" w:eastAsia="宋体" w:cs="宋体"/>
          <w:spacing w:val="-11"/>
          <w:lang w:eastAsia="zh-CN"/>
        </w:rPr>
        <w:t>动态范围；</w:t>
      </w:r>
      <w:r>
        <w:rPr>
          <w:rFonts w:ascii="宋体" w:hAnsi="宋体" w:eastAsia="宋体" w:cs="宋体"/>
          <w:spacing w:val="52"/>
          <w:lang w:eastAsia="zh-CN"/>
        </w:rPr>
        <w:t xml:space="preserve"> </w:t>
      </w:r>
      <w:r>
        <w:rPr>
          <w:rFonts w:ascii="Courier New" w:hAnsi="Courier New" w:eastAsia="Courier New" w:cs="Courier New"/>
          <w:spacing w:val="-11"/>
          <w:lang w:eastAsia="zh-CN"/>
        </w:rPr>
        <w:t>-100dB THD</w:t>
      </w:r>
      <w:r>
        <w:rPr>
          <w:rFonts w:ascii="Courier New" w:hAnsi="Courier New" w:eastAsia="Courier New" w:cs="Courier New"/>
          <w:spacing w:val="-12"/>
          <w:lang w:eastAsia="zh-CN"/>
        </w:rPr>
        <w:t>+N</w:t>
      </w:r>
      <w:r>
        <w:rPr>
          <w:rFonts w:ascii="宋体" w:hAnsi="宋体" w:eastAsia="宋体" w:cs="宋体"/>
          <w:spacing w:val="-12"/>
          <w:lang w:eastAsia="zh-CN"/>
        </w:rPr>
        <w:t>。</w:t>
      </w:r>
    </w:p>
    <w:p>
      <w:pPr>
        <w:spacing w:before="1" w:line="219" w:lineRule="auto"/>
        <w:rPr>
          <w:rFonts w:ascii="宋体" w:hAnsi="宋体" w:eastAsia="宋体" w:cs="宋体"/>
          <w:lang w:eastAsia="zh-CN"/>
        </w:rPr>
      </w:pPr>
      <w:r>
        <w:rPr>
          <w:rFonts w:ascii="Wingdings" w:hAnsi="Wingdings" w:eastAsia="Wingdings" w:cs="Wingdings"/>
          <w:spacing w:val="-18"/>
          <w:sz w:val="22"/>
          <w:szCs w:val="22"/>
          <w:lang w:eastAsia="zh-CN"/>
        </w:rPr>
        <w:t>.</w:t>
      </w:r>
      <w:r>
        <w:rPr>
          <w:rFonts w:ascii="Wingdings" w:hAnsi="Wingdings" w:eastAsia="Wingdings" w:cs="Wingdings"/>
          <w:spacing w:val="-93"/>
          <w:sz w:val="22"/>
          <w:szCs w:val="22"/>
          <w:lang w:eastAsia="zh-CN"/>
        </w:rPr>
        <w:t xml:space="preserve"> </w:t>
      </w:r>
      <w:r>
        <w:rPr>
          <w:rFonts w:ascii="Courier New" w:hAnsi="Courier New" w:eastAsia="Courier New" w:cs="Courier New"/>
          <w:spacing w:val="-18"/>
          <w:lang w:eastAsia="zh-CN"/>
        </w:rPr>
        <w:t>3</w:t>
      </w:r>
      <w:r>
        <w:rPr>
          <w:rFonts w:ascii="宋体" w:hAnsi="宋体" w:eastAsia="宋体" w:cs="宋体"/>
          <w:spacing w:val="-18"/>
          <w:lang w:eastAsia="zh-CN"/>
        </w:rPr>
        <w:t>、音量控制、增益调节、</w:t>
      </w:r>
      <w:r>
        <w:rPr>
          <w:rFonts w:ascii="宋体" w:hAnsi="宋体" w:eastAsia="宋体" w:cs="宋体"/>
          <w:spacing w:val="42"/>
          <w:lang w:eastAsia="zh-CN"/>
        </w:rPr>
        <w:t xml:space="preserve"> </w:t>
      </w:r>
      <w:r>
        <w:rPr>
          <w:rFonts w:ascii="宋体" w:hAnsi="宋体" w:eastAsia="宋体" w:cs="宋体"/>
          <w:spacing w:val="-18"/>
          <w:lang w:eastAsia="zh-CN"/>
        </w:rPr>
        <w:t>一键快速静音</w:t>
      </w:r>
    </w:p>
    <w:p>
      <w:pPr>
        <w:spacing w:before="1" w:line="219" w:lineRule="auto"/>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86"/>
          <w:sz w:val="22"/>
          <w:szCs w:val="22"/>
          <w:lang w:eastAsia="zh-CN"/>
        </w:rPr>
        <w:t xml:space="preserve"> </w:t>
      </w:r>
      <w:r>
        <w:rPr>
          <w:rFonts w:ascii="Courier New" w:hAnsi="Courier New" w:eastAsia="Courier New" w:cs="Courier New"/>
          <w:spacing w:val="-13"/>
          <w:lang w:eastAsia="zh-CN"/>
        </w:rPr>
        <w:t>4</w:t>
      </w:r>
      <w:r>
        <w:rPr>
          <w:rFonts w:ascii="宋体" w:hAnsi="宋体" w:eastAsia="宋体" w:cs="宋体"/>
          <w:spacing w:val="-13"/>
          <w:lang w:eastAsia="zh-CN"/>
        </w:rPr>
        <w:t>、立体声、并接、桥接模式设置</w:t>
      </w:r>
    </w:p>
    <w:p>
      <w:pPr>
        <w:spacing w:before="1" w:line="219" w:lineRule="auto"/>
        <w:rPr>
          <w:rFonts w:ascii="Courier New" w:hAnsi="Courier New" w:eastAsia="Courier New" w:cs="Courier New"/>
          <w:lang w:eastAsia="zh-CN"/>
        </w:rPr>
      </w:pPr>
      <w:r>
        <w:rPr>
          <w:rFonts w:ascii="Wingdings" w:hAnsi="Wingdings" w:eastAsia="Wingdings" w:cs="Wingdings"/>
          <w:spacing w:val="-20"/>
          <w:sz w:val="22"/>
          <w:szCs w:val="22"/>
          <w:lang w:eastAsia="zh-CN"/>
        </w:rPr>
        <w:t>.</w:t>
      </w:r>
      <w:r>
        <w:rPr>
          <w:rFonts w:ascii="Wingdings" w:hAnsi="Wingdings" w:eastAsia="Wingdings" w:cs="Wingdings"/>
          <w:spacing w:val="-90"/>
          <w:sz w:val="22"/>
          <w:szCs w:val="22"/>
          <w:lang w:eastAsia="zh-CN"/>
        </w:rPr>
        <w:t xml:space="preserve"> </w:t>
      </w:r>
      <w:r>
        <w:rPr>
          <w:rFonts w:ascii="Courier New" w:hAnsi="Courier New" w:eastAsia="Courier New" w:cs="Courier New"/>
          <w:spacing w:val="-20"/>
          <w:lang w:eastAsia="zh-CN"/>
        </w:rPr>
        <w:t>5</w:t>
      </w:r>
      <w:r>
        <w:rPr>
          <w:rFonts w:ascii="宋体" w:hAnsi="宋体" w:eastAsia="宋体" w:cs="宋体"/>
          <w:spacing w:val="-20"/>
          <w:lang w:eastAsia="zh-CN"/>
        </w:rPr>
        <w:t>、</w:t>
      </w:r>
      <w:r>
        <w:rPr>
          <w:rFonts w:ascii="Courier New" w:hAnsi="Courier New" w:eastAsia="Courier New" w:cs="Courier New"/>
          <w:spacing w:val="-20"/>
          <w:lang w:eastAsia="zh-CN"/>
        </w:rPr>
        <w:t>15</w:t>
      </w:r>
      <w:r>
        <w:rPr>
          <w:rFonts w:ascii="宋体" w:hAnsi="宋体" w:eastAsia="宋体" w:cs="宋体"/>
          <w:spacing w:val="-20"/>
          <w:lang w:eastAsia="zh-CN"/>
        </w:rPr>
        <w:t>段参量</w:t>
      </w:r>
      <w:r>
        <w:rPr>
          <w:rFonts w:ascii="Courier New" w:hAnsi="Courier New" w:eastAsia="Courier New" w:cs="Courier New"/>
          <w:spacing w:val="-20"/>
          <w:lang w:eastAsia="zh-CN"/>
        </w:rPr>
        <w:t>EQ</w:t>
      </w:r>
    </w:p>
    <w:p>
      <w:pPr>
        <w:spacing w:line="219" w:lineRule="auto"/>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76"/>
          <w:sz w:val="22"/>
          <w:szCs w:val="22"/>
          <w:lang w:eastAsia="zh-CN"/>
        </w:rPr>
        <w:t xml:space="preserve"> </w:t>
      </w:r>
      <w:r>
        <w:rPr>
          <w:rFonts w:ascii="Courier New" w:hAnsi="Courier New" w:eastAsia="Courier New" w:cs="Courier New"/>
          <w:spacing w:val="-8"/>
          <w:lang w:eastAsia="zh-CN"/>
        </w:rPr>
        <w:t>6</w:t>
      </w:r>
      <w:r>
        <w:rPr>
          <w:rFonts w:ascii="宋体" w:hAnsi="宋体" w:eastAsia="宋体" w:cs="宋体"/>
          <w:spacing w:val="-8"/>
          <w:lang w:eastAsia="zh-CN"/>
        </w:rPr>
        <w:t>、每通道滤波器可选择：直通</w:t>
      </w:r>
      <w:r>
        <w:rPr>
          <w:rFonts w:ascii="Courier New" w:hAnsi="Courier New" w:eastAsia="Courier New" w:cs="Courier New"/>
          <w:spacing w:val="-8"/>
          <w:lang w:eastAsia="zh-CN"/>
        </w:rPr>
        <w:t>/</w:t>
      </w:r>
      <w:r>
        <w:rPr>
          <w:rFonts w:ascii="宋体" w:hAnsi="宋体" w:eastAsia="宋体" w:cs="宋体"/>
          <w:spacing w:val="-8"/>
          <w:lang w:eastAsia="zh-CN"/>
        </w:rPr>
        <w:t>低通</w:t>
      </w:r>
      <w:r>
        <w:rPr>
          <w:rFonts w:ascii="Courier New" w:hAnsi="Courier New" w:eastAsia="Courier New" w:cs="Courier New"/>
          <w:spacing w:val="-8"/>
          <w:lang w:eastAsia="zh-CN"/>
        </w:rPr>
        <w:t>/</w:t>
      </w:r>
      <w:r>
        <w:rPr>
          <w:rFonts w:ascii="宋体" w:hAnsi="宋体" w:eastAsia="宋体" w:cs="宋体"/>
          <w:spacing w:val="-8"/>
          <w:lang w:eastAsia="zh-CN"/>
        </w:rPr>
        <w:t>带通</w:t>
      </w:r>
      <w:r>
        <w:rPr>
          <w:rFonts w:ascii="Courier New" w:hAnsi="Courier New" w:eastAsia="Courier New" w:cs="Courier New"/>
          <w:spacing w:val="-8"/>
          <w:lang w:eastAsia="zh-CN"/>
        </w:rPr>
        <w:t>/</w:t>
      </w:r>
      <w:r>
        <w:rPr>
          <w:rFonts w:ascii="宋体" w:hAnsi="宋体" w:eastAsia="宋体" w:cs="宋体"/>
          <w:spacing w:val="-8"/>
          <w:lang w:eastAsia="zh-CN"/>
        </w:rPr>
        <w:t>高通</w:t>
      </w:r>
      <w:r>
        <w:rPr>
          <w:rFonts w:ascii="Courier New" w:hAnsi="Courier New" w:eastAsia="Courier New" w:cs="Courier New"/>
          <w:spacing w:val="-8"/>
          <w:lang w:eastAsia="zh-CN"/>
        </w:rPr>
        <w:t>/</w:t>
      </w:r>
      <w:r>
        <w:rPr>
          <w:rFonts w:ascii="宋体" w:hAnsi="宋体" w:eastAsia="宋体" w:cs="宋体"/>
          <w:spacing w:val="-8"/>
          <w:lang w:eastAsia="zh-CN"/>
        </w:rPr>
        <w:t>全通</w:t>
      </w:r>
    </w:p>
    <w:p>
      <w:pPr>
        <w:spacing w:before="1" w:line="219" w:lineRule="auto"/>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89"/>
          <w:sz w:val="22"/>
          <w:szCs w:val="22"/>
          <w:lang w:eastAsia="zh-CN"/>
        </w:rPr>
        <w:t xml:space="preserve"> </w:t>
      </w:r>
      <w:r>
        <w:rPr>
          <w:rFonts w:ascii="Courier New" w:hAnsi="Courier New" w:eastAsia="Courier New" w:cs="Courier New"/>
          <w:spacing w:val="-12"/>
          <w:lang w:eastAsia="zh-CN"/>
        </w:rPr>
        <w:t>7</w:t>
      </w:r>
      <w:r>
        <w:rPr>
          <w:rFonts w:ascii="宋体" w:hAnsi="宋体" w:eastAsia="宋体" w:cs="宋体"/>
          <w:spacing w:val="-12"/>
          <w:lang w:eastAsia="zh-CN"/>
        </w:rPr>
        <w:t>、每通道</w:t>
      </w:r>
      <w:r>
        <w:rPr>
          <w:rFonts w:ascii="Courier New" w:hAnsi="Courier New" w:eastAsia="Courier New" w:cs="Courier New"/>
          <w:spacing w:val="-12"/>
          <w:lang w:eastAsia="zh-CN"/>
        </w:rPr>
        <w:t>0~100mS</w:t>
      </w:r>
      <w:r>
        <w:rPr>
          <w:rFonts w:ascii="宋体" w:hAnsi="宋体" w:eastAsia="宋体" w:cs="宋体"/>
          <w:spacing w:val="-12"/>
          <w:lang w:eastAsia="zh-CN"/>
        </w:rPr>
        <w:t>可调延时</w:t>
      </w:r>
    </w:p>
    <w:p>
      <w:pPr>
        <w:spacing w:before="1" w:line="219" w:lineRule="auto"/>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82"/>
          <w:sz w:val="22"/>
          <w:szCs w:val="22"/>
          <w:lang w:eastAsia="zh-CN"/>
        </w:rPr>
        <w:t xml:space="preserve"> </w:t>
      </w:r>
      <w:r>
        <w:rPr>
          <w:rFonts w:ascii="Courier New" w:hAnsi="Courier New" w:eastAsia="Courier New" w:cs="Courier New"/>
          <w:spacing w:val="-8"/>
          <w:lang w:eastAsia="zh-CN"/>
        </w:rPr>
        <w:t>8</w:t>
      </w:r>
      <w:r>
        <w:rPr>
          <w:rFonts w:ascii="宋体" w:hAnsi="宋体" w:eastAsia="宋体" w:cs="宋体"/>
          <w:spacing w:val="-8"/>
          <w:lang w:eastAsia="zh-CN"/>
        </w:rPr>
        <w:t>、峰值限幅压限器、温度功率控制、过温指示、过温保护</w:t>
      </w:r>
    </w:p>
    <w:p>
      <w:pPr>
        <w:spacing w:before="1" w:line="219" w:lineRule="auto"/>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85"/>
          <w:sz w:val="22"/>
          <w:szCs w:val="22"/>
          <w:lang w:eastAsia="zh-CN"/>
        </w:rPr>
        <w:t xml:space="preserve"> </w:t>
      </w:r>
      <w:r>
        <w:rPr>
          <w:rFonts w:ascii="Courier New" w:hAnsi="Courier New" w:eastAsia="Courier New" w:cs="Courier New"/>
          <w:spacing w:val="-12"/>
          <w:lang w:eastAsia="zh-CN"/>
        </w:rPr>
        <w:t>9</w:t>
      </w:r>
      <w:r>
        <w:rPr>
          <w:rFonts w:ascii="宋体" w:hAnsi="宋体" w:eastAsia="宋体" w:cs="宋体"/>
          <w:spacing w:val="-12"/>
          <w:lang w:eastAsia="zh-CN"/>
        </w:rPr>
        <w:t>、过载功率控制，提供不间断声音输出</w:t>
      </w:r>
    </w:p>
    <w:p>
      <w:pPr>
        <w:spacing w:before="1" w:line="219" w:lineRule="auto"/>
        <w:rPr>
          <w:rFonts w:ascii="宋体" w:hAnsi="宋体" w:eastAsia="宋体" w:cs="宋体"/>
          <w:lang w:eastAsia="zh-CN"/>
        </w:rPr>
      </w:pPr>
      <w:r>
        <w:rPr>
          <w:rFonts w:ascii="Wingdings" w:hAnsi="Wingdings" w:eastAsia="Wingdings" w:cs="Wingdings"/>
          <w:spacing w:val="-11"/>
          <w:sz w:val="22"/>
          <w:szCs w:val="22"/>
          <w:lang w:eastAsia="zh-CN"/>
        </w:rPr>
        <w:t>.</w:t>
      </w:r>
      <w:r>
        <w:rPr>
          <w:rFonts w:ascii="Wingdings" w:hAnsi="Wingdings" w:eastAsia="Wingdings" w:cs="Wingdings"/>
          <w:spacing w:val="-90"/>
          <w:sz w:val="22"/>
          <w:szCs w:val="22"/>
          <w:lang w:eastAsia="zh-CN"/>
        </w:rPr>
        <w:t xml:space="preserve"> </w:t>
      </w:r>
      <w:r>
        <w:rPr>
          <w:rFonts w:ascii="Courier New" w:hAnsi="Courier New" w:eastAsia="Courier New" w:cs="Courier New"/>
          <w:spacing w:val="-11"/>
          <w:lang w:eastAsia="zh-CN"/>
        </w:rPr>
        <w:t>10</w:t>
      </w:r>
      <w:r>
        <w:rPr>
          <w:rFonts w:ascii="宋体" w:hAnsi="宋体" w:eastAsia="宋体" w:cs="宋体"/>
          <w:spacing w:val="-11"/>
          <w:lang w:eastAsia="zh-CN"/>
        </w:rPr>
        <w:t>、功放输出直流保护、电源欠压保护</w:t>
      </w:r>
    </w:p>
    <w:p>
      <w:pPr>
        <w:spacing w:before="1" w:line="219" w:lineRule="auto"/>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86"/>
          <w:sz w:val="22"/>
          <w:szCs w:val="22"/>
          <w:lang w:eastAsia="zh-CN"/>
        </w:rPr>
        <w:t xml:space="preserve"> </w:t>
      </w:r>
      <w:r>
        <w:rPr>
          <w:rFonts w:ascii="Courier New" w:hAnsi="Courier New" w:eastAsia="Courier New" w:cs="Courier New"/>
          <w:spacing w:val="-8"/>
          <w:lang w:eastAsia="zh-CN"/>
        </w:rPr>
        <w:t>11</w:t>
      </w:r>
      <w:r>
        <w:rPr>
          <w:rFonts w:ascii="宋体" w:hAnsi="宋体" w:eastAsia="宋体" w:cs="宋体"/>
          <w:spacing w:val="-8"/>
          <w:lang w:eastAsia="zh-CN"/>
        </w:rPr>
        <w:t>、状态监测：模块温度、各通道的电压、电流、故障</w:t>
      </w:r>
    </w:p>
    <w:p>
      <w:pPr>
        <w:spacing w:before="1" w:line="219" w:lineRule="auto"/>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78"/>
          <w:sz w:val="22"/>
          <w:szCs w:val="22"/>
          <w:lang w:eastAsia="zh-CN"/>
        </w:rPr>
        <w:t xml:space="preserve"> </w:t>
      </w:r>
      <w:r>
        <w:rPr>
          <w:rFonts w:ascii="Courier New" w:hAnsi="Courier New" w:eastAsia="Courier New" w:cs="Courier New"/>
          <w:spacing w:val="-12"/>
          <w:lang w:eastAsia="zh-CN"/>
        </w:rPr>
        <w:t>12</w:t>
      </w:r>
      <w:r>
        <w:rPr>
          <w:rFonts w:ascii="宋体" w:hAnsi="宋体" w:eastAsia="宋体" w:cs="宋体"/>
          <w:spacing w:val="-12"/>
          <w:lang w:eastAsia="zh-CN"/>
        </w:rPr>
        <w:t>、</w:t>
      </w:r>
      <w:r>
        <w:rPr>
          <w:rFonts w:ascii="Courier New" w:hAnsi="Courier New" w:eastAsia="Courier New" w:cs="Courier New"/>
          <w:spacing w:val="-12"/>
          <w:lang w:eastAsia="zh-CN"/>
        </w:rPr>
        <w:t>RS-485</w:t>
      </w:r>
      <w:r>
        <w:rPr>
          <w:rFonts w:ascii="宋体" w:hAnsi="宋体" w:eastAsia="宋体" w:cs="宋体"/>
          <w:spacing w:val="-12"/>
          <w:lang w:eastAsia="zh-CN"/>
        </w:rPr>
        <w:t>地址和波特率设置</w:t>
      </w:r>
    </w:p>
    <w:p>
      <w:pPr>
        <w:spacing w:line="219" w:lineRule="auto"/>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84"/>
          <w:sz w:val="22"/>
          <w:szCs w:val="22"/>
          <w:lang w:eastAsia="zh-CN"/>
        </w:rPr>
        <w:t xml:space="preserve"> </w:t>
      </w:r>
      <w:r>
        <w:rPr>
          <w:rFonts w:ascii="Courier New" w:hAnsi="Courier New" w:eastAsia="Courier New" w:cs="Courier New"/>
          <w:spacing w:val="-13"/>
          <w:lang w:eastAsia="zh-CN"/>
        </w:rPr>
        <w:t>13</w:t>
      </w:r>
      <w:r>
        <w:rPr>
          <w:rFonts w:ascii="宋体" w:hAnsi="宋体" w:eastAsia="宋体" w:cs="宋体"/>
          <w:spacing w:val="-13"/>
          <w:lang w:eastAsia="zh-CN"/>
        </w:rPr>
        <w:t>、</w:t>
      </w:r>
      <w:r>
        <w:rPr>
          <w:rFonts w:ascii="Courier New" w:hAnsi="Courier New" w:eastAsia="Courier New" w:cs="Courier New"/>
          <w:spacing w:val="-13"/>
          <w:lang w:eastAsia="zh-CN"/>
        </w:rPr>
        <w:t>16</w:t>
      </w:r>
      <w:r>
        <w:rPr>
          <w:rFonts w:ascii="宋体" w:hAnsi="宋体" w:eastAsia="宋体" w:cs="宋体"/>
          <w:spacing w:val="-13"/>
          <w:lang w:eastAsia="zh-CN"/>
        </w:rPr>
        <w:t>个模式参数保存</w:t>
      </w:r>
      <w:r>
        <w:rPr>
          <w:rFonts w:ascii="Courier New" w:hAnsi="Courier New" w:eastAsia="Courier New" w:cs="Courier New"/>
          <w:spacing w:val="-13"/>
          <w:lang w:eastAsia="zh-CN"/>
        </w:rPr>
        <w:t>/</w:t>
      </w:r>
      <w:r>
        <w:rPr>
          <w:rFonts w:ascii="宋体" w:hAnsi="宋体" w:eastAsia="宋体" w:cs="宋体"/>
          <w:spacing w:val="-13"/>
          <w:lang w:eastAsia="zh-CN"/>
        </w:rPr>
        <w:t>调取</w:t>
      </w:r>
    </w:p>
    <w:p>
      <w:pPr>
        <w:spacing w:before="1" w:line="219" w:lineRule="auto"/>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91"/>
          <w:sz w:val="22"/>
          <w:szCs w:val="22"/>
          <w:lang w:eastAsia="zh-CN"/>
        </w:rPr>
        <w:t xml:space="preserve"> </w:t>
      </w:r>
      <w:r>
        <w:rPr>
          <w:rFonts w:ascii="Courier New" w:hAnsi="Courier New" w:eastAsia="Courier New" w:cs="Courier New"/>
          <w:spacing w:val="-12"/>
          <w:lang w:eastAsia="zh-CN"/>
        </w:rPr>
        <w:t>14</w:t>
      </w:r>
      <w:r>
        <w:rPr>
          <w:rFonts w:ascii="宋体" w:hAnsi="宋体" w:eastAsia="宋体" w:cs="宋体"/>
          <w:spacing w:val="-12"/>
          <w:lang w:eastAsia="zh-CN"/>
        </w:rPr>
        <w:t>、额定功率：</w:t>
      </w:r>
      <w:r>
        <w:rPr>
          <w:rFonts w:ascii="宋体" w:hAnsi="宋体" w:eastAsia="宋体" w:cs="宋体"/>
          <w:spacing w:val="62"/>
          <w:lang w:eastAsia="zh-CN"/>
        </w:rPr>
        <w:t xml:space="preserve"> </w:t>
      </w:r>
      <w:r>
        <w:rPr>
          <w:rFonts w:ascii="Courier New" w:hAnsi="Courier New" w:eastAsia="Courier New" w:cs="Courier New"/>
          <w:spacing w:val="-12"/>
          <w:lang w:eastAsia="zh-CN"/>
        </w:rPr>
        <w:t>4×650W/8</w:t>
      </w:r>
      <w:r>
        <w:rPr>
          <w:rFonts w:ascii="Courier New" w:hAnsi="Courier New" w:eastAsia="Courier New" w:cs="Courier New"/>
          <w:spacing w:val="-12"/>
        </w:rPr>
        <w:t>Ω</w:t>
      </w:r>
      <w:r>
        <w:rPr>
          <w:rFonts w:ascii="宋体" w:hAnsi="宋体" w:eastAsia="宋体" w:cs="宋体"/>
          <w:spacing w:val="-12"/>
          <w:lang w:eastAsia="zh-CN"/>
        </w:rPr>
        <w:t>;</w:t>
      </w:r>
      <w:r>
        <w:rPr>
          <w:rFonts w:ascii="宋体" w:hAnsi="宋体" w:eastAsia="宋体" w:cs="宋体"/>
          <w:spacing w:val="55"/>
          <w:lang w:eastAsia="zh-CN"/>
        </w:rPr>
        <w:t xml:space="preserve"> </w:t>
      </w:r>
      <w:r>
        <w:rPr>
          <w:rFonts w:ascii="Courier New" w:hAnsi="Courier New" w:eastAsia="Courier New" w:cs="Courier New"/>
          <w:spacing w:val="-13"/>
          <w:lang w:eastAsia="zh-CN"/>
        </w:rPr>
        <w:t>4×1100W/4</w:t>
      </w:r>
      <w:r>
        <w:rPr>
          <w:rFonts w:ascii="Courier New" w:hAnsi="Courier New" w:eastAsia="Courier New" w:cs="Courier New"/>
          <w:spacing w:val="-13"/>
        </w:rPr>
        <w:t>Ω</w:t>
      </w:r>
      <w:r>
        <w:rPr>
          <w:rFonts w:ascii="宋体" w:hAnsi="宋体" w:eastAsia="宋体" w:cs="宋体"/>
          <w:spacing w:val="-13"/>
          <w:lang w:eastAsia="zh-CN"/>
        </w:rPr>
        <w:t>;</w:t>
      </w:r>
      <w:r>
        <w:rPr>
          <w:rFonts w:ascii="宋体" w:hAnsi="宋体" w:eastAsia="宋体" w:cs="宋体"/>
          <w:spacing w:val="55"/>
          <w:lang w:eastAsia="zh-CN"/>
        </w:rPr>
        <w:t xml:space="preserve"> </w:t>
      </w:r>
      <w:r>
        <w:rPr>
          <w:rFonts w:ascii="Courier New" w:hAnsi="Courier New" w:eastAsia="Courier New" w:cs="Courier New"/>
          <w:spacing w:val="-13"/>
          <w:lang w:eastAsia="zh-CN"/>
        </w:rPr>
        <w:t>4×1870W/2</w:t>
      </w:r>
      <w:r>
        <w:rPr>
          <w:rFonts w:ascii="Courier New" w:hAnsi="Courier New" w:eastAsia="Courier New" w:cs="Courier New"/>
          <w:spacing w:val="-13"/>
        </w:rPr>
        <w:t>Ω</w:t>
      </w:r>
      <w:r>
        <w:rPr>
          <w:rFonts w:ascii="Courier New" w:hAnsi="Courier New" w:eastAsia="Courier New" w:cs="Courier New"/>
          <w:spacing w:val="-34"/>
          <w:lang w:eastAsia="zh-CN"/>
        </w:rPr>
        <w:t xml:space="preserve"> </w:t>
      </w:r>
      <w:r>
        <w:rPr>
          <w:rFonts w:ascii="宋体" w:hAnsi="宋体" w:eastAsia="宋体" w:cs="宋体"/>
          <w:spacing w:val="-13"/>
          <w:lang w:eastAsia="zh-CN"/>
        </w:rPr>
        <w:t>（不推荐</w:t>
      </w:r>
      <w:r>
        <w:rPr>
          <w:rFonts w:ascii="Courier New" w:hAnsi="Courier New" w:eastAsia="Courier New" w:cs="Courier New"/>
          <w:spacing w:val="-13"/>
          <w:lang w:eastAsia="zh-CN"/>
        </w:rPr>
        <w:t>2</w:t>
      </w:r>
      <w:r>
        <w:rPr>
          <w:rFonts w:ascii="Courier New" w:hAnsi="Courier New" w:eastAsia="Courier New" w:cs="Courier New"/>
          <w:spacing w:val="-13"/>
        </w:rPr>
        <w:t>Ω</w:t>
      </w:r>
      <w:r>
        <w:rPr>
          <w:rFonts w:ascii="宋体" w:hAnsi="宋体" w:eastAsia="宋体" w:cs="宋体"/>
          <w:spacing w:val="-13"/>
          <w:lang w:eastAsia="zh-CN"/>
        </w:rPr>
        <w:t>负载）</w:t>
      </w:r>
    </w:p>
    <w:p>
      <w:pPr>
        <w:spacing w:before="1" w:line="219" w:lineRule="auto"/>
        <w:rPr>
          <w:rFonts w:ascii="Courier New" w:hAnsi="Courier New" w:eastAsia="Courier New" w:cs="Courier New"/>
          <w:lang w:eastAsia="zh-CN"/>
        </w:rPr>
      </w:pPr>
      <w:r>
        <w:rPr>
          <w:rFonts w:ascii="Wingdings" w:hAnsi="Wingdings" w:eastAsia="Wingdings" w:cs="Wingdings"/>
          <w:spacing w:val="-9"/>
          <w:sz w:val="22"/>
          <w:szCs w:val="22"/>
          <w:lang w:eastAsia="zh-CN"/>
        </w:rPr>
        <w:t>.</w:t>
      </w:r>
      <w:r>
        <w:rPr>
          <w:rFonts w:ascii="Wingdings" w:hAnsi="Wingdings" w:eastAsia="Wingdings" w:cs="Wingdings"/>
          <w:spacing w:val="-84"/>
          <w:sz w:val="22"/>
          <w:szCs w:val="22"/>
          <w:lang w:eastAsia="zh-CN"/>
        </w:rPr>
        <w:t xml:space="preserve"> </w:t>
      </w:r>
      <w:r>
        <w:rPr>
          <w:rFonts w:ascii="Courier New" w:hAnsi="Courier New" w:eastAsia="Courier New" w:cs="Courier New"/>
          <w:spacing w:val="-9"/>
          <w:lang w:eastAsia="zh-CN"/>
        </w:rPr>
        <w:t>15</w:t>
      </w:r>
      <w:r>
        <w:rPr>
          <w:rFonts w:ascii="宋体" w:hAnsi="宋体" w:eastAsia="宋体" w:cs="宋体"/>
          <w:spacing w:val="-9"/>
          <w:lang w:eastAsia="zh-CN"/>
        </w:rPr>
        <w:t>、</w:t>
      </w:r>
      <w:r>
        <w:rPr>
          <w:rFonts w:ascii="Courier New" w:hAnsi="Courier New" w:eastAsia="Courier New" w:cs="Courier New"/>
          <w:spacing w:val="-9"/>
          <w:lang w:eastAsia="zh-CN"/>
        </w:rPr>
        <w:t>THD+N</w:t>
      </w:r>
      <w:r>
        <w:rPr>
          <w:rFonts w:ascii="Courier New" w:hAnsi="Courier New" w:eastAsia="Courier New" w:cs="Courier New"/>
          <w:spacing w:val="62"/>
          <w:lang w:eastAsia="zh-CN"/>
        </w:rPr>
        <w:t xml:space="preserve"> </w:t>
      </w:r>
      <w:r>
        <w:rPr>
          <w:rFonts w:ascii="Courier New" w:hAnsi="Courier New" w:eastAsia="Courier New" w:cs="Courier New"/>
          <w:spacing w:val="-9"/>
          <w:lang w:eastAsia="zh-CN"/>
        </w:rPr>
        <w:t xml:space="preserve">(10% </w:t>
      </w:r>
      <w:r>
        <w:rPr>
          <w:rFonts w:ascii="宋体" w:hAnsi="宋体" w:eastAsia="宋体" w:cs="宋体"/>
          <w:spacing w:val="-9"/>
          <w:lang w:eastAsia="zh-CN"/>
        </w:rPr>
        <w:t>额定输出功率，典型值</w:t>
      </w:r>
      <w:r>
        <w:rPr>
          <w:rFonts w:ascii="Courier New" w:hAnsi="Courier New" w:eastAsia="Courier New" w:cs="Courier New"/>
          <w:spacing w:val="-9"/>
          <w:lang w:eastAsia="zh-CN"/>
        </w:rPr>
        <w:t>)</w:t>
      </w:r>
      <w:r>
        <w:rPr>
          <w:rFonts w:ascii="宋体" w:hAnsi="宋体" w:eastAsia="宋体" w:cs="宋体"/>
          <w:spacing w:val="-9"/>
          <w:lang w:eastAsia="zh-CN"/>
        </w:rPr>
        <w:t>：</w:t>
      </w:r>
      <w:r>
        <w:rPr>
          <w:rFonts w:ascii="Courier New" w:hAnsi="Courier New" w:eastAsia="Courier New" w:cs="Courier New"/>
          <w:spacing w:val="-9"/>
          <w:lang w:eastAsia="zh-CN"/>
        </w:rPr>
        <w:t>0.01%</w:t>
      </w:r>
    </w:p>
    <w:p>
      <w:pPr>
        <w:spacing w:before="1" w:line="219" w:lineRule="auto"/>
        <w:rPr>
          <w:rFonts w:ascii="Courier New" w:hAnsi="Courier New" w:eastAsia="Courier New" w:cs="Courier New"/>
        </w:rPr>
      </w:pPr>
      <w:r>
        <w:rPr>
          <w:rFonts w:ascii="Wingdings" w:hAnsi="Wingdings" w:eastAsia="Wingdings" w:cs="Wingdings"/>
          <w:spacing w:val="-6"/>
          <w:sz w:val="22"/>
          <w:szCs w:val="22"/>
        </w:rPr>
        <w:t>.</w:t>
      </w:r>
      <w:r>
        <w:rPr>
          <w:rFonts w:ascii="Wingdings" w:hAnsi="Wingdings" w:eastAsia="Wingdings" w:cs="Wingdings"/>
          <w:spacing w:val="-90"/>
          <w:sz w:val="22"/>
          <w:szCs w:val="22"/>
        </w:rPr>
        <w:t xml:space="preserve"> </w:t>
      </w:r>
      <w:r>
        <w:rPr>
          <w:rFonts w:ascii="Courier New" w:hAnsi="Courier New" w:eastAsia="Courier New" w:cs="Courier New"/>
          <w:spacing w:val="-6"/>
        </w:rPr>
        <w:t>16</w:t>
      </w:r>
      <w:r>
        <w:rPr>
          <w:rFonts w:ascii="宋体" w:hAnsi="宋体" w:eastAsia="宋体" w:cs="宋体"/>
          <w:spacing w:val="-6"/>
        </w:rPr>
        <w:t>、</w:t>
      </w:r>
      <w:r>
        <w:rPr>
          <w:rFonts w:ascii="Courier New" w:hAnsi="Courier New" w:eastAsia="Courier New" w:cs="Courier New"/>
          <w:spacing w:val="-6"/>
        </w:rPr>
        <w:t xml:space="preserve">IMD-SMPTE(10% </w:t>
      </w:r>
      <w:r>
        <w:rPr>
          <w:rFonts w:ascii="宋体" w:hAnsi="宋体" w:eastAsia="宋体" w:cs="宋体"/>
          <w:spacing w:val="-6"/>
        </w:rPr>
        <w:t>额定输出功率，典型值</w:t>
      </w:r>
      <w:r>
        <w:rPr>
          <w:rFonts w:ascii="Courier New" w:hAnsi="Courier New" w:eastAsia="Courier New" w:cs="Courier New"/>
          <w:spacing w:val="-6"/>
        </w:rPr>
        <w:t>)</w:t>
      </w:r>
      <w:r>
        <w:rPr>
          <w:rFonts w:ascii="宋体" w:hAnsi="宋体" w:eastAsia="宋体" w:cs="宋体"/>
          <w:spacing w:val="-6"/>
        </w:rPr>
        <w:t>：</w:t>
      </w:r>
      <w:r>
        <w:rPr>
          <w:rFonts w:ascii="Courier New" w:hAnsi="Courier New" w:eastAsia="Courier New" w:cs="Courier New"/>
          <w:spacing w:val="-6"/>
        </w:rPr>
        <w:t>0</w:t>
      </w:r>
      <w:r>
        <w:rPr>
          <w:rFonts w:ascii="Courier New" w:hAnsi="Courier New" w:eastAsia="Courier New" w:cs="Courier New"/>
          <w:spacing w:val="-7"/>
        </w:rPr>
        <w:t>.01%</w:t>
      </w:r>
    </w:p>
    <w:p>
      <w:pPr>
        <w:spacing w:line="210" w:lineRule="auto"/>
        <w:rPr>
          <w:rFonts w:ascii="Courier New" w:hAnsi="Courier New" w:eastAsia="Courier New" w:cs="Courier New"/>
        </w:rPr>
      </w:pPr>
      <w:r>
        <w:rPr>
          <w:rFonts w:ascii="Wingdings" w:hAnsi="Wingdings" w:eastAsia="Wingdings" w:cs="Wingdings"/>
          <w:spacing w:val="-7"/>
          <w:sz w:val="22"/>
          <w:szCs w:val="22"/>
        </w:rPr>
        <w:t>.</w:t>
      </w:r>
      <w:r>
        <w:rPr>
          <w:rFonts w:ascii="Wingdings" w:hAnsi="Wingdings" w:eastAsia="Wingdings" w:cs="Wingdings"/>
          <w:spacing w:val="-83"/>
          <w:sz w:val="22"/>
          <w:szCs w:val="22"/>
        </w:rPr>
        <w:t xml:space="preserve"> </w:t>
      </w:r>
      <w:r>
        <w:rPr>
          <w:rFonts w:ascii="Courier New" w:hAnsi="Courier New" w:eastAsia="Courier New" w:cs="Courier New"/>
          <w:spacing w:val="-7"/>
        </w:rPr>
        <w:t>17</w:t>
      </w:r>
      <w:r>
        <w:rPr>
          <w:rFonts w:ascii="宋体" w:hAnsi="宋体" w:eastAsia="宋体" w:cs="宋体"/>
          <w:spacing w:val="-7"/>
        </w:rPr>
        <w:t>、</w:t>
      </w:r>
      <w:r>
        <w:rPr>
          <w:rFonts w:ascii="Courier New" w:hAnsi="Courier New" w:eastAsia="Courier New" w:cs="Courier New"/>
          <w:spacing w:val="-7"/>
        </w:rPr>
        <w:t xml:space="preserve">DIM30(10% </w:t>
      </w:r>
      <w:r>
        <w:rPr>
          <w:rFonts w:ascii="宋体" w:hAnsi="宋体" w:eastAsia="宋体" w:cs="宋体"/>
          <w:spacing w:val="-7"/>
        </w:rPr>
        <w:t>额定输出功率，典型值</w:t>
      </w:r>
      <w:r>
        <w:rPr>
          <w:rFonts w:ascii="Courier New" w:hAnsi="Courier New" w:eastAsia="Courier New" w:cs="Courier New"/>
          <w:spacing w:val="-7"/>
        </w:rPr>
        <w:t>)</w:t>
      </w:r>
      <w:r>
        <w:rPr>
          <w:rFonts w:ascii="宋体" w:hAnsi="宋体" w:eastAsia="宋体" w:cs="宋体"/>
          <w:spacing w:val="-7"/>
        </w:rPr>
        <w:t>：</w:t>
      </w:r>
      <w:r>
        <w:rPr>
          <w:rFonts w:ascii="Courier New" w:hAnsi="Courier New" w:eastAsia="Courier New" w:cs="Courier New"/>
          <w:spacing w:val="-7"/>
        </w:rPr>
        <w:t>0.01%</w:t>
      </w:r>
    </w:p>
    <w:p>
      <w:pPr>
        <w:spacing w:before="1" w:line="228" w:lineRule="auto"/>
        <w:rPr>
          <w:rFonts w:ascii="Courier New" w:hAnsi="Courier New" w:eastAsia="Courier New" w:cs="Courier New"/>
        </w:rPr>
      </w:pPr>
      <w:r>
        <w:rPr>
          <w:rFonts w:ascii="Wingdings" w:hAnsi="Wingdings" w:eastAsia="Wingdings" w:cs="Wingdings"/>
          <w:spacing w:val="-13"/>
          <w:sz w:val="22"/>
          <w:szCs w:val="22"/>
        </w:rPr>
        <w:t>.</w:t>
      </w:r>
      <w:r>
        <w:rPr>
          <w:rFonts w:ascii="Wingdings" w:hAnsi="Wingdings" w:eastAsia="Wingdings" w:cs="Wingdings"/>
          <w:spacing w:val="-90"/>
          <w:sz w:val="22"/>
          <w:szCs w:val="22"/>
        </w:rPr>
        <w:t xml:space="preserve"> </w:t>
      </w:r>
      <w:r>
        <w:rPr>
          <w:rFonts w:ascii="Courier New" w:hAnsi="Courier New" w:eastAsia="Courier New" w:cs="Courier New"/>
          <w:spacing w:val="-13"/>
        </w:rPr>
        <w:t>18</w:t>
      </w:r>
      <w:r>
        <w:rPr>
          <w:rFonts w:ascii="宋体" w:hAnsi="宋体" w:eastAsia="宋体" w:cs="宋体"/>
          <w:spacing w:val="-13"/>
        </w:rPr>
        <w:t>、串扰抑制（低于额定功率，</w:t>
      </w:r>
      <w:r>
        <w:rPr>
          <w:rFonts w:ascii="宋体" w:hAnsi="宋体" w:eastAsia="宋体" w:cs="宋体"/>
          <w:spacing w:val="36"/>
        </w:rPr>
        <w:t xml:space="preserve">  </w:t>
      </w:r>
      <w:r>
        <w:rPr>
          <w:rFonts w:ascii="Courier New" w:hAnsi="Courier New" w:eastAsia="Courier New" w:cs="Courier New"/>
          <w:spacing w:val="-13"/>
        </w:rPr>
        <w:t>20 Hz</w:t>
      </w:r>
      <w:r>
        <w:rPr>
          <w:rFonts w:ascii="Courier New" w:hAnsi="Courier New" w:eastAsia="Courier New" w:cs="Courier New"/>
          <w:spacing w:val="20"/>
        </w:rPr>
        <w:t xml:space="preserve"> </w:t>
      </w:r>
      <w:r>
        <w:rPr>
          <w:rFonts w:ascii="Courier New" w:hAnsi="Courier New" w:eastAsia="Courier New" w:cs="Courier New"/>
          <w:spacing w:val="-13"/>
        </w:rPr>
        <w:t>~1</w:t>
      </w:r>
      <w:r>
        <w:rPr>
          <w:rFonts w:ascii="Courier New" w:hAnsi="Courier New" w:eastAsia="Courier New" w:cs="Courier New"/>
          <w:spacing w:val="19"/>
        </w:rPr>
        <w:t xml:space="preserve"> </w:t>
      </w:r>
      <w:r>
        <w:rPr>
          <w:rFonts w:ascii="Courier New" w:hAnsi="Courier New" w:eastAsia="Courier New" w:cs="Courier New"/>
          <w:spacing w:val="-13"/>
        </w:rPr>
        <w:t>kHz</w:t>
      </w:r>
      <w:r>
        <w:rPr>
          <w:rFonts w:ascii="宋体" w:hAnsi="宋体" w:eastAsia="宋体" w:cs="宋体"/>
          <w:spacing w:val="-33"/>
        </w:rPr>
        <w:t>）：</w:t>
      </w:r>
      <w:r>
        <w:rPr>
          <w:rFonts w:ascii="宋体" w:hAnsi="宋体" w:eastAsia="宋体" w:cs="宋体"/>
          <w:spacing w:val="-24"/>
        </w:rPr>
        <w:t xml:space="preserve"> </w:t>
      </w:r>
      <w:r>
        <w:rPr>
          <w:rFonts w:ascii="Courier New" w:hAnsi="Courier New" w:eastAsia="Courier New" w:cs="Courier New"/>
          <w:spacing w:val="-13"/>
        </w:rPr>
        <w:t>≥90 dB</w:t>
      </w:r>
    </w:p>
    <w:p>
      <w:pPr>
        <w:spacing w:line="231" w:lineRule="auto"/>
        <w:rPr>
          <w:rFonts w:ascii="Courier New" w:hAnsi="Courier New" w:eastAsia="Courier New" w:cs="Courier New"/>
          <w:lang w:eastAsia="zh-CN"/>
        </w:rPr>
      </w:pPr>
      <w:r>
        <w:pict>
          <v:shape id="_x0000_s2062" o:spid="_x0000_s2062" o:spt="202" type="#_x0000_t202" style="position:absolute;left:0pt;margin-left:488pt;margin-top:516.05pt;height:16.05pt;width:242.9pt;mso-position-horizontal-relative:page;mso-position-vertical-relative:page;z-index:251695104;mso-width-relative:page;mso-height-relative:page;" filled="f" stroked="f" coordsize="21600,21600" o:allowincell="f">
            <v:path/>
            <v:fill on="f" focussize="0,0"/>
            <v:stroke on="f" joinstyle="miter"/>
            <v:imagedata o:title=""/>
            <o:lock v:ext="edit"/>
            <v:textbox inset="0mm,0mm,0mm,0mm">
              <w:txbxContent>
                <w:p>
                  <w:pPr>
                    <w:spacing w:before="20" w:line="280" w:lineRule="exact"/>
                    <w:ind w:left="20"/>
                    <w:rPr>
                      <w:rFonts w:ascii="Courier New" w:hAnsi="Courier New" w:eastAsia="Courier New" w:cs="Courier New"/>
                      <w:lang w:eastAsia="zh-CN"/>
                    </w:rPr>
                  </w:pPr>
                  <w:r>
                    <w:rPr>
                      <w:rFonts w:ascii="Wingdings" w:hAnsi="Wingdings" w:eastAsia="Wingdings" w:cs="Wingdings"/>
                      <w:spacing w:val="-16"/>
                      <w:position w:val="1"/>
                      <w:sz w:val="22"/>
                      <w:szCs w:val="22"/>
                      <w:lang w:eastAsia="zh-CN"/>
                    </w:rPr>
                    <w:t>.</w:t>
                  </w:r>
                  <w:r>
                    <w:rPr>
                      <w:rFonts w:ascii="Wingdings" w:hAnsi="Wingdings" w:eastAsia="Wingdings" w:cs="Wingdings"/>
                      <w:spacing w:val="-97"/>
                      <w:position w:val="1"/>
                      <w:sz w:val="22"/>
                      <w:szCs w:val="22"/>
                      <w:lang w:eastAsia="zh-CN"/>
                    </w:rPr>
                    <w:t xml:space="preserve"> </w:t>
                  </w:r>
                  <w:r>
                    <w:rPr>
                      <w:rFonts w:ascii="Courier New" w:hAnsi="Courier New" w:eastAsia="Courier New" w:cs="Courier New"/>
                      <w:spacing w:val="-16"/>
                      <w:position w:val="1"/>
                      <w:lang w:eastAsia="zh-CN"/>
                    </w:rPr>
                    <w:t>20</w:t>
                  </w:r>
                  <w:r>
                    <w:rPr>
                      <w:rFonts w:hint="eastAsia" w:ascii="Courier New" w:hAnsi="Courier New" w:eastAsia="Courier New" w:cs="Courier New"/>
                      <w:spacing w:val="85"/>
                      <w:position w:val="1"/>
                      <w:lang w:eastAsia="zh-CN"/>
                    </w:rPr>
                    <w:t>、</w:t>
                  </w:r>
                  <w:r>
                    <w:rPr>
                      <w:rFonts w:ascii="宋体" w:hAnsi="宋体" w:eastAsia="宋体" w:cs="宋体"/>
                      <w:spacing w:val="-16"/>
                      <w:position w:val="1"/>
                      <w:lang w:eastAsia="zh-CN"/>
                    </w:rPr>
                    <w:t xml:space="preserve">输入阻抗  </w:t>
                  </w:r>
                  <w:r>
                    <w:rPr>
                      <w:rFonts w:ascii="Courier New" w:hAnsi="Courier New" w:eastAsia="Courier New" w:cs="Courier New"/>
                      <w:spacing w:val="-16"/>
                      <w:position w:val="1"/>
                      <w:lang w:eastAsia="zh-CN"/>
                    </w:rPr>
                    <w:t>20k</w:t>
                  </w:r>
                  <w:r>
                    <w:rPr>
                      <w:rFonts w:ascii="Courier New" w:hAnsi="Courier New" w:eastAsia="Courier New" w:cs="Courier New"/>
                      <w:spacing w:val="-16"/>
                      <w:position w:val="1"/>
                    </w:rPr>
                    <w:t>Ω</w:t>
                  </w:r>
                  <w:r>
                    <w:rPr>
                      <w:rFonts w:ascii="Courier New" w:hAnsi="Courier New" w:eastAsia="Courier New" w:cs="Courier New"/>
                      <w:spacing w:val="-41"/>
                      <w:position w:val="1"/>
                      <w:lang w:eastAsia="zh-CN"/>
                    </w:rPr>
                    <w:t xml:space="preserve"> </w:t>
                  </w:r>
                  <w:r>
                    <w:rPr>
                      <w:rFonts w:ascii="宋体" w:hAnsi="宋体" w:eastAsia="宋体" w:cs="宋体"/>
                      <w:spacing w:val="-16"/>
                      <w:position w:val="1"/>
                      <w:lang w:eastAsia="zh-CN"/>
                    </w:rPr>
                    <w:t>（平衡</w:t>
                  </w:r>
                  <w:r>
                    <w:rPr>
                      <w:rFonts w:ascii="Courier New" w:hAnsi="Courier New" w:eastAsia="Courier New" w:cs="Courier New"/>
                      <w:spacing w:val="-16"/>
                      <w:position w:val="1"/>
                      <w:lang w:eastAsia="zh-CN"/>
                    </w:rPr>
                    <w:t>)</w:t>
                  </w:r>
                  <w:r>
                    <w:rPr>
                      <w:rFonts w:ascii="Courier New" w:hAnsi="Courier New" w:eastAsia="Courier New" w:cs="Courier New"/>
                      <w:spacing w:val="53"/>
                      <w:position w:val="1"/>
                      <w:lang w:eastAsia="zh-CN"/>
                    </w:rPr>
                    <w:t xml:space="preserve">  </w:t>
                  </w:r>
                  <w:r>
                    <w:rPr>
                      <w:rFonts w:ascii="Courier New" w:hAnsi="Courier New" w:eastAsia="Courier New" w:cs="Courier New"/>
                      <w:spacing w:val="-16"/>
                      <w:position w:val="1"/>
                      <w:lang w:eastAsia="zh-CN"/>
                    </w:rPr>
                    <w:t>10k</w:t>
                  </w:r>
                  <w:r>
                    <w:rPr>
                      <w:rFonts w:ascii="Courier New" w:hAnsi="Courier New" w:eastAsia="Courier New" w:cs="Courier New"/>
                      <w:spacing w:val="-16"/>
                      <w:position w:val="1"/>
                    </w:rPr>
                    <w:t>Ω</w:t>
                  </w:r>
                  <w:r>
                    <w:rPr>
                      <w:rFonts w:ascii="Courier New" w:hAnsi="Courier New" w:eastAsia="Courier New" w:cs="Courier New"/>
                      <w:spacing w:val="-16"/>
                      <w:position w:val="1"/>
                      <w:lang w:eastAsia="zh-CN"/>
                    </w:rPr>
                    <w:t xml:space="preserve"> </w:t>
                  </w:r>
                  <w:r>
                    <w:rPr>
                      <w:rFonts w:ascii="宋体" w:hAnsi="宋体" w:eastAsia="宋体" w:cs="宋体"/>
                      <w:spacing w:val="-16"/>
                      <w:position w:val="1"/>
                      <w:lang w:eastAsia="zh-CN"/>
                    </w:rPr>
                    <w:t>（</w:t>
                  </w:r>
                  <w:r>
                    <w:rPr>
                      <w:rFonts w:ascii="宋体" w:hAnsi="宋体" w:eastAsia="宋体" w:cs="宋体"/>
                      <w:spacing w:val="-17"/>
                      <w:position w:val="1"/>
                      <w:lang w:eastAsia="zh-CN"/>
                    </w:rPr>
                    <w:t>非平衡</w:t>
                  </w:r>
                  <w:r>
                    <w:rPr>
                      <w:rFonts w:ascii="Courier New" w:hAnsi="Courier New" w:eastAsia="Courier New" w:cs="Courier New"/>
                      <w:spacing w:val="-17"/>
                      <w:position w:val="1"/>
                      <w:lang w:eastAsia="zh-CN"/>
                    </w:rPr>
                    <w:t>)</w:t>
                  </w:r>
                </w:p>
              </w:txbxContent>
            </v:textbox>
          </v:shape>
        </w:pict>
      </w:r>
      <w:r>
        <w:rPr>
          <w:rFonts w:ascii="Wingdings" w:hAnsi="Wingdings" w:eastAsia="Wingdings" w:cs="Wingdings"/>
          <w:spacing w:val="-12"/>
          <w:sz w:val="22"/>
          <w:szCs w:val="22"/>
          <w:lang w:eastAsia="zh-CN"/>
        </w:rPr>
        <w:t>.</w:t>
      </w:r>
      <w:r>
        <w:rPr>
          <w:rFonts w:ascii="Wingdings" w:hAnsi="Wingdings" w:eastAsia="Wingdings" w:cs="Wingdings"/>
          <w:spacing w:val="-90"/>
          <w:sz w:val="22"/>
          <w:szCs w:val="22"/>
          <w:lang w:eastAsia="zh-CN"/>
        </w:rPr>
        <w:t xml:space="preserve"> </w:t>
      </w:r>
      <w:r>
        <w:rPr>
          <w:rFonts w:ascii="Courier New" w:hAnsi="Courier New" w:eastAsia="Courier New" w:cs="Courier New"/>
          <w:spacing w:val="-12"/>
          <w:lang w:eastAsia="zh-CN"/>
        </w:rPr>
        <w:t>19</w:t>
      </w:r>
      <w:r>
        <w:rPr>
          <w:rFonts w:ascii="宋体" w:hAnsi="宋体" w:eastAsia="宋体" w:cs="宋体"/>
          <w:spacing w:val="-12"/>
          <w:lang w:eastAsia="zh-CN"/>
        </w:rPr>
        <w:t>、频率响应（</w:t>
      </w:r>
      <w:r>
        <w:rPr>
          <w:rFonts w:ascii="Courier New" w:hAnsi="Courier New" w:eastAsia="Courier New" w:cs="Courier New"/>
          <w:spacing w:val="-12"/>
          <w:lang w:eastAsia="zh-CN"/>
        </w:rPr>
        <w:t xml:space="preserve">10% </w:t>
      </w:r>
      <w:r>
        <w:rPr>
          <w:rFonts w:ascii="宋体" w:hAnsi="宋体" w:eastAsia="宋体" w:cs="宋体"/>
          <w:spacing w:val="-12"/>
          <w:lang w:eastAsia="zh-CN"/>
        </w:rPr>
        <w:t>额定输出功率，</w:t>
      </w:r>
      <w:r>
        <w:rPr>
          <w:rFonts w:ascii="宋体" w:hAnsi="宋体" w:eastAsia="宋体" w:cs="宋体"/>
          <w:spacing w:val="58"/>
          <w:lang w:eastAsia="zh-CN"/>
        </w:rPr>
        <w:t xml:space="preserve"> </w:t>
      </w:r>
      <w:r>
        <w:rPr>
          <w:rFonts w:ascii="Courier New" w:hAnsi="Courier New" w:eastAsia="Courier New" w:cs="Courier New"/>
          <w:spacing w:val="-12"/>
          <w:lang w:eastAsia="zh-CN"/>
        </w:rPr>
        <w:t>8</w:t>
      </w:r>
      <w:r>
        <w:rPr>
          <w:rFonts w:ascii="Courier New" w:hAnsi="Courier New" w:eastAsia="Courier New" w:cs="Courier New"/>
          <w:spacing w:val="-12"/>
        </w:rPr>
        <w:t>Ω</w:t>
      </w:r>
      <w:r>
        <w:rPr>
          <w:rFonts w:ascii="Courier New" w:hAnsi="Courier New" w:eastAsia="Courier New" w:cs="Courier New"/>
          <w:spacing w:val="-96"/>
          <w:lang w:eastAsia="zh-CN"/>
        </w:rPr>
        <w:t xml:space="preserve"> </w:t>
      </w:r>
      <w:r>
        <w:rPr>
          <w:rFonts w:ascii="宋体" w:hAnsi="宋体" w:eastAsia="宋体" w:cs="宋体"/>
          <w:spacing w:val="-12"/>
          <w:lang w:eastAsia="zh-CN"/>
        </w:rPr>
        <w:t>,</w:t>
      </w:r>
      <w:r>
        <w:rPr>
          <w:rFonts w:ascii="宋体" w:hAnsi="宋体" w:eastAsia="宋体" w:cs="宋体"/>
          <w:spacing w:val="51"/>
          <w:lang w:eastAsia="zh-CN"/>
        </w:rPr>
        <w:t xml:space="preserve"> </w:t>
      </w:r>
      <w:r>
        <w:rPr>
          <w:rFonts w:ascii="Courier New" w:hAnsi="Courier New" w:eastAsia="Courier New" w:cs="Courier New"/>
          <w:spacing w:val="-12"/>
          <w:lang w:eastAsia="zh-CN"/>
        </w:rPr>
        <w:t>20Hz~20 kHz</w:t>
      </w:r>
      <w:r>
        <w:rPr>
          <w:rFonts w:ascii="宋体" w:hAnsi="宋体" w:eastAsia="宋体" w:cs="宋体"/>
          <w:spacing w:val="-12"/>
          <w:lang w:eastAsia="zh-CN"/>
        </w:rPr>
        <w:t>）</w:t>
      </w:r>
      <w:r>
        <w:rPr>
          <w:rFonts w:ascii="宋体" w:hAnsi="宋体" w:eastAsia="宋体" w:cs="宋体"/>
          <w:spacing w:val="-73"/>
          <w:lang w:eastAsia="zh-CN"/>
        </w:rPr>
        <w:t xml:space="preserve"> </w:t>
      </w:r>
      <w:r>
        <w:rPr>
          <w:rFonts w:ascii="Courier New" w:hAnsi="Courier New" w:eastAsia="Courier New" w:cs="Courier New"/>
          <w:spacing w:val="-12"/>
          <w:lang w:eastAsia="zh-CN"/>
        </w:rPr>
        <w:t>±0.3dB</w:t>
      </w:r>
    </w:p>
    <w:p>
      <w:pPr>
        <w:spacing w:line="231" w:lineRule="auto"/>
        <w:rPr>
          <w:rFonts w:ascii="Courier New" w:hAnsi="Courier New" w:eastAsia="Courier New" w:cs="Courier New"/>
          <w:lang w:eastAsia="zh-CN"/>
        </w:rPr>
        <w:sectPr>
          <w:type w:val="continuous"/>
          <w:pgSz w:w="19200" w:h="10800"/>
          <w:pgMar w:top="400" w:right="0" w:bottom="1" w:left="0" w:header="0" w:footer="0" w:gutter="0"/>
          <w:cols w:equalWidth="0" w:num="2">
            <w:col w:w="9663" w:space="100"/>
            <w:col w:w="9438"/>
          </w:cols>
        </w:sectPr>
      </w:pPr>
    </w:p>
    <w:p>
      <w:pPr>
        <w:pStyle w:val="2"/>
        <w:tabs>
          <w:tab w:val="left" w:pos="879"/>
        </w:tabs>
        <w:spacing w:before="92" w:line="163" w:lineRule="auto"/>
        <w:ind w:left="374"/>
        <w:rPr>
          <w:rFonts w:ascii="微软雅黑" w:hAnsi="微软雅黑" w:eastAsia="微软雅黑" w:cs="微软雅黑"/>
          <w:sz w:val="53"/>
          <w:szCs w:val="53"/>
          <w:lang w:eastAsia="zh-CN"/>
        </w:rPr>
      </w:pPr>
      <w:r>
        <w:rPr>
          <w:rFonts w:ascii="微软雅黑" w:hAnsi="微软雅黑" w:eastAsia="微软雅黑" w:cs="微软雅黑"/>
          <w:color w:val="017DC2"/>
          <w:sz w:val="53"/>
          <w:szCs w:val="53"/>
          <w:lang w:eastAsia="zh-CN"/>
        </w:rPr>
        <w:tab/>
      </w:r>
      <w:r>
        <w:rPr>
          <w:rFonts w:ascii="微软雅黑" w:hAnsi="微软雅黑" w:eastAsia="微软雅黑" w:cs="微软雅黑"/>
          <w:color w:val="017DC2"/>
          <w:spacing w:val="26"/>
          <w:sz w:val="53"/>
          <w:szCs w:val="53"/>
          <w:lang w:eastAsia="zh-CN"/>
        </w:rPr>
        <w:t>/扩声系统选型说明</w:t>
      </w:r>
      <w:r>
        <w:rPr>
          <w:color w:val="0287CD"/>
          <w:spacing w:val="26"/>
          <w:sz w:val="53"/>
          <w:szCs w:val="53"/>
          <w:lang w:eastAsia="zh-CN"/>
        </w:rPr>
        <w:t>-</w:t>
      </w:r>
      <w:r>
        <w:rPr>
          <w:rFonts w:ascii="微软雅黑" w:hAnsi="微软雅黑" w:eastAsia="微软雅黑" w:cs="微软雅黑"/>
          <w:color w:val="0286CD"/>
          <w:spacing w:val="26"/>
          <w:sz w:val="53"/>
          <w:szCs w:val="53"/>
          <w:lang w:eastAsia="zh-CN"/>
        </w:rPr>
        <w:t>超低频扬系统</w:t>
      </w:r>
    </w:p>
    <w:p>
      <w:pPr>
        <w:spacing w:before="31"/>
        <w:rPr>
          <w:lang w:eastAsia="zh-CN"/>
        </w:rPr>
      </w:pPr>
    </w:p>
    <w:p>
      <w:pPr>
        <w:spacing w:before="31"/>
        <w:rPr>
          <w:lang w:eastAsia="zh-CN"/>
        </w:rPr>
      </w:pPr>
    </w:p>
    <w:p>
      <w:pPr>
        <w:rPr>
          <w:lang w:eastAsia="zh-CN"/>
        </w:rPr>
        <w:sectPr>
          <w:headerReference r:id="rId23" w:type="default"/>
          <w:pgSz w:w="19200" w:h="10800"/>
          <w:pgMar w:top="400" w:right="0" w:bottom="1" w:left="0" w:header="0" w:footer="0" w:gutter="0"/>
          <w:cols w:equalWidth="0" w:num="1">
            <w:col w:w="19200"/>
          </w:cols>
        </w:sectPr>
      </w:pPr>
    </w:p>
    <w:p>
      <w:pPr>
        <w:spacing w:before="61" w:line="213" w:lineRule="auto"/>
        <w:ind w:left="1304"/>
        <w:rPr>
          <w:rFonts w:ascii="宋体" w:hAnsi="宋体" w:eastAsia="宋体" w:cs="宋体"/>
          <w:sz w:val="32"/>
          <w:szCs w:val="32"/>
        </w:rPr>
      </w:pPr>
      <w:r>
        <w:rPr>
          <w:rFonts w:ascii="宋体" w:hAnsi="宋体" w:eastAsia="宋体" w:cs="宋体"/>
          <w:spacing w:val="-3"/>
          <w:sz w:val="32"/>
          <w:szCs w:val="32"/>
        </w:rPr>
        <w:t>产品简介</w:t>
      </w:r>
    </w:p>
    <w:p>
      <w:pPr>
        <w:pStyle w:val="2"/>
        <w:spacing w:line="252" w:lineRule="auto"/>
      </w:pPr>
    </w:p>
    <w:p>
      <w:pPr>
        <w:spacing w:line="2965" w:lineRule="exact"/>
        <w:ind w:firstLine="1740"/>
      </w:pPr>
      <w:r>
        <w:rPr>
          <w:position w:val="-59"/>
        </w:rPr>
        <w:drawing>
          <wp:inline distT="0" distB="0" distL="0" distR="0">
            <wp:extent cx="3077210" cy="188277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51"/>
                    <a:stretch>
                      <a:fillRect/>
                    </a:stretch>
                  </pic:blipFill>
                  <pic:spPr>
                    <a:xfrm>
                      <a:off x="0" y="0"/>
                      <a:ext cx="3077844" cy="1882775"/>
                    </a:xfrm>
                    <a:prstGeom prst="rect">
                      <a:avLst/>
                    </a:prstGeom>
                  </pic:spPr>
                </pic:pic>
              </a:graphicData>
            </a:graphic>
          </wp:inline>
        </w:drawing>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716" w:lineRule="exact"/>
        <w:ind w:firstLine="1240"/>
      </w:pPr>
      <w:r>
        <w:rPr>
          <w:position w:val="-14"/>
        </w:rPr>
        <w:drawing>
          <wp:inline distT="0" distB="0" distL="0" distR="0">
            <wp:extent cx="4128135" cy="45466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52"/>
                    <a:stretch>
                      <a:fillRect/>
                    </a:stretch>
                  </pic:blipFill>
                  <pic:spPr>
                    <a:xfrm>
                      <a:off x="0" y="0"/>
                      <a:ext cx="4128769" cy="454660"/>
                    </a:xfrm>
                    <a:prstGeom prst="rect">
                      <a:avLst/>
                    </a:prstGeom>
                  </pic:spPr>
                </pic:pic>
              </a:graphicData>
            </a:graphic>
          </wp:inline>
        </w:drawing>
      </w:r>
    </w:p>
    <w:p>
      <w:pPr>
        <w:pStyle w:val="2"/>
        <w:spacing w:line="14" w:lineRule="auto"/>
        <w:rPr>
          <w:sz w:val="2"/>
        </w:rPr>
      </w:pPr>
      <w:r>
        <w:rPr>
          <w:sz w:val="2"/>
          <w:szCs w:val="2"/>
        </w:rPr>
        <w:br w:type="column"/>
      </w:r>
    </w:p>
    <w:p>
      <w:pPr>
        <w:spacing w:before="104" w:line="215" w:lineRule="auto"/>
        <w:rPr>
          <w:rFonts w:ascii="宋体" w:hAnsi="宋体" w:eastAsia="宋体" w:cs="宋体"/>
          <w:sz w:val="32"/>
          <w:szCs w:val="32"/>
          <w:lang w:eastAsia="zh-CN"/>
        </w:rPr>
      </w:pPr>
      <w:r>
        <w:rPr>
          <w:rFonts w:ascii="宋体" w:hAnsi="宋体" w:eastAsia="宋体" w:cs="宋体"/>
          <w:color w:val="FB7D15"/>
          <w:spacing w:val="-14"/>
          <w:sz w:val="32"/>
          <w:szCs w:val="32"/>
          <w:lang w:eastAsia="zh-CN"/>
        </w:rPr>
        <w:t>超低频音箱</w:t>
      </w:r>
    </w:p>
    <w:p>
      <w:pPr>
        <w:spacing w:before="117" w:line="220" w:lineRule="auto"/>
        <w:ind w:left="14"/>
        <w:rPr>
          <w:rFonts w:ascii="Courier New" w:hAnsi="Courier New" w:eastAsia="Courier New" w:cs="Courier New"/>
          <w:lang w:eastAsia="zh-CN"/>
        </w:rPr>
      </w:pPr>
      <w:r>
        <w:rPr>
          <w:rFonts w:ascii="Wingdings" w:hAnsi="Wingdings" w:eastAsia="Wingdings" w:cs="Wingdings"/>
          <w:spacing w:val="-9"/>
          <w:sz w:val="22"/>
          <w:szCs w:val="22"/>
          <w:lang w:eastAsia="zh-CN"/>
        </w:rPr>
        <w:t>.</w:t>
      </w:r>
      <w:r>
        <w:rPr>
          <w:rFonts w:ascii="Wingdings" w:hAnsi="Wingdings" w:eastAsia="Wingdings" w:cs="Wingdings"/>
          <w:spacing w:val="-74"/>
          <w:sz w:val="22"/>
          <w:szCs w:val="22"/>
          <w:lang w:eastAsia="zh-CN"/>
        </w:rPr>
        <w:t xml:space="preserve"> </w:t>
      </w:r>
      <w:r>
        <w:rPr>
          <w:rFonts w:ascii="Courier New" w:hAnsi="Courier New" w:eastAsia="Courier New" w:cs="Courier New"/>
          <w:spacing w:val="-9"/>
          <w:lang w:eastAsia="zh-CN"/>
        </w:rPr>
        <w:t>1</w:t>
      </w:r>
      <w:r>
        <w:rPr>
          <w:rFonts w:ascii="宋体" w:hAnsi="宋体" w:eastAsia="宋体" w:cs="宋体"/>
          <w:spacing w:val="-9"/>
          <w:lang w:eastAsia="zh-CN"/>
        </w:rPr>
        <w:t>、双</w:t>
      </w:r>
      <w:r>
        <w:rPr>
          <w:rFonts w:ascii="Courier New" w:hAnsi="Courier New" w:eastAsia="Courier New" w:cs="Courier New"/>
          <w:spacing w:val="-9"/>
          <w:lang w:eastAsia="zh-CN"/>
        </w:rPr>
        <w:t>18</w:t>
      </w:r>
      <w:r>
        <w:rPr>
          <w:rFonts w:ascii="宋体" w:hAnsi="宋体" w:eastAsia="宋体" w:cs="宋体"/>
          <w:spacing w:val="-9"/>
          <w:lang w:eastAsia="zh-CN"/>
        </w:rPr>
        <w:t>英寸轻量化大功率低音驱动单元</w:t>
      </w:r>
      <w:r>
        <w:rPr>
          <w:rFonts w:ascii="Courier New" w:hAnsi="Courier New" w:eastAsia="Courier New" w:cs="Courier New"/>
          <w:spacing w:val="-9"/>
          <w:lang w:eastAsia="zh-CN"/>
        </w:rPr>
        <w:t>,100</w:t>
      </w:r>
      <w:r>
        <w:rPr>
          <w:rFonts w:ascii="宋体" w:hAnsi="宋体" w:eastAsia="宋体" w:cs="宋体"/>
          <w:spacing w:val="-9"/>
          <w:lang w:eastAsia="zh-CN"/>
        </w:rPr>
        <w:t>芯扁线音圈、</w:t>
      </w:r>
      <w:r>
        <w:rPr>
          <w:rFonts w:ascii="宋体" w:hAnsi="宋体" w:eastAsia="宋体" w:cs="宋体"/>
          <w:spacing w:val="46"/>
          <w:lang w:eastAsia="zh-CN"/>
        </w:rPr>
        <w:t xml:space="preserve"> </w:t>
      </w:r>
      <w:r>
        <w:rPr>
          <w:rFonts w:ascii="Courier New" w:hAnsi="Courier New" w:eastAsia="Courier New" w:cs="Courier New"/>
          <w:spacing w:val="-9"/>
          <w:lang w:eastAsia="zh-CN"/>
        </w:rPr>
        <w:t>Y35 Ferrite</w:t>
      </w:r>
    </w:p>
    <w:p>
      <w:pPr>
        <w:spacing w:line="219" w:lineRule="auto"/>
        <w:ind w:left="14"/>
        <w:rPr>
          <w:rFonts w:ascii="宋体" w:hAnsi="宋体" w:eastAsia="宋体" w:cs="宋体"/>
          <w:lang w:eastAsia="zh-CN"/>
        </w:rPr>
      </w:pPr>
      <w:r>
        <w:rPr>
          <w:rFonts w:ascii="Wingdings" w:hAnsi="Wingdings" w:eastAsia="Wingdings" w:cs="Wingdings"/>
          <w:spacing w:val="-7"/>
          <w:sz w:val="22"/>
          <w:szCs w:val="22"/>
          <w:lang w:eastAsia="zh-CN"/>
        </w:rPr>
        <w:t>.</w:t>
      </w:r>
      <w:r>
        <w:rPr>
          <w:rFonts w:ascii="Wingdings" w:hAnsi="Wingdings" w:eastAsia="Wingdings" w:cs="Wingdings"/>
          <w:spacing w:val="-96"/>
          <w:sz w:val="22"/>
          <w:szCs w:val="22"/>
          <w:lang w:eastAsia="zh-CN"/>
        </w:rPr>
        <w:t xml:space="preserve"> </w:t>
      </w:r>
      <w:r>
        <w:rPr>
          <w:rFonts w:ascii="Courier New" w:hAnsi="Courier New" w:eastAsia="Courier New" w:cs="Courier New"/>
          <w:spacing w:val="-7"/>
          <w:lang w:eastAsia="zh-CN"/>
        </w:rPr>
        <w:t>2</w:t>
      </w:r>
      <w:r>
        <w:rPr>
          <w:rFonts w:ascii="宋体" w:hAnsi="宋体" w:eastAsia="宋体" w:cs="宋体"/>
          <w:spacing w:val="-7"/>
          <w:lang w:eastAsia="zh-CN"/>
        </w:rPr>
        <w:t>、箱体采用</w:t>
      </w:r>
      <w:r>
        <w:rPr>
          <w:rFonts w:ascii="Courier New" w:hAnsi="Courier New" w:eastAsia="Courier New" w:cs="Courier New"/>
          <w:spacing w:val="-7"/>
          <w:lang w:eastAsia="zh-CN"/>
        </w:rPr>
        <w:t>18mm</w:t>
      </w:r>
      <w:r>
        <w:rPr>
          <w:rFonts w:ascii="宋体" w:hAnsi="宋体" w:eastAsia="宋体" w:cs="宋体"/>
          <w:spacing w:val="-7"/>
          <w:lang w:eastAsia="zh-CN"/>
        </w:rPr>
        <w:t>多层桦木板，可以有效的减少箱体谐振</w:t>
      </w:r>
    </w:p>
    <w:p>
      <w:pPr>
        <w:spacing w:before="1" w:line="219" w:lineRule="auto"/>
        <w:ind w:left="14"/>
        <w:rPr>
          <w:rFonts w:ascii="宋体" w:hAnsi="宋体" w:eastAsia="宋体" w:cs="宋体"/>
          <w:lang w:eastAsia="zh-CN"/>
        </w:rPr>
      </w:pPr>
      <w:r>
        <w:rPr>
          <w:rFonts w:ascii="Wingdings" w:hAnsi="Wingdings" w:eastAsia="Wingdings" w:cs="Wingdings"/>
          <w:spacing w:val="-10"/>
          <w:sz w:val="22"/>
          <w:szCs w:val="22"/>
          <w:lang w:eastAsia="zh-CN"/>
        </w:rPr>
        <w:t>.</w:t>
      </w:r>
      <w:r>
        <w:rPr>
          <w:rFonts w:ascii="Wingdings" w:hAnsi="Wingdings" w:eastAsia="Wingdings" w:cs="Wingdings"/>
          <w:spacing w:val="-93"/>
          <w:sz w:val="22"/>
          <w:szCs w:val="22"/>
          <w:lang w:eastAsia="zh-CN"/>
        </w:rPr>
        <w:t xml:space="preserve"> </w:t>
      </w:r>
      <w:r>
        <w:rPr>
          <w:rFonts w:ascii="Courier New" w:hAnsi="Courier New" w:eastAsia="Courier New" w:cs="Courier New"/>
          <w:spacing w:val="-10"/>
          <w:lang w:eastAsia="zh-CN"/>
        </w:rPr>
        <w:t>3</w:t>
      </w:r>
      <w:r>
        <w:rPr>
          <w:rFonts w:ascii="宋体" w:hAnsi="宋体" w:eastAsia="宋体" w:cs="宋体"/>
          <w:spacing w:val="-10"/>
          <w:lang w:eastAsia="zh-CN"/>
        </w:rPr>
        <w:t>、箱体表面采用环保水性漆，防滑、耐磨</w:t>
      </w:r>
    </w:p>
    <w:p>
      <w:pPr>
        <w:spacing w:before="1" w:line="219" w:lineRule="auto"/>
        <w:ind w:left="14"/>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93"/>
          <w:sz w:val="22"/>
          <w:szCs w:val="22"/>
          <w:lang w:eastAsia="zh-CN"/>
        </w:rPr>
        <w:t xml:space="preserve"> </w:t>
      </w:r>
      <w:r>
        <w:rPr>
          <w:rFonts w:ascii="Courier New" w:hAnsi="Courier New" w:eastAsia="Courier New" w:cs="Courier New"/>
          <w:spacing w:val="-8"/>
          <w:lang w:eastAsia="zh-CN"/>
        </w:rPr>
        <w:t>4</w:t>
      </w:r>
      <w:r>
        <w:rPr>
          <w:rFonts w:ascii="宋体" w:hAnsi="宋体" w:eastAsia="宋体" w:cs="宋体"/>
          <w:spacing w:val="-8"/>
          <w:lang w:eastAsia="zh-CN"/>
        </w:rPr>
        <w:t>、采用</w:t>
      </w:r>
      <w:r>
        <w:rPr>
          <w:rFonts w:ascii="Courier New" w:hAnsi="Courier New" w:eastAsia="Courier New" w:cs="Courier New"/>
          <w:spacing w:val="-8"/>
          <w:lang w:eastAsia="zh-CN"/>
        </w:rPr>
        <w:t>1.5mm</w:t>
      </w:r>
      <w:r>
        <w:rPr>
          <w:rFonts w:ascii="宋体" w:hAnsi="宋体" w:eastAsia="宋体" w:cs="宋体"/>
          <w:spacing w:val="-8"/>
          <w:lang w:eastAsia="zh-CN"/>
        </w:rPr>
        <w:t>钢质防护网，内衬专业声学透声网</w:t>
      </w:r>
    </w:p>
    <w:p>
      <w:pPr>
        <w:spacing w:before="1" w:line="219" w:lineRule="auto"/>
        <w:ind w:left="14"/>
        <w:rPr>
          <w:rFonts w:ascii="Courier New" w:hAnsi="Courier New" w:eastAsia="Courier New" w:cs="Courier New"/>
          <w:lang w:eastAsia="zh-CN"/>
        </w:rPr>
      </w:pPr>
      <w:r>
        <w:rPr>
          <w:rFonts w:ascii="Wingdings" w:hAnsi="Wingdings" w:eastAsia="Wingdings" w:cs="Wingdings"/>
          <w:spacing w:val="-15"/>
          <w:sz w:val="22"/>
          <w:szCs w:val="22"/>
          <w:lang w:eastAsia="zh-CN"/>
        </w:rPr>
        <w:t>.</w:t>
      </w:r>
      <w:r>
        <w:rPr>
          <w:rFonts w:ascii="Wingdings" w:hAnsi="Wingdings" w:eastAsia="Wingdings" w:cs="Wingdings"/>
          <w:spacing w:val="-90"/>
          <w:sz w:val="22"/>
          <w:szCs w:val="22"/>
          <w:lang w:eastAsia="zh-CN"/>
        </w:rPr>
        <w:t xml:space="preserve"> </w:t>
      </w:r>
      <w:r>
        <w:rPr>
          <w:rFonts w:ascii="Courier New" w:hAnsi="Courier New" w:eastAsia="Courier New" w:cs="Courier New"/>
          <w:spacing w:val="-15"/>
          <w:lang w:eastAsia="zh-CN"/>
        </w:rPr>
        <w:t>5</w:t>
      </w:r>
      <w:r>
        <w:rPr>
          <w:rFonts w:ascii="宋体" w:hAnsi="宋体" w:eastAsia="宋体" w:cs="宋体"/>
          <w:spacing w:val="-15"/>
          <w:lang w:eastAsia="zh-CN"/>
        </w:rPr>
        <w:t>、额定</w:t>
      </w:r>
      <w:r>
        <w:rPr>
          <w:rFonts w:ascii="Courier New" w:hAnsi="Courier New" w:eastAsia="Courier New" w:cs="Courier New"/>
          <w:spacing w:val="-15"/>
          <w:lang w:eastAsia="zh-CN"/>
        </w:rPr>
        <w:t>/</w:t>
      </w:r>
      <w:r>
        <w:rPr>
          <w:rFonts w:ascii="宋体" w:hAnsi="宋体" w:eastAsia="宋体" w:cs="宋体"/>
          <w:spacing w:val="-15"/>
          <w:lang w:eastAsia="zh-CN"/>
        </w:rPr>
        <w:t xml:space="preserve">峰值功率：       </w:t>
      </w:r>
      <w:r>
        <w:rPr>
          <w:rFonts w:ascii="Courier New" w:hAnsi="Courier New" w:eastAsia="Courier New" w:cs="Courier New"/>
          <w:spacing w:val="-15"/>
          <w:lang w:eastAsia="zh-CN"/>
        </w:rPr>
        <w:t>1600W</w:t>
      </w:r>
      <w:r>
        <w:rPr>
          <w:rFonts w:ascii="Courier New" w:hAnsi="Courier New" w:eastAsia="Courier New" w:cs="Courier New"/>
          <w:spacing w:val="24"/>
          <w:lang w:eastAsia="zh-CN"/>
        </w:rPr>
        <w:t xml:space="preserve"> </w:t>
      </w:r>
      <w:r>
        <w:rPr>
          <w:rFonts w:ascii="Courier New" w:hAnsi="Courier New" w:eastAsia="Courier New" w:cs="Courier New"/>
          <w:spacing w:val="-15"/>
          <w:lang w:eastAsia="zh-CN"/>
        </w:rPr>
        <w:t>/6400 W</w:t>
      </w:r>
    </w:p>
    <w:p>
      <w:pPr>
        <w:spacing w:before="1" w:line="219" w:lineRule="auto"/>
        <w:ind w:left="14"/>
        <w:rPr>
          <w:rFonts w:ascii="Courier New" w:hAnsi="Courier New" w:eastAsia="Courier New" w:cs="Courier New"/>
          <w:lang w:eastAsia="zh-CN"/>
        </w:rPr>
      </w:pPr>
      <w:r>
        <w:rPr>
          <w:rFonts w:ascii="Wingdings" w:hAnsi="Wingdings" w:eastAsia="Wingdings" w:cs="Wingdings"/>
          <w:spacing w:val="-26"/>
          <w:sz w:val="22"/>
          <w:szCs w:val="22"/>
          <w:lang w:eastAsia="zh-CN"/>
        </w:rPr>
        <w:t>.</w:t>
      </w:r>
      <w:r>
        <w:rPr>
          <w:rFonts w:ascii="Wingdings" w:hAnsi="Wingdings" w:eastAsia="Wingdings" w:cs="Wingdings"/>
          <w:spacing w:val="-79"/>
          <w:sz w:val="22"/>
          <w:szCs w:val="22"/>
          <w:lang w:eastAsia="zh-CN"/>
        </w:rPr>
        <w:t xml:space="preserve"> </w:t>
      </w:r>
      <w:r>
        <w:rPr>
          <w:rFonts w:ascii="Courier New" w:hAnsi="Courier New" w:eastAsia="Courier New" w:cs="Courier New"/>
          <w:spacing w:val="-26"/>
          <w:lang w:eastAsia="zh-CN"/>
        </w:rPr>
        <w:t>6</w:t>
      </w:r>
      <w:r>
        <w:rPr>
          <w:rFonts w:ascii="宋体" w:hAnsi="宋体" w:eastAsia="宋体" w:cs="宋体"/>
          <w:spacing w:val="-26"/>
          <w:lang w:eastAsia="zh-CN"/>
        </w:rPr>
        <w:t xml:space="preserve">、额定阻抗：               </w:t>
      </w:r>
      <w:r>
        <w:rPr>
          <w:rFonts w:ascii="Courier New" w:hAnsi="Courier New" w:eastAsia="Courier New" w:cs="Courier New"/>
          <w:spacing w:val="-26"/>
          <w:lang w:eastAsia="zh-CN"/>
        </w:rPr>
        <w:t>4</w:t>
      </w:r>
      <w:r>
        <w:rPr>
          <w:rFonts w:ascii="Courier New" w:hAnsi="Courier New" w:eastAsia="Courier New" w:cs="Courier New"/>
          <w:spacing w:val="6"/>
          <w:lang w:eastAsia="zh-CN"/>
        </w:rPr>
        <w:t xml:space="preserve"> </w:t>
      </w:r>
      <w:r>
        <w:rPr>
          <w:rFonts w:ascii="Courier New" w:hAnsi="Courier New" w:eastAsia="Courier New" w:cs="Courier New"/>
          <w:spacing w:val="-26"/>
        </w:rPr>
        <w:t>Ω</w:t>
      </w:r>
    </w:p>
    <w:p>
      <w:pPr>
        <w:spacing w:before="1" w:line="219" w:lineRule="auto"/>
        <w:ind w:left="14"/>
        <w:rPr>
          <w:rFonts w:ascii="Courier New" w:hAnsi="Courier New" w:eastAsia="Courier New" w:cs="Courier New"/>
        </w:rPr>
      </w:pPr>
      <w:r>
        <w:rPr>
          <w:rFonts w:ascii="Wingdings" w:hAnsi="Wingdings" w:eastAsia="Wingdings" w:cs="Wingdings"/>
          <w:spacing w:val="-16"/>
          <w:sz w:val="22"/>
          <w:szCs w:val="22"/>
        </w:rPr>
        <w:t>.</w:t>
      </w:r>
      <w:r>
        <w:rPr>
          <w:rFonts w:ascii="Wingdings" w:hAnsi="Wingdings" w:eastAsia="Wingdings" w:cs="Wingdings"/>
          <w:spacing w:val="-93"/>
          <w:sz w:val="22"/>
          <w:szCs w:val="22"/>
        </w:rPr>
        <w:t xml:space="preserve"> </w:t>
      </w:r>
      <w:r>
        <w:rPr>
          <w:rFonts w:ascii="Courier New" w:hAnsi="Courier New" w:eastAsia="Courier New" w:cs="Courier New"/>
          <w:spacing w:val="-16"/>
        </w:rPr>
        <w:t>7</w:t>
      </w:r>
      <w:r>
        <w:rPr>
          <w:rFonts w:ascii="宋体" w:hAnsi="宋体" w:eastAsia="宋体" w:cs="宋体"/>
          <w:spacing w:val="-16"/>
        </w:rPr>
        <w:t xml:space="preserve">、特性灵敏度：           </w:t>
      </w:r>
      <w:r>
        <w:rPr>
          <w:rFonts w:ascii="Courier New" w:hAnsi="Courier New" w:eastAsia="Courier New" w:cs="Courier New"/>
          <w:spacing w:val="-16"/>
        </w:rPr>
        <w:t>102dB/W</w:t>
      </w:r>
      <w:r>
        <w:rPr>
          <w:rFonts w:ascii="Courier New" w:hAnsi="Courier New" w:eastAsia="Courier New" w:cs="Courier New"/>
          <w:spacing w:val="-17"/>
        </w:rPr>
        <w:t>/m</w:t>
      </w:r>
    </w:p>
    <w:p>
      <w:pPr>
        <w:spacing w:line="219" w:lineRule="auto"/>
        <w:ind w:left="14"/>
        <w:rPr>
          <w:rFonts w:ascii="Courier New" w:hAnsi="Courier New" w:eastAsia="Courier New" w:cs="Courier New"/>
        </w:rPr>
      </w:pPr>
      <w:r>
        <w:rPr>
          <w:rFonts w:ascii="Wingdings" w:hAnsi="Wingdings" w:eastAsia="Wingdings" w:cs="Wingdings"/>
          <w:spacing w:val="-8"/>
          <w:sz w:val="22"/>
          <w:szCs w:val="22"/>
        </w:rPr>
        <w:t>.</w:t>
      </w:r>
      <w:r>
        <w:rPr>
          <w:rFonts w:ascii="Wingdings" w:hAnsi="Wingdings" w:eastAsia="Wingdings" w:cs="Wingdings"/>
          <w:spacing w:val="-91"/>
          <w:sz w:val="22"/>
          <w:szCs w:val="22"/>
        </w:rPr>
        <w:t xml:space="preserve"> </w:t>
      </w:r>
      <w:r>
        <w:rPr>
          <w:rFonts w:ascii="Courier New" w:hAnsi="Courier New" w:eastAsia="Courier New" w:cs="Courier New"/>
          <w:spacing w:val="-8"/>
        </w:rPr>
        <w:t>8</w:t>
      </w:r>
      <w:r>
        <w:rPr>
          <w:rFonts w:ascii="宋体" w:hAnsi="宋体" w:eastAsia="宋体" w:cs="宋体"/>
          <w:spacing w:val="-8"/>
        </w:rPr>
        <w:t>、输出声压级：</w:t>
      </w:r>
      <w:r>
        <w:rPr>
          <w:rFonts w:ascii="宋体" w:hAnsi="宋体" w:eastAsia="宋体" w:cs="宋体"/>
          <w:spacing w:val="11"/>
        </w:rPr>
        <w:t xml:space="preserve">         </w:t>
      </w:r>
      <w:r>
        <w:rPr>
          <w:rFonts w:ascii="Courier New" w:hAnsi="Courier New" w:eastAsia="Courier New" w:cs="Courier New"/>
          <w:spacing w:val="-8"/>
        </w:rPr>
        <w:t>134 dB/W/m(Contin</w:t>
      </w:r>
      <w:r>
        <w:rPr>
          <w:rFonts w:ascii="Courier New" w:hAnsi="Courier New" w:eastAsia="Courier New" w:cs="Courier New"/>
          <w:spacing w:val="-9"/>
        </w:rPr>
        <w:t>ues)</w:t>
      </w:r>
      <w:r>
        <w:rPr>
          <w:rFonts w:ascii="Courier New" w:hAnsi="Courier New" w:eastAsia="Courier New" w:cs="Courier New"/>
          <w:spacing w:val="9"/>
        </w:rPr>
        <w:t xml:space="preserve">   </w:t>
      </w:r>
      <w:r>
        <w:rPr>
          <w:rFonts w:ascii="Courier New" w:hAnsi="Courier New" w:eastAsia="Courier New" w:cs="Courier New"/>
          <w:spacing w:val="-9"/>
        </w:rPr>
        <w:t>140 dB/W/m(Peak)</w:t>
      </w:r>
    </w:p>
    <w:p>
      <w:pPr>
        <w:spacing w:line="286" w:lineRule="exact"/>
        <w:ind w:left="14"/>
        <w:rPr>
          <w:rFonts w:ascii="Courier New" w:hAnsi="Courier New" w:eastAsia="Courier New" w:cs="Courier New"/>
        </w:rPr>
      </w:pPr>
      <w:r>
        <w:rPr>
          <w:rFonts w:ascii="Wingdings" w:hAnsi="Wingdings" w:eastAsia="Wingdings" w:cs="Wingdings"/>
          <w:spacing w:val="-23"/>
          <w:position w:val="1"/>
          <w:sz w:val="22"/>
          <w:szCs w:val="22"/>
        </w:rPr>
        <w:t>.</w:t>
      </w:r>
      <w:r>
        <w:rPr>
          <w:rFonts w:ascii="Wingdings" w:hAnsi="Wingdings" w:eastAsia="Wingdings" w:cs="Wingdings"/>
          <w:spacing w:val="-74"/>
          <w:position w:val="1"/>
          <w:sz w:val="22"/>
          <w:szCs w:val="22"/>
        </w:rPr>
        <w:t xml:space="preserve"> </w:t>
      </w:r>
      <w:r>
        <w:rPr>
          <w:rFonts w:ascii="Courier New" w:hAnsi="Courier New" w:eastAsia="Courier New" w:cs="Courier New"/>
          <w:spacing w:val="-23"/>
          <w:position w:val="1"/>
        </w:rPr>
        <w:t>9</w:t>
      </w:r>
      <w:r>
        <w:rPr>
          <w:rFonts w:ascii="宋体" w:hAnsi="宋体" w:eastAsia="宋体" w:cs="宋体"/>
          <w:spacing w:val="-23"/>
          <w:position w:val="1"/>
        </w:rPr>
        <w:t>、额定频率范围：</w:t>
      </w:r>
      <w:r>
        <w:rPr>
          <w:rFonts w:ascii="宋体" w:hAnsi="宋体" w:eastAsia="宋体" w:cs="宋体"/>
          <w:spacing w:val="8"/>
          <w:position w:val="1"/>
        </w:rPr>
        <w:t xml:space="preserve">       </w:t>
      </w:r>
      <w:r>
        <w:rPr>
          <w:rFonts w:ascii="Courier New" w:hAnsi="Courier New" w:eastAsia="Courier New" w:cs="Courier New"/>
          <w:spacing w:val="-23"/>
          <w:position w:val="1"/>
        </w:rPr>
        <w:t>35</w:t>
      </w:r>
      <w:r>
        <w:rPr>
          <w:rFonts w:ascii="Courier New" w:hAnsi="Courier New" w:eastAsia="Courier New" w:cs="Courier New"/>
          <w:spacing w:val="23"/>
          <w:position w:val="1"/>
        </w:rPr>
        <w:t xml:space="preserve"> </w:t>
      </w:r>
      <w:r>
        <w:rPr>
          <w:rFonts w:ascii="Courier New" w:hAnsi="Courier New" w:eastAsia="Courier New" w:cs="Courier New"/>
          <w:spacing w:val="-23"/>
          <w:position w:val="1"/>
        </w:rPr>
        <w:t>~</w:t>
      </w:r>
      <w:r>
        <w:rPr>
          <w:rFonts w:ascii="Courier New" w:hAnsi="Courier New" w:eastAsia="Courier New" w:cs="Courier New"/>
          <w:spacing w:val="20"/>
          <w:position w:val="1"/>
        </w:rPr>
        <w:t xml:space="preserve"> </w:t>
      </w:r>
      <w:r>
        <w:rPr>
          <w:rFonts w:ascii="Courier New" w:hAnsi="Courier New" w:eastAsia="Courier New" w:cs="Courier New"/>
          <w:spacing w:val="-23"/>
          <w:position w:val="1"/>
        </w:rPr>
        <w:t>500Hz</w:t>
      </w:r>
    </w:p>
    <w:p>
      <w:pPr>
        <w:spacing w:before="274" w:line="215" w:lineRule="auto"/>
        <w:rPr>
          <w:rFonts w:ascii="宋体" w:hAnsi="宋体" w:eastAsia="宋体" w:cs="宋体"/>
          <w:sz w:val="32"/>
          <w:szCs w:val="32"/>
          <w:lang w:eastAsia="zh-CN"/>
        </w:rPr>
      </w:pPr>
      <w:r>
        <w:rPr>
          <w:rFonts w:ascii="宋体" w:hAnsi="宋体" w:eastAsia="宋体" w:cs="宋体"/>
          <w:color w:val="FB7D15"/>
          <w:spacing w:val="-14"/>
          <w:sz w:val="32"/>
          <w:szCs w:val="32"/>
          <w:lang w:eastAsia="zh-CN"/>
        </w:rPr>
        <w:t>超低频音箱功放</w:t>
      </w:r>
    </w:p>
    <w:p>
      <w:pPr>
        <w:spacing w:before="118" w:line="220" w:lineRule="auto"/>
        <w:ind w:left="269" w:right="1148" w:hanging="255"/>
        <w:rPr>
          <w:rFonts w:ascii="宋体" w:hAnsi="宋体" w:eastAsia="宋体" w:cs="宋体"/>
          <w:lang w:eastAsia="zh-CN"/>
        </w:rPr>
      </w:pPr>
      <w:r>
        <w:rPr>
          <w:rFonts w:ascii="Wingdings" w:hAnsi="Wingdings" w:eastAsia="Wingdings" w:cs="Wingdings"/>
          <w:spacing w:val="-9"/>
          <w:sz w:val="22"/>
          <w:szCs w:val="22"/>
          <w:lang w:eastAsia="zh-CN"/>
        </w:rPr>
        <w:t>.</w:t>
      </w:r>
      <w:r>
        <w:rPr>
          <w:rFonts w:ascii="Wingdings" w:hAnsi="Wingdings" w:eastAsia="Wingdings" w:cs="Wingdings"/>
          <w:spacing w:val="-73"/>
          <w:sz w:val="22"/>
          <w:szCs w:val="22"/>
          <w:lang w:eastAsia="zh-CN"/>
        </w:rPr>
        <w:t xml:space="preserve"> </w:t>
      </w:r>
      <w:r>
        <w:rPr>
          <w:rFonts w:ascii="Courier New" w:hAnsi="Courier New" w:eastAsia="Courier New" w:cs="Courier New"/>
          <w:spacing w:val="-9"/>
          <w:lang w:eastAsia="zh-CN"/>
        </w:rPr>
        <w:t>1</w:t>
      </w:r>
      <w:r>
        <w:rPr>
          <w:rFonts w:ascii="宋体" w:hAnsi="宋体" w:eastAsia="宋体" w:cs="宋体"/>
          <w:spacing w:val="-9"/>
          <w:lang w:eastAsia="zh-CN"/>
        </w:rPr>
        <w:t>、内置</w:t>
      </w:r>
      <w:r>
        <w:rPr>
          <w:rFonts w:ascii="Courier New" w:hAnsi="Courier New" w:eastAsia="Courier New" w:cs="Courier New"/>
          <w:spacing w:val="-9"/>
          <w:lang w:eastAsia="zh-CN"/>
        </w:rPr>
        <w:t>DSP</w:t>
      </w:r>
      <w:r>
        <w:rPr>
          <w:rFonts w:ascii="宋体" w:hAnsi="宋体" w:eastAsia="宋体" w:cs="宋体"/>
          <w:spacing w:val="-9"/>
          <w:lang w:eastAsia="zh-CN"/>
        </w:rPr>
        <w:t>音箱处理器，音频输入：</w:t>
      </w:r>
      <w:r>
        <w:rPr>
          <w:rFonts w:ascii="宋体" w:hAnsi="宋体" w:eastAsia="宋体" w:cs="宋体"/>
          <w:spacing w:val="41"/>
          <w:lang w:eastAsia="zh-CN"/>
        </w:rPr>
        <w:t xml:space="preserve"> </w:t>
      </w:r>
      <w:r>
        <w:rPr>
          <w:rFonts w:ascii="Courier New" w:hAnsi="Courier New" w:eastAsia="Courier New" w:cs="Courier New"/>
          <w:spacing w:val="-9"/>
          <w:lang w:eastAsia="zh-CN"/>
        </w:rPr>
        <w:t>AES</w:t>
      </w:r>
      <w:r>
        <w:rPr>
          <w:rFonts w:ascii="宋体" w:hAnsi="宋体" w:eastAsia="宋体" w:cs="宋体"/>
          <w:spacing w:val="-9"/>
          <w:lang w:eastAsia="zh-CN"/>
        </w:rPr>
        <w:t>数字音频</w:t>
      </w:r>
      <w:r>
        <w:rPr>
          <w:rFonts w:ascii="Courier New" w:hAnsi="Courier New" w:eastAsia="Courier New" w:cs="Courier New"/>
          <w:spacing w:val="-9"/>
          <w:lang w:eastAsia="zh-CN"/>
        </w:rPr>
        <w:t>/</w:t>
      </w:r>
      <w:r>
        <w:rPr>
          <w:rFonts w:ascii="宋体" w:hAnsi="宋体" w:eastAsia="宋体" w:cs="宋体"/>
          <w:spacing w:val="-9"/>
          <w:lang w:eastAsia="zh-CN"/>
        </w:rPr>
        <w:t>模拟音频可自动切换</w:t>
      </w:r>
      <w:r>
        <w:rPr>
          <w:rFonts w:ascii="Courier New" w:hAnsi="Courier New" w:eastAsia="Courier New" w:cs="Courier New"/>
          <w:spacing w:val="-9"/>
          <w:lang w:eastAsia="zh-CN"/>
        </w:rPr>
        <w:t>,</w:t>
      </w:r>
      <w:r>
        <w:rPr>
          <w:rFonts w:ascii="宋体" w:hAnsi="宋体" w:eastAsia="宋体" w:cs="宋体"/>
          <w:spacing w:val="-9"/>
          <w:lang w:eastAsia="zh-CN"/>
        </w:rPr>
        <w:t>实现无缝</w:t>
      </w:r>
      <w:r>
        <w:rPr>
          <w:rFonts w:ascii="宋体" w:hAnsi="宋体" w:eastAsia="宋体" w:cs="宋体"/>
          <w:lang w:eastAsia="zh-CN"/>
        </w:rPr>
        <w:t xml:space="preserve">  对接的数</w:t>
      </w:r>
      <w:r>
        <w:rPr>
          <w:rFonts w:ascii="Courier New" w:hAnsi="Courier New" w:eastAsia="Courier New" w:cs="Courier New"/>
          <w:lang w:eastAsia="zh-CN"/>
        </w:rPr>
        <w:t>/</w:t>
      </w:r>
      <w:r>
        <w:rPr>
          <w:rFonts w:ascii="宋体" w:hAnsi="宋体" w:eastAsia="宋体" w:cs="宋体"/>
          <w:lang w:eastAsia="zh-CN"/>
        </w:rPr>
        <w:t>模备份；带有集成数据音频接口接收器，支</w:t>
      </w:r>
      <w:r>
        <w:rPr>
          <w:rFonts w:ascii="宋体" w:hAnsi="宋体" w:eastAsia="宋体" w:cs="宋体"/>
          <w:spacing w:val="-1"/>
          <w:lang w:eastAsia="zh-CN"/>
        </w:rPr>
        <w:t xml:space="preserve">持 </w:t>
      </w:r>
      <w:r>
        <w:rPr>
          <w:rFonts w:ascii="Courier New" w:hAnsi="Courier New" w:eastAsia="Courier New" w:cs="Courier New"/>
          <w:spacing w:val="-1"/>
          <w:lang w:eastAsia="zh-CN"/>
        </w:rPr>
        <w:t xml:space="preserve">AES3 </w:t>
      </w:r>
      <w:r>
        <w:rPr>
          <w:rFonts w:ascii="宋体" w:hAnsi="宋体" w:eastAsia="宋体" w:cs="宋体"/>
          <w:spacing w:val="-1"/>
          <w:lang w:eastAsia="zh-CN"/>
        </w:rPr>
        <w:t>和</w:t>
      </w:r>
      <w:r>
        <w:rPr>
          <w:rFonts w:ascii="宋体" w:hAnsi="宋体" w:eastAsia="宋体" w:cs="宋体"/>
          <w:spacing w:val="40"/>
          <w:lang w:eastAsia="zh-CN"/>
        </w:rPr>
        <w:t xml:space="preserve"> </w:t>
      </w:r>
      <w:r>
        <w:rPr>
          <w:rFonts w:ascii="Courier New" w:hAnsi="Courier New" w:eastAsia="Courier New" w:cs="Courier New"/>
          <w:spacing w:val="-1"/>
          <w:lang w:eastAsia="zh-CN"/>
        </w:rPr>
        <w:t xml:space="preserve">S/PDIF </w:t>
      </w:r>
      <w:r>
        <w:rPr>
          <w:rFonts w:ascii="宋体" w:hAnsi="宋体" w:eastAsia="宋体" w:cs="宋体"/>
          <w:spacing w:val="-1"/>
          <w:lang w:eastAsia="zh-CN"/>
        </w:rPr>
        <w:t>接口标</w:t>
      </w:r>
      <w:r>
        <w:rPr>
          <w:rFonts w:ascii="宋体" w:hAnsi="宋体" w:eastAsia="宋体" w:cs="宋体"/>
          <w:lang w:eastAsia="zh-CN"/>
        </w:rPr>
        <w:t xml:space="preserve"> </w:t>
      </w:r>
      <w:r>
        <w:rPr>
          <w:rFonts w:ascii="宋体" w:hAnsi="宋体" w:eastAsia="宋体" w:cs="宋体"/>
          <w:spacing w:val="-8"/>
          <w:lang w:eastAsia="zh-CN"/>
        </w:rPr>
        <w:t>准。</w:t>
      </w:r>
    </w:p>
    <w:p>
      <w:pPr>
        <w:spacing w:before="2" w:line="219" w:lineRule="auto"/>
        <w:ind w:left="272" w:right="1017" w:hanging="258"/>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96"/>
          <w:sz w:val="22"/>
          <w:szCs w:val="22"/>
          <w:lang w:eastAsia="zh-CN"/>
        </w:rPr>
        <w:t xml:space="preserve"> </w:t>
      </w:r>
      <w:r>
        <w:rPr>
          <w:rFonts w:ascii="Courier New" w:hAnsi="Courier New" w:eastAsia="Courier New" w:cs="Courier New"/>
          <w:spacing w:val="-8"/>
          <w:lang w:eastAsia="zh-CN"/>
        </w:rPr>
        <w:t>2</w:t>
      </w:r>
      <w:r>
        <w:rPr>
          <w:rFonts w:ascii="宋体" w:hAnsi="宋体" w:eastAsia="宋体" w:cs="宋体"/>
          <w:spacing w:val="-8"/>
          <w:lang w:eastAsia="zh-CN"/>
        </w:rPr>
        <w:t>、内置</w:t>
      </w:r>
      <w:r>
        <w:rPr>
          <w:rFonts w:ascii="Courier New" w:hAnsi="Courier New" w:eastAsia="Courier New" w:cs="Courier New"/>
          <w:spacing w:val="-8"/>
          <w:lang w:eastAsia="zh-CN"/>
        </w:rPr>
        <w:t>4X4</w:t>
      </w:r>
      <w:r>
        <w:rPr>
          <w:rFonts w:ascii="宋体" w:hAnsi="宋体" w:eastAsia="宋体" w:cs="宋体"/>
          <w:spacing w:val="-8"/>
          <w:lang w:eastAsia="zh-CN"/>
        </w:rPr>
        <w:t>输入输出矩阵，允许用户进行路由选择；</w:t>
      </w:r>
      <w:r>
        <w:rPr>
          <w:rFonts w:ascii="宋体" w:hAnsi="宋体" w:eastAsia="宋体" w:cs="宋体"/>
          <w:spacing w:val="35"/>
          <w:lang w:eastAsia="zh-CN"/>
        </w:rPr>
        <w:t xml:space="preserve"> </w:t>
      </w:r>
      <w:r>
        <w:rPr>
          <w:rFonts w:ascii="Courier New" w:hAnsi="Courier New" w:eastAsia="Courier New" w:cs="Courier New"/>
          <w:spacing w:val="-8"/>
          <w:lang w:eastAsia="zh-CN"/>
        </w:rPr>
        <w:t>AD/DA</w:t>
      </w:r>
      <w:r>
        <w:rPr>
          <w:rFonts w:ascii="Courier New" w:hAnsi="Courier New" w:eastAsia="Courier New" w:cs="Courier New"/>
          <w:spacing w:val="-9"/>
          <w:lang w:eastAsia="zh-CN"/>
        </w:rPr>
        <w:t>;24</w:t>
      </w:r>
      <w:r>
        <w:rPr>
          <w:rFonts w:ascii="宋体" w:hAnsi="宋体" w:eastAsia="宋体" w:cs="宋体"/>
          <w:spacing w:val="-9"/>
          <w:lang w:eastAsia="zh-CN"/>
        </w:rPr>
        <w:t>位</w:t>
      </w:r>
      <w:r>
        <w:rPr>
          <w:rFonts w:ascii="Courier New" w:hAnsi="Courier New" w:eastAsia="Courier New" w:cs="Courier New"/>
          <w:spacing w:val="-9"/>
          <w:lang w:eastAsia="zh-CN"/>
        </w:rPr>
        <w:t>192kHz</w:t>
      </w:r>
      <w:r>
        <w:rPr>
          <w:rFonts w:ascii="宋体" w:hAnsi="宋体" w:eastAsia="宋体" w:cs="宋体"/>
          <w:spacing w:val="-9"/>
          <w:lang w:eastAsia="zh-CN"/>
        </w:rPr>
        <w:t>采样频率；</w:t>
      </w:r>
      <w:r>
        <w:rPr>
          <w:rFonts w:ascii="宋体" w:hAnsi="宋体" w:eastAsia="宋体" w:cs="宋体"/>
          <w:lang w:eastAsia="zh-CN"/>
        </w:rPr>
        <w:t xml:space="preserve"> </w:t>
      </w:r>
      <w:r>
        <w:rPr>
          <w:rFonts w:ascii="宋体" w:hAnsi="宋体" w:eastAsia="宋体" w:cs="宋体"/>
          <w:spacing w:val="-11"/>
          <w:lang w:eastAsia="zh-CN"/>
        </w:rPr>
        <w:t>差分模拟架构；</w:t>
      </w:r>
      <w:r>
        <w:rPr>
          <w:rFonts w:ascii="宋体" w:hAnsi="宋体" w:eastAsia="宋体" w:cs="宋体"/>
          <w:spacing w:val="57"/>
          <w:lang w:eastAsia="zh-CN"/>
        </w:rPr>
        <w:t xml:space="preserve"> </w:t>
      </w:r>
      <w:r>
        <w:rPr>
          <w:rFonts w:ascii="Courier New" w:hAnsi="Courier New" w:eastAsia="Courier New" w:cs="Courier New"/>
          <w:spacing w:val="-11"/>
          <w:lang w:eastAsia="zh-CN"/>
        </w:rPr>
        <w:t>114dB</w:t>
      </w:r>
      <w:r>
        <w:rPr>
          <w:rFonts w:ascii="宋体" w:hAnsi="宋体" w:eastAsia="宋体" w:cs="宋体"/>
          <w:spacing w:val="-11"/>
          <w:lang w:eastAsia="zh-CN"/>
        </w:rPr>
        <w:t>动态范围；</w:t>
      </w:r>
      <w:r>
        <w:rPr>
          <w:rFonts w:ascii="宋体" w:hAnsi="宋体" w:eastAsia="宋体" w:cs="宋体"/>
          <w:spacing w:val="52"/>
          <w:lang w:eastAsia="zh-CN"/>
        </w:rPr>
        <w:t xml:space="preserve"> </w:t>
      </w:r>
      <w:r>
        <w:rPr>
          <w:rFonts w:ascii="Courier New" w:hAnsi="Courier New" w:eastAsia="Courier New" w:cs="Courier New"/>
          <w:spacing w:val="-11"/>
          <w:lang w:eastAsia="zh-CN"/>
        </w:rPr>
        <w:t>-100dB THD</w:t>
      </w:r>
      <w:r>
        <w:rPr>
          <w:rFonts w:ascii="Courier New" w:hAnsi="Courier New" w:eastAsia="Courier New" w:cs="Courier New"/>
          <w:spacing w:val="-12"/>
          <w:lang w:eastAsia="zh-CN"/>
        </w:rPr>
        <w:t>+N</w:t>
      </w:r>
      <w:r>
        <w:rPr>
          <w:rFonts w:ascii="宋体" w:hAnsi="宋体" w:eastAsia="宋体" w:cs="宋体"/>
          <w:spacing w:val="-12"/>
          <w:lang w:eastAsia="zh-CN"/>
        </w:rPr>
        <w:t>。</w:t>
      </w:r>
    </w:p>
    <w:p>
      <w:pPr>
        <w:spacing w:before="1" w:line="219" w:lineRule="auto"/>
        <w:ind w:left="14"/>
        <w:rPr>
          <w:rFonts w:ascii="宋体" w:hAnsi="宋体" w:eastAsia="宋体" w:cs="宋体"/>
          <w:lang w:eastAsia="zh-CN"/>
        </w:rPr>
      </w:pPr>
      <w:r>
        <w:rPr>
          <w:rFonts w:ascii="Wingdings" w:hAnsi="Wingdings" w:eastAsia="Wingdings" w:cs="Wingdings"/>
          <w:spacing w:val="-18"/>
          <w:sz w:val="22"/>
          <w:szCs w:val="22"/>
          <w:lang w:eastAsia="zh-CN"/>
        </w:rPr>
        <w:t>.</w:t>
      </w:r>
      <w:r>
        <w:rPr>
          <w:rFonts w:ascii="Wingdings" w:hAnsi="Wingdings" w:eastAsia="Wingdings" w:cs="Wingdings"/>
          <w:spacing w:val="-93"/>
          <w:sz w:val="22"/>
          <w:szCs w:val="22"/>
          <w:lang w:eastAsia="zh-CN"/>
        </w:rPr>
        <w:t xml:space="preserve"> </w:t>
      </w:r>
      <w:r>
        <w:rPr>
          <w:rFonts w:ascii="Courier New" w:hAnsi="Courier New" w:eastAsia="Courier New" w:cs="Courier New"/>
          <w:spacing w:val="-18"/>
          <w:lang w:eastAsia="zh-CN"/>
        </w:rPr>
        <w:t>3</w:t>
      </w:r>
      <w:r>
        <w:rPr>
          <w:rFonts w:ascii="宋体" w:hAnsi="宋体" w:eastAsia="宋体" w:cs="宋体"/>
          <w:spacing w:val="-18"/>
          <w:lang w:eastAsia="zh-CN"/>
        </w:rPr>
        <w:t>、音量控制、增益调节、</w:t>
      </w:r>
      <w:r>
        <w:rPr>
          <w:rFonts w:ascii="宋体" w:hAnsi="宋体" w:eastAsia="宋体" w:cs="宋体"/>
          <w:spacing w:val="42"/>
          <w:lang w:eastAsia="zh-CN"/>
        </w:rPr>
        <w:t xml:space="preserve"> </w:t>
      </w:r>
      <w:r>
        <w:rPr>
          <w:rFonts w:ascii="宋体" w:hAnsi="宋体" w:eastAsia="宋体" w:cs="宋体"/>
          <w:spacing w:val="-18"/>
          <w:lang w:eastAsia="zh-CN"/>
        </w:rPr>
        <w:t>一键快速静音</w:t>
      </w:r>
    </w:p>
    <w:p>
      <w:pPr>
        <w:spacing w:before="1" w:line="219" w:lineRule="auto"/>
        <w:ind w:left="14"/>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86"/>
          <w:sz w:val="22"/>
          <w:szCs w:val="22"/>
          <w:lang w:eastAsia="zh-CN"/>
        </w:rPr>
        <w:t xml:space="preserve"> </w:t>
      </w:r>
      <w:r>
        <w:rPr>
          <w:rFonts w:ascii="Courier New" w:hAnsi="Courier New" w:eastAsia="Courier New" w:cs="Courier New"/>
          <w:spacing w:val="-13"/>
          <w:lang w:eastAsia="zh-CN"/>
        </w:rPr>
        <w:t>4</w:t>
      </w:r>
      <w:r>
        <w:rPr>
          <w:rFonts w:ascii="宋体" w:hAnsi="宋体" w:eastAsia="宋体" w:cs="宋体"/>
          <w:spacing w:val="-13"/>
          <w:lang w:eastAsia="zh-CN"/>
        </w:rPr>
        <w:t>、立体声、并接、桥接模式设置</w:t>
      </w:r>
    </w:p>
    <w:p>
      <w:pPr>
        <w:spacing w:before="1" w:line="219" w:lineRule="auto"/>
        <w:ind w:left="14"/>
        <w:rPr>
          <w:rFonts w:ascii="Courier New" w:hAnsi="Courier New" w:eastAsia="Courier New" w:cs="Courier New"/>
          <w:lang w:eastAsia="zh-CN"/>
        </w:rPr>
      </w:pPr>
      <w:r>
        <w:rPr>
          <w:rFonts w:ascii="Wingdings" w:hAnsi="Wingdings" w:eastAsia="Wingdings" w:cs="Wingdings"/>
          <w:spacing w:val="-20"/>
          <w:sz w:val="22"/>
          <w:szCs w:val="22"/>
          <w:lang w:eastAsia="zh-CN"/>
        </w:rPr>
        <w:t>.</w:t>
      </w:r>
      <w:r>
        <w:rPr>
          <w:rFonts w:ascii="Wingdings" w:hAnsi="Wingdings" w:eastAsia="Wingdings" w:cs="Wingdings"/>
          <w:spacing w:val="-90"/>
          <w:sz w:val="22"/>
          <w:szCs w:val="22"/>
          <w:lang w:eastAsia="zh-CN"/>
        </w:rPr>
        <w:t xml:space="preserve"> </w:t>
      </w:r>
      <w:r>
        <w:rPr>
          <w:rFonts w:ascii="Courier New" w:hAnsi="Courier New" w:eastAsia="Courier New" w:cs="Courier New"/>
          <w:spacing w:val="-20"/>
          <w:lang w:eastAsia="zh-CN"/>
        </w:rPr>
        <w:t>5</w:t>
      </w:r>
      <w:r>
        <w:rPr>
          <w:rFonts w:ascii="宋体" w:hAnsi="宋体" w:eastAsia="宋体" w:cs="宋体"/>
          <w:spacing w:val="-20"/>
          <w:lang w:eastAsia="zh-CN"/>
        </w:rPr>
        <w:t>、</w:t>
      </w:r>
      <w:r>
        <w:rPr>
          <w:rFonts w:ascii="Courier New" w:hAnsi="Courier New" w:eastAsia="Courier New" w:cs="Courier New"/>
          <w:spacing w:val="-20"/>
          <w:lang w:eastAsia="zh-CN"/>
        </w:rPr>
        <w:t>15</w:t>
      </w:r>
      <w:r>
        <w:rPr>
          <w:rFonts w:ascii="宋体" w:hAnsi="宋体" w:eastAsia="宋体" w:cs="宋体"/>
          <w:spacing w:val="-20"/>
          <w:lang w:eastAsia="zh-CN"/>
        </w:rPr>
        <w:t>段参量</w:t>
      </w:r>
      <w:r>
        <w:rPr>
          <w:rFonts w:ascii="Courier New" w:hAnsi="Courier New" w:eastAsia="Courier New" w:cs="Courier New"/>
          <w:spacing w:val="-20"/>
          <w:lang w:eastAsia="zh-CN"/>
        </w:rPr>
        <w:t>EQ</w:t>
      </w:r>
    </w:p>
    <w:p>
      <w:pPr>
        <w:spacing w:line="219" w:lineRule="auto"/>
        <w:ind w:left="14"/>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76"/>
          <w:sz w:val="22"/>
          <w:szCs w:val="22"/>
          <w:lang w:eastAsia="zh-CN"/>
        </w:rPr>
        <w:t xml:space="preserve"> </w:t>
      </w:r>
      <w:r>
        <w:rPr>
          <w:rFonts w:ascii="Courier New" w:hAnsi="Courier New" w:eastAsia="Courier New" w:cs="Courier New"/>
          <w:spacing w:val="-8"/>
          <w:lang w:eastAsia="zh-CN"/>
        </w:rPr>
        <w:t>6</w:t>
      </w:r>
      <w:r>
        <w:rPr>
          <w:rFonts w:ascii="宋体" w:hAnsi="宋体" w:eastAsia="宋体" w:cs="宋体"/>
          <w:spacing w:val="-8"/>
          <w:lang w:eastAsia="zh-CN"/>
        </w:rPr>
        <w:t>、每通道滤波器可选择：直通</w:t>
      </w:r>
      <w:r>
        <w:rPr>
          <w:rFonts w:ascii="Courier New" w:hAnsi="Courier New" w:eastAsia="Courier New" w:cs="Courier New"/>
          <w:spacing w:val="-8"/>
          <w:lang w:eastAsia="zh-CN"/>
        </w:rPr>
        <w:t>/</w:t>
      </w:r>
      <w:r>
        <w:rPr>
          <w:rFonts w:ascii="宋体" w:hAnsi="宋体" w:eastAsia="宋体" w:cs="宋体"/>
          <w:spacing w:val="-8"/>
          <w:lang w:eastAsia="zh-CN"/>
        </w:rPr>
        <w:t>低通</w:t>
      </w:r>
      <w:r>
        <w:rPr>
          <w:rFonts w:ascii="Courier New" w:hAnsi="Courier New" w:eastAsia="Courier New" w:cs="Courier New"/>
          <w:spacing w:val="-8"/>
          <w:lang w:eastAsia="zh-CN"/>
        </w:rPr>
        <w:t>/</w:t>
      </w:r>
      <w:r>
        <w:rPr>
          <w:rFonts w:ascii="宋体" w:hAnsi="宋体" w:eastAsia="宋体" w:cs="宋体"/>
          <w:spacing w:val="-8"/>
          <w:lang w:eastAsia="zh-CN"/>
        </w:rPr>
        <w:t>带通</w:t>
      </w:r>
      <w:r>
        <w:rPr>
          <w:rFonts w:ascii="Courier New" w:hAnsi="Courier New" w:eastAsia="Courier New" w:cs="Courier New"/>
          <w:spacing w:val="-8"/>
          <w:lang w:eastAsia="zh-CN"/>
        </w:rPr>
        <w:t>/</w:t>
      </w:r>
      <w:r>
        <w:rPr>
          <w:rFonts w:ascii="宋体" w:hAnsi="宋体" w:eastAsia="宋体" w:cs="宋体"/>
          <w:spacing w:val="-8"/>
          <w:lang w:eastAsia="zh-CN"/>
        </w:rPr>
        <w:t>高通</w:t>
      </w:r>
      <w:r>
        <w:rPr>
          <w:rFonts w:ascii="Courier New" w:hAnsi="Courier New" w:eastAsia="Courier New" w:cs="Courier New"/>
          <w:spacing w:val="-8"/>
          <w:lang w:eastAsia="zh-CN"/>
        </w:rPr>
        <w:t>/</w:t>
      </w:r>
      <w:r>
        <w:rPr>
          <w:rFonts w:ascii="宋体" w:hAnsi="宋体" w:eastAsia="宋体" w:cs="宋体"/>
          <w:spacing w:val="-8"/>
          <w:lang w:eastAsia="zh-CN"/>
        </w:rPr>
        <w:t>全通</w:t>
      </w:r>
    </w:p>
    <w:p>
      <w:pPr>
        <w:spacing w:before="1" w:line="219" w:lineRule="auto"/>
        <w:ind w:left="14"/>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89"/>
          <w:sz w:val="22"/>
          <w:szCs w:val="22"/>
          <w:lang w:eastAsia="zh-CN"/>
        </w:rPr>
        <w:t xml:space="preserve"> </w:t>
      </w:r>
      <w:r>
        <w:rPr>
          <w:rFonts w:ascii="Courier New" w:hAnsi="Courier New" w:eastAsia="Courier New" w:cs="Courier New"/>
          <w:spacing w:val="-12"/>
          <w:lang w:eastAsia="zh-CN"/>
        </w:rPr>
        <w:t>7</w:t>
      </w:r>
      <w:r>
        <w:rPr>
          <w:rFonts w:ascii="宋体" w:hAnsi="宋体" w:eastAsia="宋体" w:cs="宋体"/>
          <w:spacing w:val="-12"/>
          <w:lang w:eastAsia="zh-CN"/>
        </w:rPr>
        <w:t>、每通道</w:t>
      </w:r>
      <w:r>
        <w:rPr>
          <w:rFonts w:ascii="Courier New" w:hAnsi="Courier New" w:eastAsia="Courier New" w:cs="Courier New"/>
          <w:spacing w:val="-12"/>
          <w:lang w:eastAsia="zh-CN"/>
        </w:rPr>
        <w:t>0~100mS</w:t>
      </w:r>
      <w:r>
        <w:rPr>
          <w:rFonts w:ascii="宋体" w:hAnsi="宋体" w:eastAsia="宋体" w:cs="宋体"/>
          <w:spacing w:val="-12"/>
          <w:lang w:eastAsia="zh-CN"/>
        </w:rPr>
        <w:t>可调延时</w:t>
      </w:r>
    </w:p>
    <w:p>
      <w:pPr>
        <w:spacing w:before="1" w:line="219" w:lineRule="auto"/>
        <w:ind w:left="14"/>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82"/>
          <w:sz w:val="22"/>
          <w:szCs w:val="22"/>
          <w:lang w:eastAsia="zh-CN"/>
        </w:rPr>
        <w:t xml:space="preserve"> </w:t>
      </w:r>
      <w:r>
        <w:rPr>
          <w:rFonts w:ascii="Courier New" w:hAnsi="Courier New" w:eastAsia="Courier New" w:cs="Courier New"/>
          <w:spacing w:val="-8"/>
          <w:lang w:eastAsia="zh-CN"/>
        </w:rPr>
        <w:t>8</w:t>
      </w:r>
      <w:r>
        <w:rPr>
          <w:rFonts w:ascii="宋体" w:hAnsi="宋体" w:eastAsia="宋体" w:cs="宋体"/>
          <w:spacing w:val="-8"/>
          <w:lang w:eastAsia="zh-CN"/>
        </w:rPr>
        <w:t>、峰值限幅压限器、温度功率控制、过温指示、过温保护</w:t>
      </w:r>
    </w:p>
    <w:p>
      <w:pPr>
        <w:spacing w:before="1" w:line="219" w:lineRule="auto"/>
        <w:ind w:left="14"/>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85"/>
          <w:sz w:val="22"/>
          <w:szCs w:val="22"/>
          <w:lang w:eastAsia="zh-CN"/>
        </w:rPr>
        <w:t xml:space="preserve"> </w:t>
      </w:r>
      <w:r>
        <w:rPr>
          <w:rFonts w:ascii="Courier New" w:hAnsi="Courier New" w:eastAsia="Courier New" w:cs="Courier New"/>
          <w:spacing w:val="-12"/>
          <w:lang w:eastAsia="zh-CN"/>
        </w:rPr>
        <w:t>9</w:t>
      </w:r>
      <w:r>
        <w:rPr>
          <w:rFonts w:ascii="宋体" w:hAnsi="宋体" w:eastAsia="宋体" w:cs="宋体"/>
          <w:spacing w:val="-12"/>
          <w:lang w:eastAsia="zh-CN"/>
        </w:rPr>
        <w:t>、过载功率控制，提供不间断声音输出</w:t>
      </w:r>
    </w:p>
    <w:p>
      <w:pPr>
        <w:spacing w:before="1" w:line="219" w:lineRule="auto"/>
        <w:ind w:left="14"/>
        <w:rPr>
          <w:rFonts w:ascii="宋体" w:hAnsi="宋体" w:eastAsia="宋体" w:cs="宋体"/>
          <w:lang w:eastAsia="zh-CN"/>
        </w:rPr>
      </w:pPr>
      <w:r>
        <w:rPr>
          <w:rFonts w:ascii="Wingdings" w:hAnsi="Wingdings" w:eastAsia="Wingdings" w:cs="Wingdings"/>
          <w:spacing w:val="-11"/>
          <w:sz w:val="22"/>
          <w:szCs w:val="22"/>
          <w:lang w:eastAsia="zh-CN"/>
        </w:rPr>
        <w:t>.</w:t>
      </w:r>
      <w:r>
        <w:rPr>
          <w:rFonts w:ascii="Wingdings" w:hAnsi="Wingdings" w:eastAsia="Wingdings" w:cs="Wingdings"/>
          <w:spacing w:val="-90"/>
          <w:sz w:val="22"/>
          <w:szCs w:val="22"/>
          <w:lang w:eastAsia="zh-CN"/>
        </w:rPr>
        <w:t xml:space="preserve"> </w:t>
      </w:r>
      <w:r>
        <w:rPr>
          <w:rFonts w:ascii="Courier New" w:hAnsi="Courier New" w:eastAsia="Courier New" w:cs="Courier New"/>
          <w:spacing w:val="-11"/>
          <w:lang w:eastAsia="zh-CN"/>
        </w:rPr>
        <w:t>10</w:t>
      </w:r>
      <w:r>
        <w:rPr>
          <w:rFonts w:ascii="宋体" w:hAnsi="宋体" w:eastAsia="宋体" w:cs="宋体"/>
          <w:spacing w:val="-11"/>
          <w:lang w:eastAsia="zh-CN"/>
        </w:rPr>
        <w:t>、功放输出直流保护、电源欠压保护</w:t>
      </w:r>
    </w:p>
    <w:p>
      <w:pPr>
        <w:spacing w:before="1" w:line="219" w:lineRule="auto"/>
        <w:ind w:left="14"/>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86"/>
          <w:sz w:val="22"/>
          <w:szCs w:val="22"/>
          <w:lang w:eastAsia="zh-CN"/>
        </w:rPr>
        <w:t xml:space="preserve"> </w:t>
      </w:r>
      <w:r>
        <w:rPr>
          <w:rFonts w:ascii="Courier New" w:hAnsi="Courier New" w:eastAsia="Courier New" w:cs="Courier New"/>
          <w:spacing w:val="-8"/>
          <w:lang w:eastAsia="zh-CN"/>
        </w:rPr>
        <w:t>11</w:t>
      </w:r>
      <w:r>
        <w:rPr>
          <w:rFonts w:ascii="宋体" w:hAnsi="宋体" w:eastAsia="宋体" w:cs="宋体"/>
          <w:spacing w:val="-8"/>
          <w:lang w:eastAsia="zh-CN"/>
        </w:rPr>
        <w:t>、状态监测：模块温度、各通道的电压、电流、故障</w:t>
      </w:r>
    </w:p>
    <w:p>
      <w:pPr>
        <w:spacing w:before="1" w:line="219" w:lineRule="auto"/>
        <w:ind w:left="14"/>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78"/>
          <w:sz w:val="22"/>
          <w:szCs w:val="22"/>
          <w:lang w:eastAsia="zh-CN"/>
        </w:rPr>
        <w:t xml:space="preserve"> </w:t>
      </w:r>
      <w:r>
        <w:rPr>
          <w:rFonts w:ascii="Courier New" w:hAnsi="Courier New" w:eastAsia="Courier New" w:cs="Courier New"/>
          <w:spacing w:val="-12"/>
          <w:lang w:eastAsia="zh-CN"/>
        </w:rPr>
        <w:t>12</w:t>
      </w:r>
      <w:r>
        <w:rPr>
          <w:rFonts w:ascii="宋体" w:hAnsi="宋体" w:eastAsia="宋体" w:cs="宋体"/>
          <w:spacing w:val="-12"/>
          <w:lang w:eastAsia="zh-CN"/>
        </w:rPr>
        <w:t>、</w:t>
      </w:r>
      <w:r>
        <w:rPr>
          <w:rFonts w:ascii="Courier New" w:hAnsi="Courier New" w:eastAsia="Courier New" w:cs="Courier New"/>
          <w:spacing w:val="-12"/>
          <w:lang w:eastAsia="zh-CN"/>
        </w:rPr>
        <w:t>RS-485</w:t>
      </w:r>
      <w:r>
        <w:rPr>
          <w:rFonts w:ascii="宋体" w:hAnsi="宋体" w:eastAsia="宋体" w:cs="宋体"/>
          <w:spacing w:val="-12"/>
          <w:lang w:eastAsia="zh-CN"/>
        </w:rPr>
        <w:t>地址和波特率设置</w:t>
      </w:r>
    </w:p>
    <w:p>
      <w:pPr>
        <w:spacing w:line="219" w:lineRule="auto"/>
        <w:ind w:left="14"/>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84"/>
          <w:sz w:val="22"/>
          <w:szCs w:val="22"/>
          <w:lang w:eastAsia="zh-CN"/>
        </w:rPr>
        <w:t xml:space="preserve"> </w:t>
      </w:r>
      <w:r>
        <w:rPr>
          <w:rFonts w:ascii="Courier New" w:hAnsi="Courier New" w:eastAsia="Courier New" w:cs="Courier New"/>
          <w:spacing w:val="-13"/>
          <w:lang w:eastAsia="zh-CN"/>
        </w:rPr>
        <w:t>13</w:t>
      </w:r>
      <w:r>
        <w:rPr>
          <w:rFonts w:ascii="宋体" w:hAnsi="宋体" w:eastAsia="宋体" w:cs="宋体"/>
          <w:spacing w:val="-13"/>
          <w:lang w:eastAsia="zh-CN"/>
        </w:rPr>
        <w:t>、</w:t>
      </w:r>
      <w:r>
        <w:rPr>
          <w:rFonts w:ascii="Courier New" w:hAnsi="Courier New" w:eastAsia="Courier New" w:cs="Courier New"/>
          <w:spacing w:val="-13"/>
          <w:lang w:eastAsia="zh-CN"/>
        </w:rPr>
        <w:t>16</w:t>
      </w:r>
      <w:r>
        <w:rPr>
          <w:rFonts w:ascii="宋体" w:hAnsi="宋体" w:eastAsia="宋体" w:cs="宋体"/>
          <w:spacing w:val="-13"/>
          <w:lang w:eastAsia="zh-CN"/>
        </w:rPr>
        <w:t>个模式参数保存</w:t>
      </w:r>
      <w:r>
        <w:rPr>
          <w:rFonts w:ascii="Courier New" w:hAnsi="Courier New" w:eastAsia="Courier New" w:cs="Courier New"/>
          <w:spacing w:val="-13"/>
          <w:lang w:eastAsia="zh-CN"/>
        </w:rPr>
        <w:t>/</w:t>
      </w:r>
      <w:r>
        <w:rPr>
          <w:rFonts w:ascii="宋体" w:hAnsi="宋体" w:eastAsia="宋体" w:cs="宋体"/>
          <w:spacing w:val="-13"/>
          <w:lang w:eastAsia="zh-CN"/>
        </w:rPr>
        <w:t>调取</w:t>
      </w:r>
    </w:p>
    <w:p>
      <w:pPr>
        <w:spacing w:before="2" w:line="219" w:lineRule="auto"/>
        <w:ind w:left="282" w:right="1167" w:hanging="268"/>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91"/>
          <w:sz w:val="22"/>
          <w:szCs w:val="22"/>
          <w:lang w:eastAsia="zh-CN"/>
        </w:rPr>
        <w:t xml:space="preserve"> </w:t>
      </w:r>
      <w:r>
        <w:rPr>
          <w:rFonts w:ascii="Courier New" w:hAnsi="Courier New" w:eastAsia="Courier New" w:cs="Courier New"/>
          <w:spacing w:val="-12"/>
          <w:lang w:eastAsia="zh-CN"/>
        </w:rPr>
        <w:t>14</w:t>
      </w:r>
      <w:r>
        <w:rPr>
          <w:rFonts w:ascii="宋体" w:hAnsi="宋体" w:eastAsia="宋体" w:cs="宋体"/>
          <w:spacing w:val="-12"/>
          <w:lang w:eastAsia="zh-CN"/>
        </w:rPr>
        <w:t>、额定功率：</w:t>
      </w:r>
      <w:r>
        <w:rPr>
          <w:rFonts w:ascii="宋体" w:hAnsi="宋体" w:eastAsia="宋体" w:cs="宋体"/>
          <w:spacing w:val="62"/>
          <w:lang w:eastAsia="zh-CN"/>
        </w:rPr>
        <w:t xml:space="preserve"> </w:t>
      </w:r>
      <w:r>
        <w:rPr>
          <w:rFonts w:ascii="Courier New" w:hAnsi="Courier New" w:eastAsia="Courier New" w:cs="Courier New"/>
          <w:spacing w:val="-12"/>
          <w:lang w:eastAsia="zh-CN"/>
        </w:rPr>
        <w:t>4×2000W/8</w:t>
      </w:r>
      <w:r>
        <w:rPr>
          <w:rFonts w:ascii="Courier New" w:hAnsi="Courier New" w:eastAsia="Courier New" w:cs="Courier New"/>
          <w:spacing w:val="-12"/>
        </w:rPr>
        <w:t>Ω</w:t>
      </w:r>
      <w:r>
        <w:rPr>
          <w:rFonts w:ascii="Courier New" w:hAnsi="Courier New" w:eastAsia="Courier New" w:cs="Courier New"/>
          <w:spacing w:val="-104"/>
          <w:lang w:eastAsia="zh-CN"/>
        </w:rPr>
        <w:t xml:space="preserve"> </w:t>
      </w:r>
      <w:r>
        <w:rPr>
          <w:rFonts w:ascii="宋体" w:hAnsi="宋体" w:eastAsia="宋体" w:cs="宋体"/>
          <w:spacing w:val="-12"/>
          <w:lang w:eastAsia="zh-CN"/>
        </w:rPr>
        <w:t>,</w:t>
      </w:r>
      <w:r>
        <w:rPr>
          <w:rFonts w:ascii="宋体" w:hAnsi="宋体" w:eastAsia="宋体" w:cs="宋体"/>
          <w:spacing w:val="56"/>
          <w:lang w:eastAsia="zh-CN"/>
        </w:rPr>
        <w:t xml:space="preserve"> </w:t>
      </w:r>
      <w:r>
        <w:rPr>
          <w:rFonts w:ascii="Courier New" w:hAnsi="Courier New" w:eastAsia="Courier New" w:cs="Courier New"/>
          <w:spacing w:val="-12"/>
          <w:lang w:eastAsia="zh-CN"/>
        </w:rPr>
        <w:t>4×3400W/4</w:t>
      </w:r>
      <w:r>
        <w:rPr>
          <w:rFonts w:ascii="Courier New" w:hAnsi="Courier New" w:eastAsia="Courier New" w:cs="Courier New"/>
          <w:spacing w:val="-12"/>
        </w:rPr>
        <w:t>Ω</w:t>
      </w:r>
      <w:r>
        <w:rPr>
          <w:rFonts w:ascii="Courier New" w:hAnsi="Courier New" w:eastAsia="Courier New" w:cs="Courier New"/>
          <w:spacing w:val="-104"/>
          <w:lang w:eastAsia="zh-CN"/>
        </w:rPr>
        <w:t xml:space="preserve"> </w:t>
      </w:r>
      <w:r>
        <w:rPr>
          <w:rFonts w:ascii="宋体" w:hAnsi="宋体" w:eastAsia="宋体" w:cs="宋体"/>
          <w:spacing w:val="-12"/>
          <w:lang w:eastAsia="zh-CN"/>
        </w:rPr>
        <w:t>,</w:t>
      </w:r>
      <w:r>
        <w:rPr>
          <w:rFonts w:ascii="宋体" w:hAnsi="宋体" w:eastAsia="宋体" w:cs="宋体"/>
          <w:spacing w:val="56"/>
          <w:lang w:eastAsia="zh-CN"/>
        </w:rPr>
        <w:t xml:space="preserve"> </w:t>
      </w:r>
      <w:r>
        <w:rPr>
          <w:rFonts w:ascii="Courier New" w:hAnsi="Courier New" w:eastAsia="Courier New" w:cs="Courier New"/>
          <w:spacing w:val="-12"/>
          <w:lang w:eastAsia="zh-CN"/>
        </w:rPr>
        <w:t>4×4760W/2</w:t>
      </w:r>
      <w:r>
        <w:rPr>
          <w:rFonts w:ascii="Courier New" w:hAnsi="Courier New" w:eastAsia="Courier New" w:cs="Courier New"/>
          <w:spacing w:val="-12"/>
        </w:rPr>
        <w:t>Ω</w:t>
      </w:r>
      <w:r>
        <w:rPr>
          <w:rFonts w:ascii="Courier New" w:hAnsi="Courier New" w:eastAsia="Courier New" w:cs="Courier New"/>
          <w:spacing w:val="-104"/>
          <w:lang w:eastAsia="zh-CN"/>
        </w:rPr>
        <w:t xml:space="preserve"> </w:t>
      </w:r>
      <w:r>
        <w:rPr>
          <w:rFonts w:ascii="宋体" w:hAnsi="宋体" w:eastAsia="宋体" w:cs="宋体"/>
          <w:spacing w:val="-12"/>
          <w:lang w:eastAsia="zh-CN"/>
        </w:rPr>
        <w:t>,</w:t>
      </w:r>
      <w:r>
        <w:rPr>
          <w:rFonts w:ascii="宋体" w:hAnsi="宋体" w:eastAsia="宋体" w:cs="宋体"/>
          <w:spacing w:val="51"/>
          <w:lang w:eastAsia="zh-CN"/>
        </w:rPr>
        <w:t xml:space="preserve"> </w:t>
      </w:r>
      <w:r>
        <w:rPr>
          <w:rFonts w:ascii="Courier New" w:hAnsi="Courier New" w:eastAsia="Courier New" w:cs="Courier New"/>
          <w:spacing w:val="-12"/>
          <w:lang w:eastAsia="zh-CN"/>
        </w:rPr>
        <w:t>2×68</w:t>
      </w:r>
      <w:r>
        <w:rPr>
          <w:rFonts w:ascii="Courier New" w:hAnsi="Courier New" w:eastAsia="Courier New" w:cs="Courier New"/>
          <w:spacing w:val="-13"/>
          <w:lang w:eastAsia="zh-CN"/>
        </w:rPr>
        <w:t>00W/8</w:t>
      </w:r>
      <w:r>
        <w:rPr>
          <w:rFonts w:ascii="Courier New" w:hAnsi="Courier New" w:eastAsia="Courier New" w:cs="Courier New"/>
          <w:spacing w:val="-13"/>
        </w:rPr>
        <w:t>Ω</w:t>
      </w:r>
      <w:r>
        <w:rPr>
          <w:rFonts w:ascii="宋体" w:hAnsi="宋体" w:eastAsia="宋体" w:cs="宋体"/>
          <w:spacing w:val="-13"/>
          <w:lang w:eastAsia="zh-CN"/>
        </w:rPr>
        <w:t>桥接，</w:t>
      </w:r>
      <w:r>
        <w:rPr>
          <w:rFonts w:ascii="宋体" w:hAnsi="宋体" w:eastAsia="宋体" w:cs="宋体"/>
          <w:lang w:eastAsia="zh-CN"/>
        </w:rPr>
        <w:t xml:space="preserve"> </w:t>
      </w:r>
      <w:r>
        <w:rPr>
          <w:rFonts w:ascii="Courier New" w:hAnsi="Courier New" w:eastAsia="Courier New" w:cs="Courier New"/>
          <w:spacing w:val="-4"/>
          <w:lang w:eastAsia="zh-CN"/>
        </w:rPr>
        <w:t>2×9520W/4</w:t>
      </w:r>
      <w:r>
        <w:rPr>
          <w:rFonts w:ascii="Courier New" w:hAnsi="Courier New" w:eastAsia="Courier New" w:cs="Courier New"/>
          <w:spacing w:val="-4"/>
        </w:rPr>
        <w:t>Ω</w:t>
      </w:r>
      <w:r>
        <w:rPr>
          <w:rFonts w:ascii="宋体" w:hAnsi="宋体" w:eastAsia="宋体" w:cs="宋体"/>
          <w:spacing w:val="-4"/>
          <w:lang w:eastAsia="zh-CN"/>
        </w:rPr>
        <w:t>桥接；</w:t>
      </w:r>
    </w:p>
    <w:p>
      <w:pPr>
        <w:spacing w:before="1" w:line="219" w:lineRule="auto"/>
        <w:ind w:left="14"/>
        <w:rPr>
          <w:rFonts w:ascii="宋体" w:hAnsi="宋体" w:eastAsia="宋体" w:cs="宋体"/>
          <w:lang w:eastAsia="zh-CN"/>
        </w:rPr>
      </w:pPr>
      <w:r>
        <w:rPr>
          <w:rFonts w:ascii="Wingdings" w:hAnsi="Wingdings" w:eastAsia="Wingdings" w:cs="Wingdings"/>
          <w:spacing w:val="-16"/>
          <w:sz w:val="22"/>
          <w:szCs w:val="22"/>
          <w:lang w:eastAsia="zh-CN"/>
        </w:rPr>
        <w:t>.</w:t>
      </w:r>
      <w:r>
        <w:rPr>
          <w:rFonts w:ascii="Wingdings" w:hAnsi="Wingdings" w:eastAsia="Wingdings" w:cs="Wingdings"/>
          <w:spacing w:val="-86"/>
          <w:sz w:val="22"/>
          <w:szCs w:val="22"/>
          <w:lang w:eastAsia="zh-CN"/>
        </w:rPr>
        <w:t xml:space="preserve"> </w:t>
      </w:r>
      <w:r>
        <w:rPr>
          <w:rFonts w:ascii="Courier New" w:hAnsi="Courier New" w:eastAsia="Courier New" w:cs="Courier New"/>
          <w:spacing w:val="-16"/>
          <w:lang w:eastAsia="zh-CN"/>
        </w:rPr>
        <w:t>15</w:t>
      </w:r>
      <w:r>
        <w:rPr>
          <w:rFonts w:ascii="宋体" w:hAnsi="宋体" w:eastAsia="宋体" w:cs="宋体"/>
          <w:spacing w:val="-16"/>
          <w:lang w:eastAsia="zh-CN"/>
        </w:rPr>
        <w:t>、频率响应：</w:t>
      </w:r>
      <w:r>
        <w:rPr>
          <w:rFonts w:ascii="宋体" w:hAnsi="宋体" w:eastAsia="宋体" w:cs="宋体"/>
          <w:spacing w:val="57"/>
          <w:lang w:eastAsia="zh-CN"/>
        </w:rPr>
        <w:t xml:space="preserve"> </w:t>
      </w:r>
      <w:r>
        <w:rPr>
          <w:rFonts w:ascii="Courier New" w:hAnsi="Courier New" w:eastAsia="Courier New" w:cs="Courier New"/>
          <w:spacing w:val="-16"/>
          <w:lang w:eastAsia="zh-CN"/>
        </w:rPr>
        <w:t>20Hz</w:t>
      </w:r>
      <w:r>
        <w:rPr>
          <w:rFonts w:ascii="宋体" w:hAnsi="宋体" w:eastAsia="宋体" w:cs="宋体"/>
          <w:spacing w:val="-16"/>
          <w:lang w:eastAsia="zh-CN"/>
        </w:rPr>
        <w:t>～</w:t>
      </w:r>
      <w:r>
        <w:rPr>
          <w:rFonts w:ascii="Courier New" w:hAnsi="Courier New" w:eastAsia="Courier New" w:cs="Courier New"/>
          <w:spacing w:val="-16"/>
          <w:lang w:eastAsia="zh-CN"/>
        </w:rPr>
        <w:t>20kHz</w:t>
      </w:r>
      <w:r>
        <w:rPr>
          <w:rFonts w:ascii="Courier New" w:hAnsi="Courier New" w:eastAsia="Courier New" w:cs="Courier New"/>
          <w:spacing w:val="7"/>
          <w:lang w:eastAsia="zh-CN"/>
        </w:rPr>
        <w:t xml:space="preserve">  </w:t>
      </w:r>
      <w:r>
        <w:rPr>
          <w:rFonts w:ascii="Courier New" w:hAnsi="Courier New" w:eastAsia="Courier New" w:cs="Courier New"/>
          <w:spacing w:val="-16"/>
          <w:lang w:eastAsia="zh-CN"/>
        </w:rPr>
        <w:t>±1dB</w:t>
      </w:r>
      <w:r>
        <w:rPr>
          <w:rFonts w:ascii="宋体" w:hAnsi="宋体" w:eastAsia="宋体" w:cs="宋体"/>
          <w:spacing w:val="-16"/>
          <w:lang w:eastAsia="zh-CN"/>
        </w:rPr>
        <w:t>；</w:t>
      </w:r>
    </w:p>
    <w:p>
      <w:pPr>
        <w:spacing w:before="1" w:line="219" w:lineRule="auto"/>
        <w:ind w:left="14"/>
        <w:rPr>
          <w:rFonts w:ascii="宋体" w:hAnsi="宋体" w:eastAsia="宋体" w:cs="宋体"/>
          <w:lang w:eastAsia="zh-CN"/>
        </w:rPr>
      </w:pPr>
      <w:r>
        <w:rPr>
          <w:rFonts w:ascii="Wingdings" w:hAnsi="Wingdings" w:eastAsia="Wingdings" w:cs="Wingdings"/>
          <w:spacing w:val="-9"/>
          <w:sz w:val="22"/>
          <w:szCs w:val="22"/>
          <w:lang w:eastAsia="zh-CN"/>
        </w:rPr>
        <w:t>.</w:t>
      </w:r>
      <w:r>
        <w:rPr>
          <w:rFonts w:ascii="Wingdings" w:hAnsi="Wingdings" w:eastAsia="Wingdings" w:cs="Wingdings"/>
          <w:spacing w:val="-88"/>
          <w:sz w:val="22"/>
          <w:szCs w:val="22"/>
          <w:lang w:eastAsia="zh-CN"/>
        </w:rPr>
        <w:t xml:space="preserve"> </w:t>
      </w:r>
      <w:r>
        <w:rPr>
          <w:rFonts w:ascii="Courier New" w:hAnsi="Courier New" w:eastAsia="Courier New" w:cs="Courier New"/>
          <w:spacing w:val="-9"/>
          <w:lang w:eastAsia="zh-CN"/>
        </w:rPr>
        <w:t>16</w:t>
      </w:r>
      <w:r>
        <w:rPr>
          <w:rFonts w:ascii="宋体" w:hAnsi="宋体" w:eastAsia="宋体" w:cs="宋体"/>
          <w:spacing w:val="-9"/>
          <w:lang w:eastAsia="zh-CN"/>
        </w:rPr>
        <w:t>、总谐波失真</w:t>
      </w:r>
      <w:r>
        <w:rPr>
          <w:rFonts w:ascii="Courier New" w:hAnsi="Courier New" w:eastAsia="Courier New" w:cs="Courier New"/>
          <w:spacing w:val="-9"/>
          <w:lang w:eastAsia="zh-CN"/>
        </w:rPr>
        <w:t>(1kHz)</w:t>
      </w:r>
      <w:r>
        <w:rPr>
          <w:rFonts w:ascii="宋体" w:hAnsi="宋体" w:eastAsia="宋体" w:cs="宋体"/>
          <w:spacing w:val="-9"/>
          <w:lang w:eastAsia="zh-CN"/>
        </w:rPr>
        <w:t>：</w:t>
      </w:r>
      <w:r>
        <w:rPr>
          <w:rFonts w:ascii="Courier New" w:hAnsi="Courier New" w:eastAsia="Courier New" w:cs="Courier New"/>
          <w:spacing w:val="-9"/>
          <w:lang w:eastAsia="zh-CN"/>
        </w:rPr>
        <w:t>≤0.08%</w:t>
      </w:r>
      <w:r>
        <w:rPr>
          <w:rFonts w:ascii="宋体" w:hAnsi="宋体" w:eastAsia="宋体" w:cs="宋体"/>
          <w:spacing w:val="-9"/>
          <w:lang w:eastAsia="zh-CN"/>
        </w:rPr>
        <w:t>；</w:t>
      </w:r>
    </w:p>
    <w:p>
      <w:pPr>
        <w:spacing w:before="1" w:line="219" w:lineRule="auto"/>
        <w:ind w:left="14"/>
        <w:rPr>
          <w:rFonts w:ascii="Courier New" w:hAnsi="Courier New" w:eastAsia="Courier New" w:cs="Courier New"/>
          <w:spacing w:val="-9"/>
          <w:lang w:eastAsia="zh-CN"/>
        </w:rPr>
      </w:pPr>
      <w:r>
        <w:rPr>
          <w:rFonts w:ascii="Wingdings" w:hAnsi="Wingdings" w:eastAsia="Wingdings" w:cs="Wingdings"/>
          <w:spacing w:val="-9"/>
          <w:sz w:val="22"/>
          <w:szCs w:val="22"/>
          <w:lang w:eastAsia="zh-CN"/>
        </w:rPr>
        <w:t>.</w:t>
      </w:r>
      <w:r>
        <w:rPr>
          <w:rFonts w:hint="eastAsia" w:ascii="Wingdings" w:hAnsi="Wingdings" w:eastAsia="Wingdings" w:cs="Wingdings"/>
          <w:spacing w:val="-9"/>
          <w:sz w:val="22"/>
          <w:szCs w:val="22"/>
          <w:lang w:val="en-US" w:eastAsia="zh-CN"/>
        </w:rPr>
        <w:t xml:space="preserve"> </w:t>
      </w:r>
      <w:r>
        <w:rPr>
          <w:rFonts w:ascii="Courier New" w:hAnsi="Courier New" w:eastAsia="Courier New" w:cs="Courier New"/>
          <w:spacing w:val="-9"/>
          <w:lang w:eastAsia="zh-CN"/>
        </w:rPr>
        <w:t xml:space="preserve">17 </w:t>
      </w:r>
      <w:r>
        <w:rPr>
          <w:rFonts w:hint="eastAsia" w:ascii="Courier New" w:hAnsi="Courier New" w:eastAsia="Courier New" w:cs="Courier New"/>
          <w:spacing w:val="-9"/>
          <w:lang w:eastAsia="zh-CN"/>
        </w:rPr>
        <w:t>、</w:t>
      </w:r>
      <w:bookmarkStart w:id="0" w:name="_GoBack"/>
      <w:bookmarkEnd w:id="0"/>
      <w:r>
        <w:rPr>
          <w:rFonts w:ascii="Courier New" w:hAnsi="Courier New" w:eastAsia="Courier New" w:cs="Courier New"/>
          <w:spacing w:val="-9"/>
          <w:lang w:eastAsia="zh-CN"/>
        </w:rPr>
        <w:t xml:space="preserve">  信噪比(A计权) ： ≥105dB；</w:t>
      </w:r>
    </w:p>
    <w:p>
      <w:pPr>
        <w:spacing w:before="1" w:line="219" w:lineRule="auto"/>
        <w:ind w:left="14"/>
        <w:rPr>
          <w:rFonts w:ascii="Courier New" w:hAnsi="Courier New" w:eastAsia="Courier New" w:cs="Courier New"/>
          <w:spacing w:val="-9"/>
          <w:lang w:eastAsia="zh-CN"/>
        </w:rPr>
        <w:sectPr>
          <w:type w:val="continuous"/>
          <w:pgSz w:w="19200" w:h="10800"/>
          <w:pgMar w:top="400" w:right="0" w:bottom="1" w:left="0" w:header="0" w:footer="0" w:gutter="0"/>
          <w:cols w:equalWidth="0" w:num="2">
            <w:col w:w="9931" w:space="100"/>
            <w:col w:w="9170"/>
          </w:cols>
        </w:sectPr>
      </w:pPr>
    </w:p>
    <w:p>
      <w:pPr>
        <w:pStyle w:val="2"/>
        <w:tabs>
          <w:tab w:val="left" w:pos="879"/>
        </w:tabs>
        <w:spacing w:before="92" w:line="163" w:lineRule="auto"/>
        <w:ind w:left="374"/>
        <w:rPr>
          <w:rFonts w:ascii="微软雅黑" w:hAnsi="微软雅黑" w:eastAsia="微软雅黑" w:cs="微软雅黑"/>
          <w:sz w:val="53"/>
          <w:szCs w:val="53"/>
          <w:lang w:eastAsia="zh-CN"/>
        </w:rPr>
      </w:pPr>
      <w:r>
        <w:drawing>
          <wp:anchor distT="0" distB="0" distL="0" distR="0" simplePos="0" relativeHeight="251696128" behindDoc="0" locked="0" layoutInCell="0" allowOverlap="1">
            <wp:simplePos x="0" y="0"/>
            <wp:positionH relativeFrom="page">
              <wp:posOffset>1117600</wp:posOffset>
            </wp:positionH>
            <wp:positionV relativeFrom="page">
              <wp:posOffset>4165600</wp:posOffset>
            </wp:positionV>
            <wp:extent cx="3316605" cy="365125"/>
            <wp:effectExtent l="0" t="0" r="0" b="0"/>
            <wp:wrapNone/>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53"/>
                    <a:stretch>
                      <a:fillRect/>
                    </a:stretch>
                  </pic:blipFill>
                  <pic:spPr>
                    <a:xfrm>
                      <a:off x="0" y="0"/>
                      <a:ext cx="3316604" cy="365125"/>
                    </a:xfrm>
                    <a:prstGeom prst="rect">
                      <a:avLst/>
                    </a:prstGeom>
                  </pic:spPr>
                </pic:pic>
              </a:graphicData>
            </a:graphic>
          </wp:anchor>
        </w:drawing>
      </w:r>
      <w:r>
        <w:rPr>
          <w:rFonts w:ascii="微软雅黑" w:hAnsi="微软雅黑" w:eastAsia="微软雅黑" w:cs="微软雅黑"/>
          <w:color w:val="017DC2"/>
          <w:sz w:val="53"/>
          <w:szCs w:val="53"/>
          <w:lang w:eastAsia="zh-CN"/>
        </w:rPr>
        <w:tab/>
      </w:r>
      <w:r>
        <w:rPr>
          <w:rFonts w:ascii="微软雅黑" w:hAnsi="微软雅黑" w:eastAsia="微软雅黑" w:cs="微软雅黑"/>
          <w:color w:val="017DC2"/>
          <w:spacing w:val="-16"/>
          <w:sz w:val="53"/>
          <w:szCs w:val="53"/>
          <w:lang w:eastAsia="zh-CN"/>
        </w:rPr>
        <w:t>/扩声系统选型说明</w:t>
      </w:r>
      <w:r>
        <w:rPr>
          <w:color w:val="039EDC"/>
          <w:spacing w:val="-16"/>
          <w:sz w:val="53"/>
          <w:szCs w:val="53"/>
          <w:lang w:eastAsia="zh-CN"/>
        </w:rPr>
        <w:t>-</w:t>
      </w:r>
      <w:r>
        <w:rPr>
          <w:rFonts w:ascii="微软雅黑" w:hAnsi="微软雅黑" w:eastAsia="微软雅黑" w:cs="微软雅黑"/>
          <w:color w:val="039EDC"/>
          <w:spacing w:val="-16"/>
          <w:sz w:val="53"/>
          <w:szCs w:val="53"/>
          <w:lang w:eastAsia="zh-CN"/>
        </w:rPr>
        <w:t>中置、</w:t>
      </w:r>
      <w:r>
        <w:rPr>
          <w:rFonts w:ascii="微软雅黑" w:hAnsi="微软雅黑" w:eastAsia="微软雅黑" w:cs="微软雅黑"/>
          <w:color w:val="039EDC"/>
          <w:spacing w:val="80"/>
          <w:sz w:val="53"/>
          <w:szCs w:val="53"/>
          <w:lang w:eastAsia="zh-CN"/>
        </w:rPr>
        <w:t xml:space="preserve"> </w:t>
      </w:r>
      <w:r>
        <w:rPr>
          <w:rFonts w:ascii="微软雅黑" w:hAnsi="微软雅黑" w:eastAsia="微软雅黑" w:cs="微软雅黑"/>
          <w:color w:val="028ED2"/>
          <w:spacing w:val="-16"/>
          <w:sz w:val="53"/>
          <w:szCs w:val="53"/>
          <w:lang w:eastAsia="zh-CN"/>
        </w:rPr>
        <w:t>拉声像、</w:t>
      </w:r>
      <w:r>
        <w:rPr>
          <w:rFonts w:ascii="微软雅黑" w:hAnsi="微软雅黑" w:eastAsia="微软雅黑" w:cs="微软雅黑"/>
          <w:color w:val="028ED2"/>
          <w:spacing w:val="87"/>
          <w:sz w:val="53"/>
          <w:szCs w:val="53"/>
          <w:lang w:eastAsia="zh-CN"/>
        </w:rPr>
        <w:t xml:space="preserve"> </w:t>
      </w:r>
      <w:r>
        <w:rPr>
          <w:rFonts w:ascii="微软雅黑" w:hAnsi="微软雅黑" w:eastAsia="微软雅黑" w:cs="微软雅黑"/>
          <w:color w:val="017CC7"/>
          <w:spacing w:val="-16"/>
          <w:sz w:val="53"/>
          <w:szCs w:val="53"/>
          <w:lang w:eastAsia="zh-CN"/>
        </w:rPr>
        <w:t>辅助扩声系统</w:t>
      </w:r>
    </w:p>
    <w:p>
      <w:pPr>
        <w:spacing w:before="31"/>
        <w:rPr>
          <w:lang w:eastAsia="zh-CN"/>
        </w:rPr>
      </w:pPr>
    </w:p>
    <w:p>
      <w:pPr>
        <w:spacing w:before="31"/>
        <w:rPr>
          <w:lang w:eastAsia="zh-CN"/>
        </w:rPr>
      </w:pPr>
    </w:p>
    <w:p>
      <w:pPr>
        <w:rPr>
          <w:lang w:eastAsia="zh-CN"/>
        </w:rPr>
        <w:sectPr>
          <w:headerReference r:id="rId24" w:type="default"/>
          <w:pgSz w:w="19200" w:h="10800"/>
          <w:pgMar w:top="400" w:right="0" w:bottom="400" w:left="0" w:header="0" w:footer="0" w:gutter="0"/>
          <w:cols w:equalWidth="0" w:num="1">
            <w:col w:w="19200"/>
          </w:cols>
        </w:sectPr>
      </w:pPr>
    </w:p>
    <w:p>
      <w:pPr>
        <w:spacing w:before="61" w:line="213" w:lineRule="auto"/>
        <w:ind w:left="1304"/>
        <w:rPr>
          <w:rFonts w:ascii="宋体" w:hAnsi="宋体" w:eastAsia="宋体" w:cs="宋体"/>
          <w:sz w:val="32"/>
          <w:szCs w:val="32"/>
        </w:rPr>
      </w:pPr>
      <w:r>
        <w:rPr>
          <w:rFonts w:ascii="宋体" w:hAnsi="宋体" w:eastAsia="宋体" w:cs="宋体"/>
          <w:spacing w:val="-3"/>
          <w:sz w:val="32"/>
          <w:szCs w:val="32"/>
        </w:rPr>
        <w:t>产品简介</w:t>
      </w:r>
    </w:p>
    <w:p>
      <w:pPr>
        <w:pStyle w:val="2"/>
        <w:spacing w:line="275" w:lineRule="auto"/>
      </w:pPr>
    </w:p>
    <w:p>
      <w:pPr>
        <w:pStyle w:val="2"/>
        <w:spacing w:line="275" w:lineRule="auto"/>
      </w:pPr>
    </w:p>
    <w:p>
      <w:pPr>
        <w:spacing w:line="1800" w:lineRule="exact"/>
        <w:ind w:firstLine="1900"/>
      </w:pPr>
      <w:r>
        <w:rPr>
          <w:position w:val="-36"/>
        </w:rPr>
        <w:drawing>
          <wp:inline distT="0" distB="0" distL="0" distR="0">
            <wp:extent cx="2721610" cy="114300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54"/>
                    <a:stretch>
                      <a:fillRect/>
                    </a:stretch>
                  </pic:blipFill>
                  <pic:spPr>
                    <a:xfrm>
                      <a:off x="0" y="0"/>
                      <a:ext cx="2722244" cy="1143000"/>
                    </a:xfrm>
                    <a:prstGeom prst="rect">
                      <a:avLst/>
                    </a:prstGeom>
                  </pic:spPr>
                </pic:pic>
              </a:graphicData>
            </a:graphic>
          </wp:inline>
        </w:drawing>
      </w:r>
    </w:p>
    <w:p>
      <w:pPr>
        <w:pStyle w:val="2"/>
        <w:spacing w:line="14" w:lineRule="auto"/>
        <w:rPr>
          <w:sz w:val="2"/>
        </w:rPr>
      </w:pPr>
      <w:r>
        <w:rPr>
          <w:sz w:val="2"/>
          <w:szCs w:val="2"/>
        </w:rPr>
        <w:br w:type="column"/>
      </w:r>
    </w:p>
    <w:p>
      <w:pPr>
        <w:pStyle w:val="2"/>
        <w:spacing w:line="336" w:lineRule="auto"/>
      </w:pPr>
    </w:p>
    <w:p>
      <w:pPr>
        <w:pStyle w:val="2"/>
        <w:spacing w:line="336" w:lineRule="auto"/>
      </w:pPr>
    </w:p>
    <w:p>
      <w:pPr>
        <w:spacing w:before="104" w:line="214" w:lineRule="auto"/>
        <w:rPr>
          <w:rFonts w:ascii="宋体" w:hAnsi="宋体" w:eastAsia="宋体" w:cs="宋体"/>
          <w:sz w:val="32"/>
          <w:szCs w:val="32"/>
          <w:lang w:eastAsia="zh-CN"/>
        </w:rPr>
      </w:pPr>
      <w:r>
        <w:rPr>
          <w:rFonts w:ascii="宋体" w:hAnsi="宋体" w:eastAsia="宋体" w:cs="宋体"/>
          <w:color w:val="FB7D15"/>
          <w:spacing w:val="-13"/>
          <w:sz w:val="32"/>
          <w:szCs w:val="32"/>
          <w:lang w:eastAsia="zh-CN"/>
        </w:rPr>
        <w:t>拉声像音箱</w:t>
      </w:r>
      <w:r>
        <w:rPr>
          <w:rFonts w:ascii="Courier New" w:hAnsi="Courier New" w:eastAsia="Courier New" w:cs="Courier New"/>
          <w:color w:val="FB7D15"/>
          <w:spacing w:val="-13"/>
          <w:sz w:val="32"/>
          <w:szCs w:val="32"/>
          <w:lang w:eastAsia="zh-CN"/>
        </w:rPr>
        <w:t>/</w:t>
      </w:r>
      <w:r>
        <w:rPr>
          <w:rFonts w:ascii="宋体" w:hAnsi="宋体" w:eastAsia="宋体" w:cs="宋体"/>
          <w:color w:val="FB7D15"/>
          <w:spacing w:val="-13"/>
          <w:sz w:val="32"/>
          <w:szCs w:val="32"/>
          <w:lang w:eastAsia="zh-CN"/>
        </w:rPr>
        <w:t>辅助音箱</w:t>
      </w:r>
    </w:p>
    <w:p>
      <w:pPr>
        <w:spacing w:before="119" w:line="220" w:lineRule="auto"/>
        <w:ind w:left="14"/>
        <w:rPr>
          <w:rFonts w:ascii="宋体" w:hAnsi="宋体" w:eastAsia="宋体" w:cs="宋体"/>
          <w:lang w:eastAsia="zh-CN"/>
        </w:rPr>
      </w:pPr>
      <w:r>
        <w:rPr>
          <w:rFonts w:ascii="Wingdings" w:hAnsi="Wingdings" w:eastAsia="Wingdings" w:cs="Wingdings"/>
          <w:spacing w:val="-16"/>
          <w:sz w:val="22"/>
          <w:szCs w:val="22"/>
          <w:lang w:eastAsia="zh-CN"/>
        </w:rPr>
        <w:t>.</w:t>
      </w:r>
      <w:r>
        <w:rPr>
          <w:rFonts w:ascii="Wingdings" w:hAnsi="Wingdings" w:eastAsia="Wingdings" w:cs="Wingdings"/>
          <w:spacing w:val="-81"/>
          <w:sz w:val="22"/>
          <w:szCs w:val="22"/>
          <w:lang w:eastAsia="zh-CN"/>
        </w:rPr>
        <w:t xml:space="preserve"> </w:t>
      </w:r>
      <w:r>
        <w:rPr>
          <w:rFonts w:ascii="Courier New" w:hAnsi="Courier New" w:eastAsia="Courier New" w:cs="Courier New"/>
          <w:spacing w:val="-16"/>
          <w:lang w:eastAsia="zh-CN"/>
        </w:rPr>
        <w:t>1</w:t>
      </w:r>
      <w:r>
        <w:rPr>
          <w:rFonts w:ascii="宋体" w:hAnsi="宋体" w:eastAsia="宋体" w:cs="宋体"/>
          <w:spacing w:val="-16"/>
          <w:lang w:eastAsia="zh-CN"/>
        </w:rPr>
        <w:t>、</w:t>
      </w:r>
      <w:r>
        <w:rPr>
          <w:rFonts w:ascii="Courier New" w:hAnsi="Courier New" w:eastAsia="Courier New" w:cs="Courier New"/>
          <w:spacing w:val="-16"/>
          <w:lang w:eastAsia="zh-CN"/>
        </w:rPr>
        <w:t>1×15"</w:t>
      </w:r>
      <w:r>
        <w:rPr>
          <w:rFonts w:ascii="宋体" w:hAnsi="宋体" w:eastAsia="宋体" w:cs="宋体"/>
          <w:spacing w:val="-16"/>
          <w:lang w:eastAsia="zh-CN"/>
        </w:rPr>
        <w:t>低频驱动单元；</w:t>
      </w:r>
    </w:p>
    <w:p>
      <w:pPr>
        <w:spacing w:before="1" w:line="219" w:lineRule="auto"/>
        <w:ind w:left="14"/>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89"/>
          <w:sz w:val="22"/>
          <w:szCs w:val="22"/>
          <w:lang w:eastAsia="zh-CN"/>
        </w:rPr>
        <w:t xml:space="preserve"> </w:t>
      </w:r>
      <w:r>
        <w:rPr>
          <w:rFonts w:ascii="Courier New" w:hAnsi="Courier New" w:eastAsia="Courier New" w:cs="Courier New"/>
          <w:spacing w:val="-12"/>
          <w:lang w:eastAsia="zh-CN"/>
        </w:rPr>
        <w:t>2</w:t>
      </w:r>
      <w:r>
        <w:rPr>
          <w:rFonts w:ascii="宋体" w:hAnsi="宋体" w:eastAsia="宋体" w:cs="宋体"/>
          <w:spacing w:val="-12"/>
          <w:lang w:eastAsia="zh-CN"/>
        </w:rPr>
        <w:t>、</w:t>
      </w:r>
      <w:r>
        <w:rPr>
          <w:rFonts w:ascii="Courier New" w:hAnsi="Courier New" w:eastAsia="Courier New" w:cs="Courier New"/>
          <w:spacing w:val="-12"/>
          <w:lang w:eastAsia="zh-CN"/>
        </w:rPr>
        <w:t>1×1.7"</w:t>
      </w:r>
      <w:r>
        <w:rPr>
          <w:rFonts w:ascii="宋体" w:hAnsi="宋体" w:eastAsia="宋体" w:cs="宋体"/>
          <w:spacing w:val="-12"/>
          <w:lang w:eastAsia="zh-CN"/>
        </w:rPr>
        <w:t>钕磁压缩高音单元</w:t>
      </w:r>
    </w:p>
    <w:p>
      <w:pPr>
        <w:spacing w:before="1" w:line="219" w:lineRule="auto"/>
        <w:ind w:left="14"/>
        <w:rPr>
          <w:rFonts w:ascii="Courier New" w:hAnsi="Courier New" w:eastAsia="Courier New" w:cs="Courier New"/>
          <w:lang w:eastAsia="zh-CN"/>
        </w:rPr>
      </w:pPr>
      <w:r>
        <w:rPr>
          <w:rFonts w:ascii="Wingdings" w:hAnsi="Wingdings" w:eastAsia="Wingdings" w:cs="Wingdings"/>
          <w:spacing w:val="-14"/>
          <w:sz w:val="22"/>
          <w:szCs w:val="22"/>
          <w:lang w:eastAsia="zh-CN"/>
        </w:rPr>
        <w:t>.</w:t>
      </w:r>
      <w:r>
        <w:rPr>
          <w:rFonts w:ascii="Wingdings" w:hAnsi="Wingdings" w:eastAsia="Wingdings" w:cs="Wingdings"/>
          <w:spacing w:val="-92"/>
          <w:sz w:val="22"/>
          <w:szCs w:val="22"/>
          <w:lang w:eastAsia="zh-CN"/>
        </w:rPr>
        <w:t xml:space="preserve"> </w:t>
      </w:r>
      <w:r>
        <w:rPr>
          <w:rFonts w:ascii="Courier New" w:hAnsi="Courier New" w:eastAsia="Courier New" w:cs="Courier New"/>
          <w:spacing w:val="-14"/>
          <w:lang w:eastAsia="zh-CN"/>
        </w:rPr>
        <w:t>3</w:t>
      </w:r>
      <w:r>
        <w:rPr>
          <w:rFonts w:ascii="宋体" w:hAnsi="宋体" w:eastAsia="宋体" w:cs="宋体"/>
          <w:spacing w:val="-14"/>
          <w:lang w:eastAsia="zh-CN"/>
        </w:rPr>
        <w:t>、额定功率</w:t>
      </w:r>
      <w:r>
        <w:rPr>
          <w:rFonts w:ascii="Courier New" w:hAnsi="Courier New" w:eastAsia="Courier New" w:cs="Courier New"/>
          <w:spacing w:val="-14"/>
          <w:lang w:eastAsia="zh-CN"/>
        </w:rPr>
        <w:t>500W/8</w:t>
      </w:r>
      <w:r>
        <w:rPr>
          <w:rFonts w:ascii="Courier New" w:hAnsi="Courier New" w:eastAsia="Courier New" w:cs="Courier New"/>
          <w:spacing w:val="-14"/>
        </w:rPr>
        <w:t>Ω</w:t>
      </w:r>
    </w:p>
    <w:p>
      <w:pPr>
        <w:spacing w:line="219" w:lineRule="auto"/>
        <w:ind w:left="14"/>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85"/>
          <w:sz w:val="22"/>
          <w:szCs w:val="22"/>
          <w:lang w:eastAsia="zh-CN"/>
        </w:rPr>
        <w:t xml:space="preserve"> </w:t>
      </w:r>
      <w:r>
        <w:rPr>
          <w:rFonts w:ascii="Courier New" w:hAnsi="Courier New" w:eastAsia="Courier New" w:cs="Courier New"/>
          <w:spacing w:val="-13"/>
          <w:lang w:eastAsia="zh-CN"/>
        </w:rPr>
        <w:t>4</w:t>
      </w:r>
      <w:r>
        <w:rPr>
          <w:rFonts w:ascii="宋体" w:hAnsi="宋体" w:eastAsia="宋体" w:cs="宋体"/>
          <w:spacing w:val="-13"/>
          <w:lang w:eastAsia="zh-CN"/>
        </w:rPr>
        <w:t>、特性灵敏度</w:t>
      </w:r>
      <w:r>
        <w:rPr>
          <w:rFonts w:ascii="Courier New" w:hAnsi="Courier New" w:eastAsia="Courier New" w:cs="Courier New"/>
          <w:spacing w:val="-13"/>
          <w:lang w:eastAsia="zh-CN"/>
        </w:rPr>
        <w:t xml:space="preserve">99dB/W/m </w:t>
      </w:r>
      <w:r>
        <w:rPr>
          <w:rFonts w:ascii="宋体" w:hAnsi="宋体" w:eastAsia="宋体" w:cs="宋体"/>
          <w:spacing w:val="-13"/>
          <w:lang w:eastAsia="zh-CN"/>
        </w:rPr>
        <w:t>（有效频率带通平均）</w:t>
      </w:r>
    </w:p>
    <w:p>
      <w:pPr>
        <w:spacing w:before="1" w:line="219" w:lineRule="auto"/>
        <w:ind w:left="14"/>
        <w:rPr>
          <w:rFonts w:ascii="Courier New" w:hAnsi="Courier New" w:eastAsia="Courier New" w:cs="Courier New"/>
        </w:rPr>
      </w:pPr>
      <w:r>
        <w:rPr>
          <w:rFonts w:ascii="Wingdings" w:hAnsi="Wingdings" w:eastAsia="Wingdings" w:cs="Wingdings"/>
          <w:spacing w:val="-6"/>
          <w:sz w:val="22"/>
          <w:szCs w:val="22"/>
        </w:rPr>
        <w:t>.</w:t>
      </w:r>
      <w:r>
        <w:rPr>
          <w:rFonts w:ascii="Wingdings" w:hAnsi="Wingdings" w:eastAsia="Wingdings" w:cs="Wingdings"/>
          <w:spacing w:val="-86"/>
          <w:sz w:val="22"/>
          <w:szCs w:val="22"/>
        </w:rPr>
        <w:t xml:space="preserve"> </w:t>
      </w:r>
      <w:r>
        <w:rPr>
          <w:rFonts w:ascii="Courier New" w:hAnsi="Courier New" w:eastAsia="Courier New" w:cs="Courier New"/>
          <w:spacing w:val="-6"/>
        </w:rPr>
        <w:t>5</w:t>
      </w:r>
      <w:r>
        <w:rPr>
          <w:rFonts w:ascii="宋体" w:hAnsi="宋体" w:eastAsia="宋体" w:cs="宋体"/>
          <w:spacing w:val="-6"/>
        </w:rPr>
        <w:t>、输出声压级</w:t>
      </w:r>
      <w:r>
        <w:rPr>
          <w:rFonts w:ascii="Courier New" w:hAnsi="Courier New" w:eastAsia="Courier New" w:cs="Courier New"/>
          <w:spacing w:val="-6"/>
        </w:rPr>
        <w:t>126dB(Continues)</w:t>
      </w:r>
      <w:r>
        <w:rPr>
          <w:rFonts w:ascii="宋体" w:hAnsi="宋体" w:eastAsia="宋体" w:cs="宋体"/>
          <w:spacing w:val="-6"/>
        </w:rPr>
        <w:t>；</w:t>
      </w:r>
      <w:r>
        <w:rPr>
          <w:rFonts w:ascii="Courier New" w:hAnsi="Courier New" w:eastAsia="Courier New" w:cs="Courier New"/>
          <w:spacing w:val="-6"/>
        </w:rPr>
        <w:t>132dB(Peak)</w:t>
      </w:r>
    </w:p>
    <w:p>
      <w:pPr>
        <w:spacing w:before="1" w:line="219" w:lineRule="auto"/>
        <w:ind w:left="14"/>
        <w:rPr>
          <w:rFonts w:ascii="Courier New" w:hAnsi="Courier New" w:eastAsia="Courier New" w:cs="Courier New"/>
        </w:rPr>
      </w:pPr>
      <w:r>
        <w:rPr>
          <w:rFonts w:ascii="Wingdings" w:hAnsi="Wingdings" w:eastAsia="Wingdings" w:cs="Wingdings"/>
          <w:spacing w:val="-20"/>
          <w:sz w:val="22"/>
          <w:szCs w:val="22"/>
        </w:rPr>
        <w:t>.</w:t>
      </w:r>
      <w:r>
        <w:rPr>
          <w:rFonts w:ascii="Wingdings" w:hAnsi="Wingdings" w:eastAsia="Wingdings" w:cs="Wingdings"/>
          <w:spacing w:val="-77"/>
          <w:sz w:val="22"/>
          <w:szCs w:val="22"/>
        </w:rPr>
        <w:t xml:space="preserve"> </w:t>
      </w:r>
      <w:r>
        <w:rPr>
          <w:rFonts w:ascii="Courier New" w:hAnsi="Courier New" w:eastAsia="Courier New" w:cs="Courier New"/>
          <w:spacing w:val="-20"/>
        </w:rPr>
        <w:t>6</w:t>
      </w:r>
      <w:r>
        <w:rPr>
          <w:rFonts w:ascii="宋体" w:hAnsi="宋体" w:eastAsia="宋体" w:cs="宋体"/>
          <w:spacing w:val="-20"/>
        </w:rPr>
        <w:t>、低频截止频率：</w:t>
      </w:r>
      <w:r>
        <w:rPr>
          <w:rFonts w:ascii="宋体" w:hAnsi="宋体" w:eastAsia="宋体" w:cs="宋体"/>
          <w:spacing w:val="61"/>
        </w:rPr>
        <w:t xml:space="preserve"> </w:t>
      </w:r>
      <w:r>
        <w:rPr>
          <w:rFonts w:ascii="Courier New" w:hAnsi="Courier New" w:eastAsia="Courier New" w:cs="Courier New"/>
          <w:spacing w:val="-20"/>
        </w:rPr>
        <w:t>45Hz</w:t>
      </w:r>
      <w:r>
        <w:rPr>
          <w:rFonts w:ascii="宋体" w:hAnsi="宋体" w:eastAsia="宋体" w:cs="宋体"/>
          <w:spacing w:val="-20"/>
        </w:rPr>
        <w:t>；高频截止频率：</w:t>
      </w:r>
      <w:r>
        <w:rPr>
          <w:rFonts w:ascii="宋体" w:hAnsi="宋体" w:eastAsia="宋体" w:cs="宋体"/>
          <w:spacing w:val="57"/>
        </w:rPr>
        <w:t xml:space="preserve"> </w:t>
      </w:r>
      <w:r>
        <w:rPr>
          <w:rFonts w:ascii="Courier New" w:hAnsi="Courier New" w:eastAsia="Courier New" w:cs="Courier New"/>
          <w:spacing w:val="-20"/>
        </w:rPr>
        <w:t>20KHz</w:t>
      </w:r>
    </w:p>
    <w:p>
      <w:pPr>
        <w:spacing w:before="1" w:line="219" w:lineRule="auto"/>
        <w:ind w:left="14"/>
        <w:rPr>
          <w:rFonts w:ascii="Courier New" w:hAnsi="Courier New" w:eastAsia="Courier New" w:cs="Courier New"/>
        </w:rPr>
      </w:pPr>
      <w:r>
        <w:rPr>
          <w:rFonts w:ascii="Wingdings" w:hAnsi="Wingdings" w:eastAsia="Wingdings" w:cs="Wingdings"/>
          <w:spacing w:val="-15"/>
          <w:sz w:val="22"/>
          <w:szCs w:val="22"/>
        </w:rPr>
        <w:t>.</w:t>
      </w:r>
      <w:r>
        <w:rPr>
          <w:rFonts w:ascii="Wingdings" w:hAnsi="Wingdings" w:eastAsia="Wingdings" w:cs="Wingdings"/>
          <w:spacing w:val="-93"/>
          <w:sz w:val="22"/>
          <w:szCs w:val="22"/>
        </w:rPr>
        <w:t xml:space="preserve"> </w:t>
      </w:r>
      <w:r>
        <w:rPr>
          <w:rFonts w:ascii="Courier New" w:hAnsi="Courier New" w:eastAsia="Courier New" w:cs="Courier New"/>
          <w:spacing w:val="-15"/>
        </w:rPr>
        <w:t>7</w:t>
      </w:r>
      <w:r>
        <w:rPr>
          <w:rFonts w:ascii="宋体" w:hAnsi="宋体" w:eastAsia="宋体" w:cs="宋体"/>
          <w:spacing w:val="-15"/>
        </w:rPr>
        <w:t>、单只水平覆盖范围：</w:t>
      </w:r>
      <w:r>
        <w:rPr>
          <w:rFonts w:ascii="宋体" w:hAnsi="宋体" w:eastAsia="宋体" w:cs="宋体"/>
          <w:spacing w:val="68"/>
        </w:rPr>
        <w:t xml:space="preserve"> </w:t>
      </w:r>
      <w:r>
        <w:rPr>
          <w:rFonts w:ascii="Courier New" w:hAnsi="Courier New" w:eastAsia="Courier New" w:cs="Courier New"/>
          <w:spacing w:val="-15"/>
        </w:rPr>
        <w:t>90°</w:t>
      </w:r>
      <w:r>
        <w:rPr>
          <w:rFonts w:ascii="宋体" w:hAnsi="宋体" w:eastAsia="宋体" w:cs="宋体"/>
          <w:spacing w:val="-15"/>
        </w:rPr>
        <w:t>;单只垂</w:t>
      </w:r>
      <w:r>
        <w:rPr>
          <w:rFonts w:ascii="宋体" w:hAnsi="宋体" w:eastAsia="宋体" w:cs="宋体"/>
          <w:spacing w:val="-16"/>
        </w:rPr>
        <w:t>直覆盖范围：</w:t>
      </w:r>
      <w:r>
        <w:rPr>
          <w:rFonts w:ascii="宋体" w:hAnsi="宋体" w:eastAsia="宋体" w:cs="宋体"/>
          <w:spacing w:val="67"/>
        </w:rPr>
        <w:t xml:space="preserve"> </w:t>
      </w:r>
      <w:r>
        <w:rPr>
          <w:rFonts w:ascii="Courier New" w:hAnsi="Courier New" w:eastAsia="Courier New" w:cs="Courier New"/>
          <w:spacing w:val="-16"/>
        </w:rPr>
        <w:t>60°</w:t>
      </w:r>
    </w:p>
    <w:p>
      <w:pPr>
        <w:spacing w:before="1" w:line="212" w:lineRule="auto"/>
        <w:ind w:left="14"/>
        <w:rPr>
          <w:rFonts w:ascii="宋体" w:hAnsi="宋体" w:eastAsia="宋体" w:cs="宋体"/>
          <w:lang w:eastAsia="zh-CN"/>
        </w:rPr>
      </w:pPr>
      <w:r>
        <w:rPr>
          <w:rFonts w:ascii="Wingdings" w:hAnsi="Wingdings" w:eastAsia="Wingdings" w:cs="Wingdings"/>
          <w:spacing w:val="-20"/>
          <w:sz w:val="22"/>
          <w:szCs w:val="22"/>
          <w:lang w:eastAsia="zh-CN"/>
        </w:rPr>
        <w:t>.</w:t>
      </w:r>
      <w:r>
        <w:rPr>
          <w:rFonts w:ascii="Wingdings" w:hAnsi="Wingdings" w:eastAsia="Wingdings" w:cs="Wingdings"/>
          <w:spacing w:val="-91"/>
          <w:sz w:val="22"/>
          <w:szCs w:val="22"/>
          <w:lang w:eastAsia="zh-CN"/>
        </w:rPr>
        <w:t xml:space="preserve"> </w:t>
      </w:r>
      <w:r>
        <w:rPr>
          <w:rFonts w:ascii="Courier New" w:hAnsi="Courier New" w:eastAsia="Courier New" w:cs="Courier New"/>
          <w:spacing w:val="-20"/>
          <w:lang w:eastAsia="zh-CN"/>
        </w:rPr>
        <w:t>8</w:t>
      </w:r>
      <w:r>
        <w:rPr>
          <w:rFonts w:ascii="宋体" w:hAnsi="宋体" w:eastAsia="宋体" w:cs="宋体"/>
          <w:spacing w:val="-20"/>
          <w:lang w:eastAsia="zh-CN"/>
        </w:rPr>
        <w:t>、可旋转号筒设计。</w:t>
      </w:r>
    </w:p>
    <w:p>
      <w:pPr>
        <w:spacing w:line="212" w:lineRule="auto"/>
        <w:rPr>
          <w:rFonts w:ascii="宋体" w:hAnsi="宋体" w:eastAsia="宋体" w:cs="宋体"/>
          <w:lang w:eastAsia="zh-CN"/>
        </w:rPr>
        <w:sectPr>
          <w:type w:val="continuous"/>
          <w:pgSz w:w="19200" w:h="10800"/>
          <w:pgMar w:top="400" w:right="0" w:bottom="400" w:left="0" w:header="0" w:footer="0" w:gutter="0"/>
          <w:cols w:equalWidth="0" w:num="2">
            <w:col w:w="9931" w:space="100"/>
            <w:col w:w="9170"/>
          </w:cols>
        </w:sectPr>
      </w:pPr>
    </w:p>
    <w:p>
      <w:pPr>
        <w:pStyle w:val="2"/>
        <w:spacing w:line="248" w:lineRule="auto"/>
        <w:rPr>
          <w:lang w:eastAsia="zh-CN"/>
        </w:rPr>
      </w:pPr>
    </w:p>
    <w:p>
      <w:pPr>
        <w:pStyle w:val="2"/>
        <w:spacing w:line="249" w:lineRule="auto"/>
        <w:rPr>
          <w:lang w:eastAsia="zh-CN"/>
        </w:rPr>
      </w:pPr>
    </w:p>
    <w:p>
      <w:pPr>
        <w:spacing w:before="91" w:line="214" w:lineRule="auto"/>
        <w:ind w:left="10040"/>
        <w:rPr>
          <w:rFonts w:ascii="宋体" w:hAnsi="宋体" w:eastAsia="宋体" w:cs="宋体"/>
          <w:sz w:val="28"/>
          <w:szCs w:val="28"/>
          <w:lang w:eastAsia="zh-CN"/>
        </w:rPr>
      </w:pPr>
      <w:r>
        <w:rPr>
          <w:rFonts w:ascii="宋体" w:hAnsi="宋体" w:eastAsia="宋体" w:cs="宋体"/>
          <w:color w:val="FB7D15"/>
          <w:spacing w:val="-11"/>
          <w:sz w:val="28"/>
          <w:szCs w:val="28"/>
          <w:lang w:eastAsia="zh-CN"/>
        </w:rPr>
        <w:t>拉声像音箱功放辅助音箱</w:t>
      </w:r>
      <w:r>
        <w:rPr>
          <w:rFonts w:ascii="Courier New" w:hAnsi="Courier New" w:eastAsia="Courier New" w:cs="Courier New"/>
          <w:color w:val="FB7D15"/>
          <w:spacing w:val="-11"/>
          <w:sz w:val="28"/>
          <w:szCs w:val="28"/>
          <w:lang w:eastAsia="zh-CN"/>
        </w:rPr>
        <w:t>/</w:t>
      </w:r>
      <w:r>
        <w:rPr>
          <w:rFonts w:ascii="宋体" w:hAnsi="宋体" w:eastAsia="宋体" w:cs="宋体"/>
          <w:color w:val="FB7D15"/>
          <w:spacing w:val="-11"/>
          <w:sz w:val="28"/>
          <w:szCs w:val="28"/>
          <w:lang w:eastAsia="zh-CN"/>
        </w:rPr>
        <w:t>功放</w:t>
      </w:r>
    </w:p>
    <w:p>
      <w:pPr>
        <w:spacing w:before="121" w:line="220" w:lineRule="auto"/>
        <w:ind w:left="10312" w:right="1292" w:hanging="268"/>
        <w:rPr>
          <w:rFonts w:ascii="宋体" w:hAnsi="宋体" w:eastAsia="宋体" w:cs="宋体"/>
        </w:rPr>
      </w:pPr>
      <w:r>
        <w:rPr>
          <w:rFonts w:ascii="Wingdings" w:hAnsi="Wingdings" w:eastAsia="Wingdings" w:cs="Wingdings"/>
          <w:spacing w:val="-12"/>
          <w:sz w:val="22"/>
          <w:szCs w:val="22"/>
        </w:rPr>
        <w:t>.</w:t>
      </w:r>
      <w:r>
        <w:rPr>
          <w:rFonts w:ascii="Wingdings" w:hAnsi="Wingdings" w:eastAsia="Wingdings" w:cs="Wingdings"/>
          <w:spacing w:val="-91"/>
          <w:sz w:val="22"/>
          <w:szCs w:val="22"/>
        </w:rPr>
        <w:t xml:space="preserve"> </w:t>
      </w:r>
      <w:r>
        <w:rPr>
          <w:rFonts w:ascii="Courier New" w:hAnsi="Courier New" w:eastAsia="Courier New" w:cs="Courier New"/>
          <w:spacing w:val="-12"/>
        </w:rPr>
        <w:t>1</w:t>
      </w:r>
      <w:r>
        <w:rPr>
          <w:rFonts w:ascii="宋体" w:hAnsi="宋体" w:eastAsia="宋体" w:cs="宋体"/>
          <w:spacing w:val="-12"/>
        </w:rPr>
        <w:t>、额定功率：</w:t>
      </w:r>
      <w:r>
        <w:rPr>
          <w:rFonts w:ascii="宋体" w:hAnsi="宋体" w:eastAsia="宋体" w:cs="宋体"/>
          <w:spacing w:val="62"/>
        </w:rPr>
        <w:t xml:space="preserve"> </w:t>
      </w:r>
      <w:r>
        <w:rPr>
          <w:rFonts w:ascii="Courier New" w:hAnsi="Courier New" w:eastAsia="Courier New" w:cs="Courier New"/>
          <w:spacing w:val="-12"/>
        </w:rPr>
        <w:t>4×1500W/8Ω</w:t>
      </w:r>
      <w:r>
        <w:rPr>
          <w:rFonts w:ascii="Courier New" w:hAnsi="Courier New" w:eastAsia="Courier New" w:cs="Courier New"/>
          <w:spacing w:val="-104"/>
        </w:rPr>
        <w:t xml:space="preserve"> </w:t>
      </w:r>
      <w:r>
        <w:rPr>
          <w:rFonts w:ascii="宋体" w:hAnsi="宋体" w:eastAsia="宋体" w:cs="宋体"/>
          <w:spacing w:val="-12"/>
        </w:rPr>
        <w:t>,</w:t>
      </w:r>
      <w:r>
        <w:rPr>
          <w:rFonts w:ascii="宋体" w:hAnsi="宋体" w:eastAsia="宋体" w:cs="宋体"/>
          <w:spacing w:val="56"/>
        </w:rPr>
        <w:t xml:space="preserve"> </w:t>
      </w:r>
      <w:r>
        <w:rPr>
          <w:rFonts w:ascii="Courier New" w:hAnsi="Courier New" w:eastAsia="Courier New" w:cs="Courier New"/>
          <w:spacing w:val="-12"/>
        </w:rPr>
        <w:t>4×2550W/4Ω</w:t>
      </w:r>
      <w:r>
        <w:rPr>
          <w:rFonts w:ascii="Courier New" w:hAnsi="Courier New" w:eastAsia="Courier New" w:cs="Courier New"/>
          <w:spacing w:val="-104"/>
        </w:rPr>
        <w:t xml:space="preserve"> </w:t>
      </w:r>
      <w:r>
        <w:rPr>
          <w:rFonts w:ascii="宋体" w:hAnsi="宋体" w:eastAsia="宋体" w:cs="宋体"/>
          <w:spacing w:val="-12"/>
        </w:rPr>
        <w:t>,</w:t>
      </w:r>
      <w:r>
        <w:rPr>
          <w:rFonts w:ascii="宋体" w:hAnsi="宋体" w:eastAsia="宋体" w:cs="宋体"/>
          <w:spacing w:val="56"/>
        </w:rPr>
        <w:t xml:space="preserve"> </w:t>
      </w:r>
      <w:r>
        <w:rPr>
          <w:rFonts w:ascii="Courier New" w:hAnsi="Courier New" w:eastAsia="Courier New" w:cs="Courier New"/>
          <w:spacing w:val="-12"/>
        </w:rPr>
        <w:t>4×35</w:t>
      </w:r>
      <w:r>
        <w:rPr>
          <w:rFonts w:ascii="Courier New" w:hAnsi="Courier New" w:eastAsia="Courier New" w:cs="Courier New"/>
          <w:spacing w:val="-13"/>
        </w:rPr>
        <w:t>70W/2Ω</w:t>
      </w:r>
      <w:r>
        <w:rPr>
          <w:rFonts w:ascii="Courier New" w:hAnsi="Courier New" w:eastAsia="Courier New" w:cs="Courier New"/>
          <w:spacing w:val="-104"/>
        </w:rPr>
        <w:t xml:space="preserve"> </w:t>
      </w:r>
      <w:r>
        <w:rPr>
          <w:rFonts w:ascii="宋体" w:hAnsi="宋体" w:eastAsia="宋体" w:cs="宋体"/>
          <w:spacing w:val="-13"/>
        </w:rPr>
        <w:t>,</w:t>
      </w:r>
      <w:r>
        <w:rPr>
          <w:rFonts w:ascii="宋体" w:hAnsi="宋体" w:eastAsia="宋体" w:cs="宋体"/>
          <w:spacing w:val="51"/>
        </w:rPr>
        <w:t xml:space="preserve"> </w:t>
      </w:r>
      <w:r>
        <w:rPr>
          <w:rFonts w:ascii="Courier New" w:hAnsi="Courier New" w:eastAsia="Courier New" w:cs="Courier New"/>
          <w:spacing w:val="-13"/>
        </w:rPr>
        <w:t>2×5100W/8Ω</w:t>
      </w:r>
      <w:r>
        <w:rPr>
          <w:rFonts w:ascii="宋体" w:hAnsi="宋体" w:eastAsia="宋体" w:cs="宋体"/>
          <w:spacing w:val="-13"/>
        </w:rPr>
        <w:t>桥接，</w:t>
      </w:r>
      <w:r>
        <w:rPr>
          <w:rFonts w:ascii="宋体" w:hAnsi="宋体" w:eastAsia="宋体" w:cs="宋体"/>
        </w:rPr>
        <w:t xml:space="preserve"> </w:t>
      </w:r>
      <w:r>
        <w:rPr>
          <w:rFonts w:ascii="Courier New" w:hAnsi="Courier New" w:eastAsia="Courier New" w:cs="Courier New"/>
          <w:spacing w:val="-4"/>
        </w:rPr>
        <w:t>2×7140W/4Ω</w:t>
      </w:r>
      <w:r>
        <w:rPr>
          <w:rFonts w:ascii="宋体" w:hAnsi="宋体" w:eastAsia="宋体" w:cs="宋体"/>
          <w:spacing w:val="-4"/>
        </w:rPr>
        <w:t>桥接；</w:t>
      </w:r>
    </w:p>
    <w:p>
      <w:pPr>
        <w:spacing w:before="1" w:line="219" w:lineRule="auto"/>
        <w:ind w:left="10044"/>
        <w:rPr>
          <w:rFonts w:ascii="宋体" w:hAnsi="宋体" w:eastAsia="宋体" w:cs="宋体"/>
          <w:lang w:eastAsia="zh-CN"/>
        </w:rPr>
      </w:pPr>
      <w:r>
        <w:rPr>
          <w:rFonts w:ascii="Wingdings" w:hAnsi="Wingdings" w:eastAsia="Wingdings" w:cs="Wingdings"/>
          <w:spacing w:val="-15"/>
          <w:sz w:val="22"/>
          <w:szCs w:val="22"/>
          <w:lang w:eastAsia="zh-CN"/>
        </w:rPr>
        <w:t>.</w:t>
      </w:r>
      <w:r>
        <w:rPr>
          <w:rFonts w:ascii="Wingdings" w:hAnsi="Wingdings" w:eastAsia="Wingdings" w:cs="Wingdings"/>
          <w:spacing w:val="-94"/>
          <w:sz w:val="22"/>
          <w:szCs w:val="22"/>
          <w:lang w:eastAsia="zh-CN"/>
        </w:rPr>
        <w:t xml:space="preserve"> </w:t>
      </w:r>
      <w:r>
        <w:rPr>
          <w:rFonts w:ascii="Courier New" w:hAnsi="Courier New" w:eastAsia="Courier New" w:cs="Courier New"/>
          <w:spacing w:val="-15"/>
          <w:lang w:eastAsia="zh-CN"/>
        </w:rPr>
        <w:t>2</w:t>
      </w:r>
      <w:r>
        <w:rPr>
          <w:rFonts w:ascii="宋体" w:hAnsi="宋体" w:eastAsia="宋体" w:cs="宋体"/>
          <w:spacing w:val="-15"/>
          <w:lang w:eastAsia="zh-CN"/>
        </w:rPr>
        <w:t>、频率响应：</w:t>
      </w:r>
      <w:r>
        <w:rPr>
          <w:rFonts w:ascii="宋体" w:hAnsi="宋体" w:eastAsia="宋体" w:cs="宋体"/>
          <w:spacing w:val="57"/>
          <w:lang w:eastAsia="zh-CN"/>
        </w:rPr>
        <w:t xml:space="preserve"> </w:t>
      </w:r>
      <w:r>
        <w:rPr>
          <w:rFonts w:ascii="Courier New" w:hAnsi="Courier New" w:eastAsia="Courier New" w:cs="Courier New"/>
          <w:spacing w:val="-15"/>
          <w:lang w:eastAsia="zh-CN"/>
        </w:rPr>
        <w:t>20Hz</w:t>
      </w:r>
      <w:r>
        <w:rPr>
          <w:rFonts w:ascii="宋体" w:hAnsi="宋体" w:eastAsia="宋体" w:cs="宋体"/>
          <w:spacing w:val="-15"/>
          <w:lang w:eastAsia="zh-CN"/>
        </w:rPr>
        <w:t>～</w:t>
      </w:r>
      <w:r>
        <w:rPr>
          <w:rFonts w:ascii="Courier New" w:hAnsi="Courier New" w:eastAsia="Courier New" w:cs="Courier New"/>
          <w:spacing w:val="-15"/>
          <w:lang w:eastAsia="zh-CN"/>
        </w:rPr>
        <w:t>20kHz ±1dB</w:t>
      </w:r>
      <w:r>
        <w:rPr>
          <w:rFonts w:ascii="宋体" w:hAnsi="宋体" w:eastAsia="宋体" w:cs="宋体"/>
          <w:spacing w:val="-15"/>
          <w:lang w:eastAsia="zh-CN"/>
        </w:rPr>
        <w:t>；</w:t>
      </w:r>
    </w:p>
    <w:p>
      <w:pPr>
        <w:spacing w:before="1" w:line="219" w:lineRule="auto"/>
        <w:ind w:left="10044"/>
        <w:rPr>
          <w:rFonts w:ascii="宋体" w:hAnsi="宋体" w:eastAsia="宋体" w:cs="宋体"/>
          <w:lang w:eastAsia="zh-CN"/>
        </w:rPr>
      </w:pPr>
      <w:r>
        <w:rPr>
          <w:rFonts w:ascii="Wingdings" w:hAnsi="Wingdings" w:eastAsia="Wingdings" w:cs="Wingdings"/>
          <w:spacing w:val="-9"/>
          <w:sz w:val="22"/>
          <w:szCs w:val="22"/>
          <w:lang w:eastAsia="zh-CN"/>
        </w:rPr>
        <w:t>.</w:t>
      </w:r>
      <w:r>
        <w:rPr>
          <w:rFonts w:ascii="Wingdings" w:hAnsi="Wingdings" w:eastAsia="Wingdings" w:cs="Wingdings"/>
          <w:spacing w:val="-94"/>
          <w:sz w:val="22"/>
          <w:szCs w:val="22"/>
          <w:lang w:eastAsia="zh-CN"/>
        </w:rPr>
        <w:t xml:space="preserve"> </w:t>
      </w:r>
      <w:r>
        <w:rPr>
          <w:rFonts w:ascii="Courier New" w:hAnsi="Courier New" w:eastAsia="Courier New" w:cs="Courier New"/>
          <w:spacing w:val="-9"/>
          <w:lang w:eastAsia="zh-CN"/>
        </w:rPr>
        <w:t>3</w:t>
      </w:r>
      <w:r>
        <w:rPr>
          <w:rFonts w:ascii="宋体" w:hAnsi="宋体" w:eastAsia="宋体" w:cs="宋体"/>
          <w:spacing w:val="-9"/>
          <w:lang w:eastAsia="zh-CN"/>
        </w:rPr>
        <w:t>、总谐波失真</w:t>
      </w:r>
      <w:r>
        <w:rPr>
          <w:rFonts w:ascii="Courier New" w:hAnsi="Courier New" w:eastAsia="Courier New" w:cs="Courier New"/>
          <w:spacing w:val="-9"/>
          <w:lang w:eastAsia="zh-CN"/>
        </w:rPr>
        <w:t>(1kHz)</w:t>
      </w:r>
      <w:r>
        <w:rPr>
          <w:rFonts w:ascii="宋体" w:hAnsi="宋体" w:eastAsia="宋体" w:cs="宋体"/>
          <w:spacing w:val="-9"/>
          <w:lang w:eastAsia="zh-CN"/>
        </w:rPr>
        <w:t>：</w:t>
      </w:r>
      <w:r>
        <w:rPr>
          <w:rFonts w:ascii="Courier New" w:hAnsi="Courier New" w:eastAsia="Courier New" w:cs="Courier New"/>
          <w:spacing w:val="-9"/>
          <w:lang w:eastAsia="zh-CN"/>
        </w:rPr>
        <w:t>≤0.08</w:t>
      </w:r>
      <w:r>
        <w:rPr>
          <w:rFonts w:ascii="Courier New" w:hAnsi="Courier New" w:eastAsia="Courier New" w:cs="Courier New"/>
          <w:spacing w:val="-10"/>
          <w:lang w:eastAsia="zh-CN"/>
        </w:rPr>
        <w:t>%</w:t>
      </w:r>
      <w:r>
        <w:rPr>
          <w:rFonts w:ascii="宋体" w:hAnsi="宋体" w:eastAsia="宋体" w:cs="宋体"/>
          <w:spacing w:val="-10"/>
          <w:lang w:eastAsia="zh-CN"/>
        </w:rPr>
        <w:t>；</w:t>
      </w:r>
    </w:p>
    <w:p>
      <w:pPr>
        <w:spacing w:line="280" w:lineRule="exact"/>
        <w:ind w:left="10044"/>
        <w:rPr>
          <w:rFonts w:ascii="宋体" w:hAnsi="宋体" w:eastAsia="宋体" w:cs="宋体"/>
          <w:lang w:eastAsia="zh-CN"/>
        </w:rPr>
      </w:pPr>
      <w:r>
        <w:rPr>
          <w:rFonts w:ascii="Wingdings" w:hAnsi="Wingdings" w:eastAsia="Wingdings" w:cs="Wingdings"/>
          <w:spacing w:val="-11"/>
          <w:position w:val="1"/>
          <w:sz w:val="22"/>
          <w:szCs w:val="22"/>
          <w:lang w:eastAsia="zh-CN"/>
        </w:rPr>
        <w:t>.</w:t>
      </w:r>
      <w:r>
        <w:rPr>
          <w:rFonts w:ascii="Wingdings" w:hAnsi="Wingdings" w:eastAsia="Wingdings" w:cs="Wingdings"/>
          <w:spacing w:val="-82"/>
          <w:position w:val="1"/>
          <w:sz w:val="22"/>
          <w:szCs w:val="22"/>
          <w:lang w:eastAsia="zh-CN"/>
        </w:rPr>
        <w:t xml:space="preserve"> </w:t>
      </w:r>
      <w:r>
        <w:rPr>
          <w:rFonts w:ascii="Courier New" w:hAnsi="Courier New" w:eastAsia="Courier New" w:cs="Courier New"/>
          <w:spacing w:val="-11"/>
          <w:position w:val="1"/>
          <w:lang w:eastAsia="zh-CN"/>
        </w:rPr>
        <w:t>4</w:t>
      </w:r>
      <w:r>
        <w:rPr>
          <w:rFonts w:ascii="宋体" w:hAnsi="宋体" w:eastAsia="宋体" w:cs="宋体"/>
          <w:spacing w:val="-11"/>
          <w:position w:val="1"/>
          <w:lang w:eastAsia="zh-CN"/>
        </w:rPr>
        <w:t>、信噪比</w:t>
      </w:r>
      <w:r>
        <w:rPr>
          <w:rFonts w:ascii="Courier New" w:hAnsi="Courier New" w:eastAsia="Courier New" w:cs="Courier New"/>
          <w:spacing w:val="-11"/>
          <w:position w:val="1"/>
          <w:lang w:eastAsia="zh-CN"/>
        </w:rPr>
        <w:t>(A</w:t>
      </w:r>
      <w:r>
        <w:rPr>
          <w:rFonts w:ascii="宋体" w:hAnsi="宋体" w:eastAsia="宋体" w:cs="宋体"/>
          <w:spacing w:val="-11"/>
          <w:position w:val="1"/>
          <w:lang w:eastAsia="zh-CN"/>
        </w:rPr>
        <w:t>计权</w:t>
      </w:r>
      <w:r>
        <w:rPr>
          <w:rFonts w:ascii="Courier New" w:hAnsi="Courier New" w:eastAsia="Courier New" w:cs="Courier New"/>
          <w:spacing w:val="-11"/>
          <w:position w:val="1"/>
          <w:lang w:eastAsia="zh-CN"/>
        </w:rPr>
        <w:t>)</w:t>
      </w:r>
      <w:r>
        <w:rPr>
          <w:rFonts w:ascii="宋体" w:hAnsi="宋体" w:eastAsia="宋体" w:cs="宋体"/>
          <w:spacing w:val="-11"/>
          <w:position w:val="1"/>
          <w:lang w:eastAsia="zh-CN"/>
        </w:rPr>
        <w:t>：</w:t>
      </w:r>
      <w:r>
        <w:rPr>
          <w:rFonts w:ascii="Courier New" w:hAnsi="Courier New" w:eastAsia="Courier New" w:cs="Courier New"/>
          <w:spacing w:val="-11"/>
          <w:position w:val="1"/>
          <w:lang w:eastAsia="zh-CN"/>
        </w:rPr>
        <w:t>≥105dB</w:t>
      </w:r>
      <w:r>
        <w:rPr>
          <w:rFonts w:ascii="宋体" w:hAnsi="宋体" w:eastAsia="宋体" w:cs="宋体"/>
          <w:spacing w:val="-11"/>
          <w:position w:val="1"/>
          <w:lang w:eastAsia="zh-CN"/>
        </w:rPr>
        <w:t>；</w:t>
      </w:r>
    </w:p>
    <w:p>
      <w:pPr>
        <w:pStyle w:val="2"/>
        <w:spacing w:line="256" w:lineRule="auto"/>
        <w:rPr>
          <w:lang w:eastAsia="zh-CN"/>
        </w:rPr>
      </w:pPr>
    </w:p>
    <w:p>
      <w:pPr>
        <w:pStyle w:val="2"/>
        <w:spacing w:line="256" w:lineRule="auto"/>
        <w:rPr>
          <w:lang w:eastAsia="zh-CN"/>
        </w:rPr>
      </w:pPr>
    </w:p>
    <w:p>
      <w:pPr>
        <w:pStyle w:val="2"/>
        <w:spacing w:line="256" w:lineRule="auto"/>
        <w:rPr>
          <w:lang w:eastAsia="zh-CN"/>
        </w:rPr>
      </w:pPr>
    </w:p>
    <w:p>
      <w:pPr>
        <w:pStyle w:val="2"/>
        <w:spacing w:line="256" w:lineRule="auto"/>
        <w:rPr>
          <w:lang w:eastAsia="zh-CN"/>
        </w:rPr>
      </w:pPr>
    </w:p>
    <w:p>
      <w:pPr>
        <w:pStyle w:val="2"/>
        <w:spacing w:line="256" w:lineRule="auto"/>
        <w:rPr>
          <w:lang w:eastAsia="zh-CN"/>
        </w:rPr>
      </w:pPr>
    </w:p>
    <w:p>
      <w:pPr>
        <w:pStyle w:val="2"/>
        <w:spacing w:line="257" w:lineRule="auto"/>
        <w:rPr>
          <w:lang w:eastAsia="zh-CN"/>
        </w:rPr>
      </w:pPr>
    </w:p>
    <w:p>
      <w:pPr>
        <w:pStyle w:val="2"/>
        <w:spacing w:line="257" w:lineRule="auto"/>
        <w:rPr>
          <w:lang w:eastAsia="zh-CN"/>
        </w:rPr>
      </w:pPr>
    </w:p>
    <w:p>
      <w:pPr>
        <w:pStyle w:val="2"/>
        <w:spacing w:line="257" w:lineRule="auto"/>
        <w:rPr>
          <w:lang w:eastAsia="zh-CN"/>
        </w:rPr>
      </w:pPr>
    </w:p>
    <w:p>
      <w:pPr>
        <w:pStyle w:val="2"/>
        <w:spacing w:line="257" w:lineRule="auto"/>
        <w:rPr>
          <w:lang w:eastAsia="zh-CN"/>
        </w:rPr>
      </w:pPr>
    </w:p>
    <w:p>
      <w:pPr>
        <w:pStyle w:val="2"/>
        <w:spacing w:line="257" w:lineRule="auto"/>
        <w:rPr>
          <w:lang w:eastAsia="zh-CN"/>
        </w:rPr>
      </w:pPr>
    </w:p>
    <w:p>
      <w:pPr>
        <w:pStyle w:val="2"/>
        <w:spacing w:line="257" w:lineRule="auto"/>
        <w:rPr>
          <w:lang w:eastAsia="zh-CN"/>
        </w:rPr>
      </w:pPr>
    </w:p>
    <w:p>
      <w:pPr>
        <w:spacing w:before="1" w:line="230" w:lineRule="exact"/>
        <w:ind w:firstLine="754"/>
      </w:pPr>
      <w:r>
        <w:rPr>
          <w:position w:val="-4"/>
        </w:rPr>
        <w:pict>
          <v:shape id="_x0000_s2061" o:spid="_x0000_s2061" o:spt="100" style="height:11.55pt;width:50.1pt;" fillcolor="#FF5C10" filled="t" stroked="f" coordsize="1001,231" adj="," path="m0,115c0,51,51,0,115,0l115,0,115,0,115,0c179,0,230,51,230,115l230,115c230,115,230,115,230,115l230,115,230,115,230,115c230,179,179,230,115,230l115,230,115,230,115,230c51,230,0,179,0,115l0,115xem385,115c385,51,437,0,500,0l500,0,500,0,500,0c564,0,616,51,616,115l616,115c616,115,616,115,616,115l616,115,616,115,616,115c616,179,564,230,500,230l500,230,500,230,500,230c437,230,385,179,385,115l385,115xem770,115c770,51,822,0,886,0l886,0,886,0,886,0c949,0,1001,51,1001,115l1001,115c1001,115,1001,115,1001,115l1001,115,1001,115,1001,115c1001,179,949,230,886,230l886,230c822,230,770,179,770,115l770,115xe">
            <v:path o:connecttype="segments"/>
            <v:fill on="t" focussize="0,0"/>
            <v:stroke on="f" joinstyle="round"/>
            <v:imagedata o:title=""/>
            <o:lock v:ext="edit"/>
            <w10:wrap type="none"/>
            <w10:anchorlock/>
          </v:shape>
        </w:pict>
      </w:r>
    </w:p>
    <w:p>
      <w:pPr>
        <w:spacing w:line="230" w:lineRule="exact"/>
        <w:sectPr>
          <w:type w:val="continuous"/>
          <w:pgSz w:w="19200" w:h="10800"/>
          <w:pgMar w:top="400" w:right="0" w:bottom="400" w:left="0" w:header="0" w:footer="0" w:gutter="0"/>
          <w:cols w:equalWidth="0" w:num="1">
            <w:col w:w="19200"/>
          </w:cols>
        </w:sectPr>
      </w:pPr>
    </w:p>
    <w:p>
      <w:pPr>
        <w:pStyle w:val="2"/>
        <w:tabs>
          <w:tab w:val="left" w:pos="879"/>
        </w:tabs>
        <w:spacing w:before="92" w:line="163" w:lineRule="auto"/>
        <w:ind w:left="374"/>
        <w:rPr>
          <w:rFonts w:ascii="微软雅黑" w:hAnsi="微软雅黑" w:eastAsia="微软雅黑" w:cs="微软雅黑"/>
          <w:sz w:val="53"/>
          <w:szCs w:val="53"/>
          <w:lang w:eastAsia="zh-CN"/>
        </w:rPr>
      </w:pPr>
      <w:r>
        <w:drawing>
          <wp:anchor distT="0" distB="0" distL="0" distR="0" simplePos="0" relativeHeight="251698176" behindDoc="0" locked="0" layoutInCell="0" allowOverlap="1">
            <wp:simplePos x="0" y="0"/>
            <wp:positionH relativeFrom="page">
              <wp:posOffset>2450465</wp:posOffset>
            </wp:positionH>
            <wp:positionV relativeFrom="page">
              <wp:posOffset>1688465</wp:posOffset>
            </wp:positionV>
            <wp:extent cx="801370" cy="1325880"/>
            <wp:effectExtent l="0" t="0" r="0" b="0"/>
            <wp:wrapNone/>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55"/>
                    <a:stretch>
                      <a:fillRect/>
                    </a:stretch>
                  </pic:blipFill>
                  <pic:spPr>
                    <a:xfrm>
                      <a:off x="0" y="0"/>
                      <a:ext cx="801445" cy="1326022"/>
                    </a:xfrm>
                    <a:prstGeom prst="rect">
                      <a:avLst/>
                    </a:prstGeom>
                  </pic:spPr>
                </pic:pic>
              </a:graphicData>
            </a:graphic>
          </wp:anchor>
        </w:drawing>
      </w:r>
      <w:r>
        <w:drawing>
          <wp:anchor distT="0" distB="0" distL="0" distR="0" simplePos="0" relativeHeight="251697152" behindDoc="0" locked="0" layoutInCell="0" allowOverlap="1">
            <wp:simplePos x="0" y="0"/>
            <wp:positionH relativeFrom="page">
              <wp:posOffset>1676400</wp:posOffset>
            </wp:positionH>
            <wp:positionV relativeFrom="page">
              <wp:posOffset>4864100</wp:posOffset>
            </wp:positionV>
            <wp:extent cx="3481070" cy="384175"/>
            <wp:effectExtent l="0" t="0" r="0" b="0"/>
            <wp:wrapNone/>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56"/>
                    <a:stretch>
                      <a:fillRect/>
                    </a:stretch>
                  </pic:blipFill>
                  <pic:spPr>
                    <a:xfrm>
                      <a:off x="0" y="0"/>
                      <a:ext cx="3481068" cy="384175"/>
                    </a:xfrm>
                    <a:prstGeom prst="rect">
                      <a:avLst/>
                    </a:prstGeom>
                  </pic:spPr>
                </pic:pic>
              </a:graphicData>
            </a:graphic>
          </wp:anchor>
        </w:drawing>
      </w:r>
      <w:r>
        <w:rPr>
          <w:rFonts w:ascii="微软雅黑" w:hAnsi="微软雅黑" w:eastAsia="微软雅黑" w:cs="微软雅黑"/>
          <w:color w:val="017DC2"/>
          <w:sz w:val="53"/>
          <w:szCs w:val="53"/>
          <w:lang w:eastAsia="zh-CN"/>
        </w:rPr>
        <w:tab/>
      </w:r>
      <w:r>
        <w:rPr>
          <w:rFonts w:ascii="微软雅黑" w:hAnsi="微软雅黑" w:eastAsia="微软雅黑" w:cs="微软雅黑"/>
          <w:color w:val="017DC2"/>
          <w:spacing w:val="16"/>
          <w:sz w:val="53"/>
          <w:szCs w:val="53"/>
          <w:lang w:eastAsia="zh-CN"/>
        </w:rPr>
        <w:t>/扩声系统选型说明</w:t>
      </w:r>
      <w:r>
        <w:rPr>
          <w:color w:val="027DC8"/>
          <w:spacing w:val="16"/>
          <w:sz w:val="53"/>
          <w:szCs w:val="53"/>
          <w:lang w:eastAsia="zh-CN"/>
        </w:rPr>
        <w:t>-</w:t>
      </w:r>
      <w:r>
        <w:rPr>
          <w:rFonts w:ascii="微软雅黑" w:hAnsi="微软雅黑" w:eastAsia="微软雅黑" w:cs="微软雅黑"/>
          <w:color w:val="027DC8"/>
          <w:spacing w:val="16"/>
          <w:sz w:val="53"/>
          <w:szCs w:val="53"/>
          <w:lang w:eastAsia="zh-CN"/>
        </w:rPr>
        <w:t>台唇系统</w:t>
      </w:r>
    </w:p>
    <w:p>
      <w:pPr>
        <w:pStyle w:val="2"/>
        <w:spacing w:line="249" w:lineRule="auto"/>
        <w:rPr>
          <w:lang w:eastAsia="zh-CN"/>
        </w:rPr>
      </w:pPr>
    </w:p>
    <w:p>
      <w:pPr>
        <w:pStyle w:val="2"/>
        <w:spacing w:line="250" w:lineRule="auto"/>
        <w:rPr>
          <w:lang w:eastAsia="zh-CN"/>
        </w:rPr>
      </w:pPr>
    </w:p>
    <w:p>
      <w:pPr>
        <w:spacing w:before="104" w:line="213" w:lineRule="auto"/>
        <w:ind w:left="1304"/>
        <w:rPr>
          <w:rFonts w:ascii="宋体" w:hAnsi="宋体" w:eastAsia="宋体" w:cs="宋体"/>
          <w:sz w:val="32"/>
          <w:szCs w:val="32"/>
          <w:lang w:eastAsia="zh-CN"/>
        </w:rPr>
      </w:pPr>
      <w:r>
        <w:rPr>
          <w:rFonts w:ascii="宋体" w:hAnsi="宋体" w:eastAsia="宋体" w:cs="宋体"/>
          <w:spacing w:val="-3"/>
          <w:sz w:val="32"/>
          <w:szCs w:val="32"/>
          <w:lang w:eastAsia="zh-CN"/>
        </w:rPr>
        <w:t>产品简介</w:t>
      </w:r>
    </w:p>
    <w:p>
      <w:pPr>
        <w:pStyle w:val="2"/>
        <w:spacing w:line="246" w:lineRule="auto"/>
        <w:rPr>
          <w:lang w:eastAsia="zh-CN"/>
        </w:rPr>
      </w:pPr>
    </w:p>
    <w:p>
      <w:pPr>
        <w:spacing w:before="104" w:line="214" w:lineRule="auto"/>
        <w:ind w:left="10046"/>
        <w:rPr>
          <w:rFonts w:ascii="宋体" w:hAnsi="宋体" w:eastAsia="宋体" w:cs="宋体"/>
          <w:sz w:val="32"/>
          <w:szCs w:val="32"/>
          <w:lang w:eastAsia="zh-CN"/>
        </w:rPr>
      </w:pPr>
      <w:r>
        <w:rPr>
          <w:rFonts w:ascii="宋体" w:hAnsi="宋体" w:eastAsia="宋体" w:cs="宋体"/>
          <w:color w:val="FB7D15"/>
          <w:spacing w:val="-22"/>
          <w:sz w:val="32"/>
          <w:szCs w:val="32"/>
          <w:lang w:eastAsia="zh-CN"/>
        </w:rPr>
        <w:t>台唇音箱</w:t>
      </w:r>
    </w:p>
    <w:p>
      <w:pPr>
        <w:spacing w:before="119" w:line="220" w:lineRule="auto"/>
        <w:ind w:left="10044"/>
        <w:rPr>
          <w:rFonts w:ascii="宋体" w:hAnsi="宋体" w:eastAsia="宋体" w:cs="宋体"/>
          <w:lang w:eastAsia="zh-CN"/>
        </w:rPr>
      </w:pPr>
      <w:r>
        <w:rPr>
          <w:rFonts w:ascii="Wingdings" w:hAnsi="Wingdings" w:eastAsia="Wingdings" w:cs="Wingdings"/>
          <w:spacing w:val="-11"/>
          <w:sz w:val="22"/>
          <w:szCs w:val="22"/>
          <w:lang w:eastAsia="zh-CN"/>
        </w:rPr>
        <w:t>.</w:t>
      </w:r>
      <w:r>
        <w:rPr>
          <w:rFonts w:ascii="Wingdings" w:hAnsi="Wingdings" w:eastAsia="Wingdings" w:cs="Wingdings"/>
          <w:spacing w:val="-81"/>
          <w:sz w:val="22"/>
          <w:szCs w:val="22"/>
          <w:lang w:eastAsia="zh-CN"/>
        </w:rPr>
        <w:t xml:space="preserve"> </w:t>
      </w:r>
      <w:r>
        <w:rPr>
          <w:rFonts w:ascii="Courier New" w:hAnsi="Courier New" w:eastAsia="Courier New" w:cs="Courier New"/>
          <w:spacing w:val="-11"/>
          <w:lang w:eastAsia="zh-CN"/>
        </w:rPr>
        <w:t>1</w:t>
      </w:r>
      <w:r>
        <w:rPr>
          <w:rFonts w:ascii="宋体" w:hAnsi="宋体" w:eastAsia="宋体" w:cs="宋体"/>
          <w:spacing w:val="-11"/>
          <w:lang w:eastAsia="zh-CN"/>
        </w:rPr>
        <w:t>、</w:t>
      </w:r>
      <w:r>
        <w:rPr>
          <w:rFonts w:ascii="Courier New" w:hAnsi="Courier New" w:eastAsia="Courier New" w:cs="Courier New"/>
          <w:spacing w:val="-11"/>
          <w:lang w:eastAsia="zh-CN"/>
        </w:rPr>
        <w:t>1×8"</w:t>
      </w:r>
      <w:r>
        <w:rPr>
          <w:rFonts w:ascii="宋体" w:hAnsi="宋体" w:eastAsia="宋体" w:cs="宋体"/>
          <w:spacing w:val="-11"/>
          <w:lang w:eastAsia="zh-CN"/>
        </w:rPr>
        <w:t>双磁路同轴驱动单元，号筒高音；</w:t>
      </w:r>
    </w:p>
    <w:p>
      <w:pPr>
        <w:spacing w:line="219" w:lineRule="auto"/>
        <w:ind w:left="10044"/>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96"/>
          <w:sz w:val="22"/>
          <w:szCs w:val="22"/>
          <w:lang w:eastAsia="zh-CN"/>
        </w:rPr>
        <w:t xml:space="preserve"> </w:t>
      </w:r>
      <w:r>
        <w:rPr>
          <w:rFonts w:ascii="Courier New" w:hAnsi="Courier New" w:eastAsia="Courier New" w:cs="Courier New"/>
          <w:spacing w:val="-12"/>
          <w:lang w:eastAsia="zh-CN"/>
        </w:rPr>
        <w:t>2</w:t>
      </w:r>
      <w:r>
        <w:rPr>
          <w:rFonts w:ascii="宋体" w:hAnsi="宋体" w:eastAsia="宋体" w:cs="宋体"/>
          <w:spacing w:val="-12"/>
          <w:lang w:eastAsia="zh-CN"/>
        </w:rPr>
        <w:t>、额定功率</w:t>
      </w:r>
      <w:r>
        <w:rPr>
          <w:rFonts w:ascii="Courier New" w:hAnsi="Courier New" w:eastAsia="Courier New" w:cs="Courier New"/>
          <w:spacing w:val="-12"/>
          <w:lang w:eastAsia="zh-CN"/>
        </w:rPr>
        <w:t xml:space="preserve">200W/8 </w:t>
      </w:r>
      <w:r>
        <w:rPr>
          <w:rFonts w:ascii="Courier New" w:hAnsi="Courier New" w:eastAsia="Courier New" w:cs="Courier New"/>
          <w:spacing w:val="-12"/>
        </w:rPr>
        <w:t>Ω</w:t>
      </w:r>
      <w:r>
        <w:rPr>
          <w:rFonts w:ascii="宋体" w:hAnsi="宋体" w:eastAsia="宋体" w:cs="宋体"/>
          <w:spacing w:val="-12"/>
          <w:lang w:eastAsia="zh-CN"/>
        </w:rPr>
        <w:t>;</w:t>
      </w:r>
    </w:p>
    <w:p>
      <w:pPr>
        <w:spacing w:before="1" w:line="219" w:lineRule="auto"/>
        <w:ind w:left="10044"/>
        <w:rPr>
          <w:rFonts w:ascii="Courier New" w:hAnsi="Courier New" w:eastAsia="Courier New" w:cs="Courier New"/>
          <w:lang w:eastAsia="zh-CN"/>
        </w:rPr>
      </w:pPr>
      <w:r>
        <w:rPr>
          <w:rFonts w:ascii="Wingdings" w:hAnsi="Wingdings" w:eastAsia="Wingdings" w:cs="Wingdings"/>
          <w:spacing w:val="-20"/>
          <w:sz w:val="22"/>
          <w:szCs w:val="22"/>
          <w:lang w:eastAsia="zh-CN"/>
        </w:rPr>
        <w:t>.</w:t>
      </w:r>
      <w:r>
        <w:rPr>
          <w:rFonts w:ascii="Wingdings" w:hAnsi="Wingdings" w:eastAsia="Wingdings" w:cs="Wingdings"/>
          <w:spacing w:val="-77"/>
          <w:sz w:val="22"/>
          <w:szCs w:val="22"/>
          <w:lang w:eastAsia="zh-CN"/>
        </w:rPr>
        <w:t xml:space="preserve"> </w:t>
      </w:r>
      <w:r>
        <w:rPr>
          <w:rFonts w:ascii="Courier New" w:hAnsi="Courier New" w:eastAsia="Courier New" w:cs="Courier New"/>
          <w:spacing w:val="-20"/>
          <w:lang w:eastAsia="zh-CN"/>
        </w:rPr>
        <w:t>3</w:t>
      </w:r>
      <w:r>
        <w:rPr>
          <w:rFonts w:ascii="宋体" w:hAnsi="宋体" w:eastAsia="宋体" w:cs="宋体"/>
          <w:spacing w:val="-20"/>
          <w:lang w:eastAsia="zh-CN"/>
        </w:rPr>
        <w:t>、低频截止频率：</w:t>
      </w:r>
      <w:r>
        <w:rPr>
          <w:rFonts w:ascii="宋体" w:hAnsi="宋体" w:eastAsia="宋体" w:cs="宋体"/>
          <w:spacing w:val="61"/>
          <w:lang w:eastAsia="zh-CN"/>
        </w:rPr>
        <w:t xml:space="preserve"> </w:t>
      </w:r>
      <w:r>
        <w:rPr>
          <w:rFonts w:ascii="Courier New" w:hAnsi="Courier New" w:eastAsia="Courier New" w:cs="Courier New"/>
          <w:spacing w:val="-20"/>
          <w:lang w:eastAsia="zh-CN"/>
        </w:rPr>
        <w:t>70Hz</w:t>
      </w:r>
      <w:r>
        <w:rPr>
          <w:rFonts w:ascii="宋体" w:hAnsi="宋体" w:eastAsia="宋体" w:cs="宋体"/>
          <w:spacing w:val="-20"/>
          <w:lang w:eastAsia="zh-CN"/>
        </w:rPr>
        <w:t>；高频截止频率：</w:t>
      </w:r>
      <w:r>
        <w:rPr>
          <w:rFonts w:ascii="宋体" w:hAnsi="宋体" w:eastAsia="宋体" w:cs="宋体"/>
          <w:spacing w:val="57"/>
          <w:lang w:eastAsia="zh-CN"/>
        </w:rPr>
        <w:t xml:space="preserve"> </w:t>
      </w:r>
      <w:r>
        <w:rPr>
          <w:rFonts w:ascii="Courier New" w:hAnsi="Courier New" w:eastAsia="Courier New" w:cs="Courier New"/>
          <w:spacing w:val="-20"/>
          <w:lang w:eastAsia="zh-CN"/>
        </w:rPr>
        <w:t>20KHz</w:t>
      </w:r>
    </w:p>
    <w:p>
      <w:pPr>
        <w:spacing w:before="1" w:line="219" w:lineRule="auto"/>
        <w:ind w:left="10044"/>
        <w:rPr>
          <w:rFonts w:ascii="宋体" w:hAnsi="宋体" w:eastAsia="宋体" w:cs="宋体"/>
          <w:lang w:eastAsia="zh-CN"/>
        </w:rPr>
      </w:pPr>
      <w:r>
        <w:rPr>
          <w:rFonts w:ascii="Wingdings" w:hAnsi="Wingdings" w:eastAsia="Wingdings" w:cs="Wingdings"/>
          <w:spacing w:val="-18"/>
          <w:sz w:val="22"/>
          <w:szCs w:val="22"/>
          <w:lang w:eastAsia="zh-CN"/>
        </w:rPr>
        <w:t>.</w:t>
      </w:r>
      <w:r>
        <w:rPr>
          <w:rFonts w:ascii="Wingdings" w:hAnsi="Wingdings" w:eastAsia="Wingdings" w:cs="Wingdings"/>
          <w:spacing w:val="-90"/>
          <w:sz w:val="22"/>
          <w:szCs w:val="22"/>
          <w:lang w:eastAsia="zh-CN"/>
        </w:rPr>
        <w:t xml:space="preserve"> </w:t>
      </w:r>
      <w:r>
        <w:rPr>
          <w:rFonts w:ascii="Courier New" w:hAnsi="Courier New" w:eastAsia="Courier New" w:cs="Courier New"/>
          <w:spacing w:val="-18"/>
          <w:lang w:eastAsia="zh-CN"/>
        </w:rPr>
        <w:t>4</w:t>
      </w:r>
      <w:r>
        <w:rPr>
          <w:rFonts w:ascii="宋体" w:hAnsi="宋体" w:eastAsia="宋体" w:cs="宋体"/>
          <w:spacing w:val="-18"/>
          <w:lang w:eastAsia="zh-CN"/>
        </w:rPr>
        <w:t>、灵敏度</w:t>
      </w:r>
      <w:r>
        <w:rPr>
          <w:rFonts w:ascii="Courier New" w:hAnsi="Courier New" w:eastAsia="Courier New" w:cs="Courier New"/>
          <w:spacing w:val="-18"/>
          <w:lang w:eastAsia="zh-CN"/>
        </w:rPr>
        <w:t>96dB</w:t>
      </w:r>
      <w:r>
        <w:rPr>
          <w:rFonts w:ascii="宋体" w:hAnsi="宋体" w:eastAsia="宋体" w:cs="宋体"/>
          <w:spacing w:val="-18"/>
          <w:lang w:eastAsia="zh-CN"/>
        </w:rPr>
        <w:t>；</w:t>
      </w:r>
    </w:p>
    <w:p>
      <w:pPr>
        <w:spacing w:before="1" w:line="219" w:lineRule="auto"/>
        <w:ind w:left="10044"/>
        <w:rPr>
          <w:rFonts w:ascii="Courier New" w:hAnsi="Courier New" w:eastAsia="Courier New" w:cs="Courier New"/>
          <w:lang w:eastAsia="zh-CN"/>
        </w:rPr>
      </w:pPr>
      <w:r>
        <w:rPr>
          <w:rFonts w:ascii="Wingdings" w:hAnsi="Wingdings" w:eastAsia="Wingdings" w:cs="Wingdings"/>
          <w:spacing w:val="-15"/>
          <w:sz w:val="22"/>
          <w:szCs w:val="22"/>
          <w:lang w:eastAsia="zh-CN"/>
        </w:rPr>
        <w:t>.</w:t>
      </w:r>
      <w:r>
        <w:rPr>
          <w:rFonts w:ascii="Wingdings" w:hAnsi="Wingdings" w:eastAsia="Wingdings" w:cs="Wingdings"/>
          <w:spacing w:val="-93"/>
          <w:sz w:val="22"/>
          <w:szCs w:val="22"/>
          <w:lang w:eastAsia="zh-CN"/>
        </w:rPr>
        <w:t xml:space="preserve"> </w:t>
      </w:r>
      <w:r>
        <w:rPr>
          <w:rFonts w:ascii="Courier New" w:hAnsi="Courier New" w:eastAsia="Courier New" w:cs="Courier New"/>
          <w:spacing w:val="-15"/>
          <w:lang w:eastAsia="zh-CN"/>
        </w:rPr>
        <w:t>5</w:t>
      </w:r>
      <w:r>
        <w:rPr>
          <w:rFonts w:ascii="宋体" w:hAnsi="宋体" w:eastAsia="宋体" w:cs="宋体"/>
          <w:spacing w:val="-15"/>
          <w:lang w:eastAsia="zh-CN"/>
        </w:rPr>
        <w:t>、连续声压级</w:t>
      </w:r>
      <w:r>
        <w:rPr>
          <w:rFonts w:ascii="Courier New" w:hAnsi="Courier New" w:eastAsia="Courier New" w:cs="Courier New"/>
          <w:spacing w:val="-15"/>
          <w:lang w:eastAsia="zh-CN"/>
        </w:rPr>
        <w:t>119dB</w:t>
      </w:r>
    </w:p>
    <w:p>
      <w:pPr>
        <w:spacing w:before="1" w:line="219" w:lineRule="auto"/>
        <w:ind w:left="10044"/>
        <w:rPr>
          <w:rFonts w:ascii="宋体" w:hAnsi="宋体" w:eastAsia="宋体" w:cs="宋体"/>
          <w:lang w:eastAsia="zh-CN"/>
        </w:rPr>
      </w:pPr>
      <w:r>
        <w:rPr>
          <w:rFonts w:ascii="Wingdings" w:hAnsi="Wingdings" w:eastAsia="Wingdings" w:cs="Wingdings"/>
          <w:spacing w:val="-14"/>
          <w:sz w:val="22"/>
          <w:szCs w:val="22"/>
          <w:lang w:eastAsia="zh-CN"/>
        </w:rPr>
        <w:t>.</w:t>
      </w:r>
      <w:r>
        <w:rPr>
          <w:rFonts w:ascii="Wingdings" w:hAnsi="Wingdings" w:eastAsia="Wingdings" w:cs="Wingdings"/>
          <w:spacing w:val="-78"/>
          <w:sz w:val="22"/>
          <w:szCs w:val="22"/>
          <w:lang w:eastAsia="zh-CN"/>
        </w:rPr>
        <w:t xml:space="preserve"> </w:t>
      </w:r>
      <w:r>
        <w:rPr>
          <w:rFonts w:ascii="Courier New" w:hAnsi="Courier New" w:eastAsia="Courier New" w:cs="Courier New"/>
          <w:spacing w:val="-14"/>
          <w:lang w:eastAsia="zh-CN"/>
        </w:rPr>
        <w:t>6</w:t>
      </w:r>
      <w:r>
        <w:rPr>
          <w:rFonts w:ascii="宋体" w:hAnsi="宋体" w:eastAsia="宋体" w:cs="宋体"/>
          <w:spacing w:val="-14"/>
          <w:lang w:eastAsia="zh-CN"/>
        </w:rPr>
        <w:t>、最大声压级</w:t>
      </w:r>
      <w:r>
        <w:rPr>
          <w:rFonts w:ascii="Courier New" w:hAnsi="Courier New" w:eastAsia="Courier New" w:cs="Courier New"/>
          <w:spacing w:val="-14"/>
          <w:lang w:eastAsia="zh-CN"/>
        </w:rPr>
        <w:t>125 dB</w:t>
      </w:r>
      <w:r>
        <w:rPr>
          <w:rFonts w:ascii="宋体" w:hAnsi="宋体" w:eastAsia="宋体" w:cs="宋体"/>
          <w:spacing w:val="-14"/>
          <w:lang w:eastAsia="zh-CN"/>
        </w:rPr>
        <w:t>；</w:t>
      </w:r>
    </w:p>
    <w:p>
      <w:pPr>
        <w:spacing w:line="286" w:lineRule="exact"/>
        <w:ind w:left="10044"/>
        <w:rPr>
          <w:rFonts w:ascii="Courier New" w:hAnsi="Courier New" w:eastAsia="Courier New" w:cs="Courier New"/>
          <w:lang w:eastAsia="zh-CN"/>
        </w:rPr>
      </w:pPr>
      <w:r>
        <w:rPr>
          <w:rFonts w:ascii="Wingdings" w:hAnsi="Wingdings" w:eastAsia="Wingdings" w:cs="Wingdings"/>
          <w:spacing w:val="-15"/>
          <w:position w:val="1"/>
          <w:sz w:val="22"/>
          <w:szCs w:val="22"/>
          <w:lang w:eastAsia="zh-CN"/>
        </w:rPr>
        <w:t>.</w:t>
      </w:r>
      <w:r>
        <w:rPr>
          <w:rFonts w:ascii="Wingdings" w:hAnsi="Wingdings" w:eastAsia="Wingdings" w:cs="Wingdings"/>
          <w:spacing w:val="-93"/>
          <w:position w:val="1"/>
          <w:sz w:val="22"/>
          <w:szCs w:val="22"/>
          <w:lang w:eastAsia="zh-CN"/>
        </w:rPr>
        <w:t xml:space="preserve"> </w:t>
      </w:r>
      <w:r>
        <w:rPr>
          <w:rFonts w:ascii="Courier New" w:hAnsi="Courier New" w:eastAsia="Courier New" w:cs="Courier New"/>
          <w:spacing w:val="-15"/>
          <w:position w:val="1"/>
          <w:lang w:eastAsia="zh-CN"/>
        </w:rPr>
        <w:t>7</w:t>
      </w:r>
      <w:r>
        <w:rPr>
          <w:rFonts w:ascii="宋体" w:hAnsi="宋体" w:eastAsia="宋体" w:cs="宋体"/>
          <w:spacing w:val="-15"/>
          <w:position w:val="1"/>
          <w:lang w:eastAsia="zh-CN"/>
        </w:rPr>
        <w:t>、单只水平覆盖范围：</w:t>
      </w:r>
      <w:r>
        <w:rPr>
          <w:rFonts w:ascii="宋体" w:hAnsi="宋体" w:eastAsia="宋体" w:cs="宋体"/>
          <w:spacing w:val="68"/>
          <w:position w:val="1"/>
          <w:lang w:eastAsia="zh-CN"/>
        </w:rPr>
        <w:t xml:space="preserve"> </w:t>
      </w:r>
      <w:r>
        <w:rPr>
          <w:rFonts w:ascii="Courier New" w:hAnsi="Courier New" w:eastAsia="Courier New" w:cs="Courier New"/>
          <w:spacing w:val="-15"/>
          <w:position w:val="1"/>
          <w:lang w:eastAsia="zh-CN"/>
        </w:rPr>
        <w:t>90°</w:t>
      </w:r>
      <w:r>
        <w:rPr>
          <w:rFonts w:ascii="宋体" w:hAnsi="宋体" w:eastAsia="宋体" w:cs="宋体"/>
          <w:spacing w:val="-15"/>
          <w:position w:val="1"/>
          <w:lang w:eastAsia="zh-CN"/>
        </w:rPr>
        <w:t>;单只垂</w:t>
      </w:r>
      <w:r>
        <w:rPr>
          <w:rFonts w:ascii="宋体" w:hAnsi="宋体" w:eastAsia="宋体" w:cs="宋体"/>
          <w:spacing w:val="-16"/>
          <w:position w:val="1"/>
          <w:lang w:eastAsia="zh-CN"/>
        </w:rPr>
        <w:t>直覆盖范围：</w:t>
      </w:r>
      <w:r>
        <w:rPr>
          <w:rFonts w:ascii="宋体" w:hAnsi="宋体" w:eastAsia="宋体" w:cs="宋体"/>
          <w:spacing w:val="67"/>
          <w:position w:val="1"/>
          <w:lang w:eastAsia="zh-CN"/>
        </w:rPr>
        <w:t xml:space="preserve"> </w:t>
      </w:r>
      <w:r>
        <w:rPr>
          <w:rFonts w:ascii="Courier New" w:hAnsi="Courier New" w:eastAsia="Courier New" w:cs="Courier New"/>
          <w:spacing w:val="-16"/>
          <w:position w:val="1"/>
          <w:lang w:eastAsia="zh-CN"/>
        </w:rPr>
        <w:t>90°</w:t>
      </w:r>
    </w:p>
    <w:p>
      <w:pPr>
        <w:pStyle w:val="2"/>
        <w:spacing w:line="269" w:lineRule="auto"/>
        <w:rPr>
          <w:lang w:eastAsia="zh-CN"/>
        </w:rPr>
      </w:pPr>
    </w:p>
    <w:p>
      <w:pPr>
        <w:pStyle w:val="2"/>
        <w:spacing w:line="270" w:lineRule="auto"/>
        <w:rPr>
          <w:lang w:eastAsia="zh-CN"/>
        </w:rPr>
      </w:pPr>
    </w:p>
    <w:p>
      <w:pPr>
        <w:pStyle w:val="2"/>
        <w:spacing w:line="270" w:lineRule="auto"/>
        <w:rPr>
          <w:lang w:eastAsia="zh-CN"/>
        </w:rPr>
      </w:pPr>
    </w:p>
    <w:p>
      <w:pPr>
        <w:spacing w:before="104" w:line="214" w:lineRule="auto"/>
        <w:ind w:left="10047"/>
        <w:rPr>
          <w:rFonts w:ascii="宋体" w:hAnsi="宋体" w:eastAsia="宋体" w:cs="宋体"/>
          <w:sz w:val="32"/>
          <w:szCs w:val="32"/>
        </w:rPr>
      </w:pPr>
      <w:r>
        <w:rPr>
          <w:rFonts w:ascii="宋体" w:hAnsi="宋体" w:eastAsia="宋体" w:cs="宋体"/>
          <w:color w:val="FB7D15"/>
          <w:spacing w:val="-13"/>
          <w:sz w:val="32"/>
          <w:szCs w:val="32"/>
        </w:rPr>
        <w:t>台唇音箱功放</w:t>
      </w:r>
    </w:p>
    <w:p>
      <w:pPr>
        <w:spacing w:before="271" w:line="220" w:lineRule="auto"/>
        <w:ind w:left="10301" w:right="1146" w:hanging="255"/>
        <w:rPr>
          <w:rFonts w:ascii="宋体" w:hAnsi="宋体" w:eastAsia="宋体" w:cs="宋体"/>
          <w:lang w:eastAsia="zh-CN"/>
        </w:rPr>
      </w:pPr>
      <w:r>
        <w:rPr>
          <w:rFonts w:ascii="Wingdings" w:hAnsi="Wingdings" w:eastAsia="Wingdings" w:cs="Wingdings"/>
          <w:spacing w:val="-9"/>
          <w:sz w:val="22"/>
          <w:szCs w:val="22"/>
          <w:lang w:eastAsia="zh-CN"/>
        </w:rPr>
        <w:t>.</w:t>
      </w:r>
      <w:r>
        <w:rPr>
          <w:rFonts w:ascii="Wingdings" w:hAnsi="Wingdings" w:eastAsia="Wingdings" w:cs="Wingdings"/>
          <w:spacing w:val="-73"/>
          <w:sz w:val="22"/>
          <w:szCs w:val="22"/>
          <w:lang w:eastAsia="zh-CN"/>
        </w:rPr>
        <w:t xml:space="preserve"> </w:t>
      </w:r>
      <w:r>
        <w:rPr>
          <w:rFonts w:ascii="Courier New" w:hAnsi="Courier New" w:eastAsia="Courier New" w:cs="Courier New"/>
          <w:spacing w:val="-9"/>
          <w:lang w:eastAsia="zh-CN"/>
        </w:rPr>
        <w:t>1</w:t>
      </w:r>
      <w:r>
        <w:rPr>
          <w:rFonts w:ascii="宋体" w:hAnsi="宋体" w:eastAsia="宋体" w:cs="宋体"/>
          <w:spacing w:val="-9"/>
          <w:lang w:eastAsia="zh-CN"/>
        </w:rPr>
        <w:t>、内置</w:t>
      </w:r>
      <w:r>
        <w:rPr>
          <w:rFonts w:ascii="Courier New" w:hAnsi="Courier New" w:eastAsia="Courier New" w:cs="Courier New"/>
          <w:spacing w:val="-9"/>
          <w:lang w:eastAsia="zh-CN"/>
        </w:rPr>
        <w:t>DSP</w:t>
      </w:r>
      <w:r>
        <w:rPr>
          <w:rFonts w:ascii="宋体" w:hAnsi="宋体" w:eastAsia="宋体" w:cs="宋体"/>
          <w:spacing w:val="-9"/>
          <w:lang w:eastAsia="zh-CN"/>
        </w:rPr>
        <w:t>音箱处理器，音频输入：</w:t>
      </w:r>
      <w:r>
        <w:rPr>
          <w:rFonts w:ascii="宋体" w:hAnsi="宋体" w:eastAsia="宋体" w:cs="宋体"/>
          <w:spacing w:val="41"/>
          <w:lang w:eastAsia="zh-CN"/>
        </w:rPr>
        <w:t xml:space="preserve"> </w:t>
      </w:r>
      <w:r>
        <w:rPr>
          <w:rFonts w:ascii="Courier New" w:hAnsi="Courier New" w:eastAsia="Courier New" w:cs="Courier New"/>
          <w:spacing w:val="-9"/>
          <w:lang w:eastAsia="zh-CN"/>
        </w:rPr>
        <w:t>AES</w:t>
      </w:r>
      <w:r>
        <w:rPr>
          <w:rFonts w:ascii="宋体" w:hAnsi="宋体" w:eastAsia="宋体" w:cs="宋体"/>
          <w:spacing w:val="-9"/>
          <w:lang w:eastAsia="zh-CN"/>
        </w:rPr>
        <w:t>数字音频</w:t>
      </w:r>
      <w:r>
        <w:rPr>
          <w:rFonts w:ascii="Courier New" w:hAnsi="Courier New" w:eastAsia="Courier New" w:cs="Courier New"/>
          <w:spacing w:val="-9"/>
          <w:lang w:eastAsia="zh-CN"/>
        </w:rPr>
        <w:t>/</w:t>
      </w:r>
      <w:r>
        <w:rPr>
          <w:rFonts w:ascii="宋体" w:hAnsi="宋体" w:eastAsia="宋体" w:cs="宋体"/>
          <w:spacing w:val="-9"/>
          <w:lang w:eastAsia="zh-CN"/>
        </w:rPr>
        <w:t>模拟音频可自动切换</w:t>
      </w:r>
      <w:r>
        <w:rPr>
          <w:rFonts w:ascii="Courier New" w:hAnsi="Courier New" w:eastAsia="Courier New" w:cs="Courier New"/>
          <w:spacing w:val="-9"/>
          <w:lang w:eastAsia="zh-CN"/>
        </w:rPr>
        <w:t>,</w:t>
      </w:r>
      <w:r>
        <w:rPr>
          <w:rFonts w:ascii="宋体" w:hAnsi="宋体" w:eastAsia="宋体" w:cs="宋体"/>
          <w:spacing w:val="-9"/>
          <w:lang w:eastAsia="zh-CN"/>
        </w:rPr>
        <w:t>实现无缝</w:t>
      </w:r>
      <w:r>
        <w:rPr>
          <w:rFonts w:ascii="宋体" w:hAnsi="宋体" w:eastAsia="宋体" w:cs="宋体"/>
          <w:lang w:eastAsia="zh-CN"/>
        </w:rPr>
        <w:t xml:space="preserve">  对接的数</w:t>
      </w:r>
      <w:r>
        <w:rPr>
          <w:rFonts w:ascii="Courier New" w:hAnsi="Courier New" w:eastAsia="Courier New" w:cs="Courier New"/>
          <w:lang w:eastAsia="zh-CN"/>
        </w:rPr>
        <w:t>/</w:t>
      </w:r>
      <w:r>
        <w:rPr>
          <w:rFonts w:ascii="宋体" w:hAnsi="宋体" w:eastAsia="宋体" w:cs="宋体"/>
          <w:lang w:eastAsia="zh-CN"/>
        </w:rPr>
        <w:t>模备份；带有集成数据音频接口接收器，支</w:t>
      </w:r>
      <w:r>
        <w:rPr>
          <w:rFonts w:ascii="宋体" w:hAnsi="宋体" w:eastAsia="宋体" w:cs="宋体"/>
          <w:spacing w:val="-1"/>
          <w:lang w:eastAsia="zh-CN"/>
        </w:rPr>
        <w:t xml:space="preserve">持 </w:t>
      </w:r>
      <w:r>
        <w:rPr>
          <w:rFonts w:ascii="Courier New" w:hAnsi="Courier New" w:eastAsia="Courier New" w:cs="Courier New"/>
          <w:spacing w:val="-1"/>
          <w:lang w:eastAsia="zh-CN"/>
        </w:rPr>
        <w:t xml:space="preserve">AES3 </w:t>
      </w:r>
      <w:r>
        <w:rPr>
          <w:rFonts w:ascii="宋体" w:hAnsi="宋体" w:eastAsia="宋体" w:cs="宋体"/>
          <w:spacing w:val="-1"/>
          <w:lang w:eastAsia="zh-CN"/>
        </w:rPr>
        <w:t>和</w:t>
      </w:r>
      <w:r>
        <w:rPr>
          <w:rFonts w:ascii="宋体" w:hAnsi="宋体" w:eastAsia="宋体" w:cs="宋体"/>
          <w:spacing w:val="40"/>
          <w:lang w:eastAsia="zh-CN"/>
        </w:rPr>
        <w:t xml:space="preserve"> </w:t>
      </w:r>
      <w:r>
        <w:rPr>
          <w:rFonts w:ascii="Courier New" w:hAnsi="Courier New" w:eastAsia="Courier New" w:cs="Courier New"/>
          <w:spacing w:val="-1"/>
          <w:lang w:eastAsia="zh-CN"/>
        </w:rPr>
        <w:t xml:space="preserve">S/PDIF </w:t>
      </w:r>
      <w:r>
        <w:rPr>
          <w:rFonts w:ascii="宋体" w:hAnsi="宋体" w:eastAsia="宋体" w:cs="宋体"/>
          <w:spacing w:val="-1"/>
          <w:lang w:eastAsia="zh-CN"/>
        </w:rPr>
        <w:t>接口标</w:t>
      </w:r>
      <w:r>
        <w:rPr>
          <w:rFonts w:ascii="宋体" w:hAnsi="宋体" w:eastAsia="宋体" w:cs="宋体"/>
          <w:lang w:eastAsia="zh-CN"/>
        </w:rPr>
        <w:t xml:space="preserve"> </w:t>
      </w:r>
      <w:r>
        <w:rPr>
          <w:rFonts w:ascii="宋体" w:hAnsi="宋体" w:eastAsia="宋体" w:cs="宋体"/>
          <w:spacing w:val="-8"/>
          <w:lang w:eastAsia="zh-CN"/>
        </w:rPr>
        <w:t>准。</w:t>
      </w:r>
    </w:p>
    <w:p>
      <w:pPr>
        <w:spacing w:before="2" w:line="219" w:lineRule="auto"/>
        <w:ind w:left="10304" w:right="1015" w:hanging="258"/>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96"/>
          <w:sz w:val="22"/>
          <w:szCs w:val="22"/>
          <w:lang w:eastAsia="zh-CN"/>
        </w:rPr>
        <w:t xml:space="preserve"> </w:t>
      </w:r>
      <w:r>
        <w:rPr>
          <w:rFonts w:ascii="Courier New" w:hAnsi="Courier New" w:eastAsia="Courier New" w:cs="Courier New"/>
          <w:spacing w:val="-8"/>
          <w:lang w:eastAsia="zh-CN"/>
        </w:rPr>
        <w:t>2</w:t>
      </w:r>
      <w:r>
        <w:rPr>
          <w:rFonts w:ascii="宋体" w:hAnsi="宋体" w:eastAsia="宋体" w:cs="宋体"/>
          <w:spacing w:val="-8"/>
          <w:lang w:eastAsia="zh-CN"/>
        </w:rPr>
        <w:t>、内置</w:t>
      </w:r>
      <w:r>
        <w:rPr>
          <w:rFonts w:ascii="Courier New" w:hAnsi="Courier New" w:eastAsia="Courier New" w:cs="Courier New"/>
          <w:spacing w:val="-8"/>
          <w:lang w:eastAsia="zh-CN"/>
        </w:rPr>
        <w:t>4X4</w:t>
      </w:r>
      <w:r>
        <w:rPr>
          <w:rFonts w:ascii="宋体" w:hAnsi="宋体" w:eastAsia="宋体" w:cs="宋体"/>
          <w:spacing w:val="-8"/>
          <w:lang w:eastAsia="zh-CN"/>
        </w:rPr>
        <w:t>输入输出矩阵，允许用户进行路由选择；</w:t>
      </w:r>
      <w:r>
        <w:rPr>
          <w:rFonts w:ascii="宋体" w:hAnsi="宋体" w:eastAsia="宋体" w:cs="宋体"/>
          <w:spacing w:val="35"/>
          <w:lang w:eastAsia="zh-CN"/>
        </w:rPr>
        <w:t xml:space="preserve"> </w:t>
      </w:r>
      <w:r>
        <w:rPr>
          <w:rFonts w:ascii="Courier New" w:hAnsi="Courier New" w:eastAsia="Courier New" w:cs="Courier New"/>
          <w:spacing w:val="-8"/>
          <w:lang w:eastAsia="zh-CN"/>
        </w:rPr>
        <w:t>AD/DA</w:t>
      </w:r>
      <w:r>
        <w:rPr>
          <w:rFonts w:ascii="Courier New" w:hAnsi="Courier New" w:eastAsia="Courier New" w:cs="Courier New"/>
          <w:spacing w:val="-9"/>
          <w:lang w:eastAsia="zh-CN"/>
        </w:rPr>
        <w:t>;24</w:t>
      </w:r>
      <w:r>
        <w:rPr>
          <w:rFonts w:ascii="宋体" w:hAnsi="宋体" w:eastAsia="宋体" w:cs="宋体"/>
          <w:spacing w:val="-9"/>
          <w:lang w:eastAsia="zh-CN"/>
        </w:rPr>
        <w:t>位</w:t>
      </w:r>
      <w:r>
        <w:rPr>
          <w:rFonts w:ascii="Courier New" w:hAnsi="Courier New" w:eastAsia="Courier New" w:cs="Courier New"/>
          <w:spacing w:val="-9"/>
          <w:lang w:eastAsia="zh-CN"/>
        </w:rPr>
        <w:t>192kHz</w:t>
      </w:r>
      <w:r>
        <w:rPr>
          <w:rFonts w:ascii="宋体" w:hAnsi="宋体" w:eastAsia="宋体" w:cs="宋体"/>
          <w:spacing w:val="-9"/>
          <w:lang w:eastAsia="zh-CN"/>
        </w:rPr>
        <w:t>采样频率；</w:t>
      </w:r>
      <w:r>
        <w:rPr>
          <w:rFonts w:ascii="宋体" w:hAnsi="宋体" w:eastAsia="宋体" w:cs="宋体"/>
          <w:lang w:eastAsia="zh-CN"/>
        </w:rPr>
        <w:t xml:space="preserve"> </w:t>
      </w:r>
      <w:r>
        <w:rPr>
          <w:rFonts w:ascii="宋体" w:hAnsi="宋体" w:eastAsia="宋体" w:cs="宋体"/>
          <w:spacing w:val="-11"/>
          <w:lang w:eastAsia="zh-CN"/>
        </w:rPr>
        <w:t>差分模拟架构；</w:t>
      </w:r>
      <w:r>
        <w:rPr>
          <w:rFonts w:ascii="宋体" w:hAnsi="宋体" w:eastAsia="宋体" w:cs="宋体"/>
          <w:spacing w:val="57"/>
          <w:lang w:eastAsia="zh-CN"/>
        </w:rPr>
        <w:t xml:space="preserve"> </w:t>
      </w:r>
      <w:r>
        <w:rPr>
          <w:rFonts w:ascii="Courier New" w:hAnsi="Courier New" w:eastAsia="Courier New" w:cs="Courier New"/>
          <w:spacing w:val="-11"/>
          <w:lang w:eastAsia="zh-CN"/>
        </w:rPr>
        <w:t>114dB</w:t>
      </w:r>
      <w:r>
        <w:rPr>
          <w:rFonts w:ascii="宋体" w:hAnsi="宋体" w:eastAsia="宋体" w:cs="宋体"/>
          <w:spacing w:val="-11"/>
          <w:lang w:eastAsia="zh-CN"/>
        </w:rPr>
        <w:t>动态范围；</w:t>
      </w:r>
      <w:r>
        <w:rPr>
          <w:rFonts w:ascii="宋体" w:hAnsi="宋体" w:eastAsia="宋体" w:cs="宋体"/>
          <w:spacing w:val="52"/>
          <w:lang w:eastAsia="zh-CN"/>
        </w:rPr>
        <w:t xml:space="preserve"> </w:t>
      </w:r>
      <w:r>
        <w:rPr>
          <w:rFonts w:ascii="Courier New" w:hAnsi="Courier New" w:eastAsia="Courier New" w:cs="Courier New"/>
          <w:spacing w:val="-11"/>
          <w:lang w:eastAsia="zh-CN"/>
        </w:rPr>
        <w:t>-100dB THD</w:t>
      </w:r>
      <w:r>
        <w:rPr>
          <w:rFonts w:ascii="Courier New" w:hAnsi="Courier New" w:eastAsia="Courier New" w:cs="Courier New"/>
          <w:spacing w:val="-12"/>
          <w:lang w:eastAsia="zh-CN"/>
        </w:rPr>
        <w:t>+N</w:t>
      </w:r>
      <w:r>
        <w:rPr>
          <w:rFonts w:ascii="宋体" w:hAnsi="宋体" w:eastAsia="宋体" w:cs="宋体"/>
          <w:spacing w:val="-12"/>
          <w:lang w:eastAsia="zh-CN"/>
        </w:rPr>
        <w:t>。</w:t>
      </w:r>
    </w:p>
    <w:p>
      <w:pPr>
        <w:spacing w:line="219" w:lineRule="auto"/>
        <w:ind w:left="10046"/>
        <w:rPr>
          <w:rFonts w:ascii="宋体" w:hAnsi="宋体" w:eastAsia="宋体" w:cs="宋体"/>
          <w:lang w:eastAsia="zh-CN"/>
        </w:rPr>
      </w:pPr>
      <w:r>
        <w:rPr>
          <w:rFonts w:ascii="Wingdings" w:hAnsi="Wingdings" w:eastAsia="Wingdings" w:cs="Wingdings"/>
          <w:spacing w:val="-18"/>
          <w:sz w:val="22"/>
          <w:szCs w:val="22"/>
          <w:lang w:eastAsia="zh-CN"/>
        </w:rPr>
        <w:t>.</w:t>
      </w:r>
      <w:r>
        <w:rPr>
          <w:rFonts w:ascii="Wingdings" w:hAnsi="Wingdings" w:eastAsia="Wingdings" w:cs="Wingdings"/>
          <w:spacing w:val="-93"/>
          <w:sz w:val="22"/>
          <w:szCs w:val="22"/>
          <w:lang w:eastAsia="zh-CN"/>
        </w:rPr>
        <w:t xml:space="preserve"> </w:t>
      </w:r>
      <w:r>
        <w:rPr>
          <w:rFonts w:ascii="Courier New" w:hAnsi="Courier New" w:eastAsia="Courier New" w:cs="Courier New"/>
          <w:spacing w:val="-18"/>
          <w:lang w:eastAsia="zh-CN"/>
        </w:rPr>
        <w:t>3</w:t>
      </w:r>
      <w:r>
        <w:rPr>
          <w:rFonts w:ascii="宋体" w:hAnsi="宋体" w:eastAsia="宋体" w:cs="宋体"/>
          <w:spacing w:val="-18"/>
          <w:lang w:eastAsia="zh-CN"/>
        </w:rPr>
        <w:t>、音量控制、增益调节、</w:t>
      </w:r>
      <w:r>
        <w:rPr>
          <w:rFonts w:ascii="宋体" w:hAnsi="宋体" w:eastAsia="宋体" w:cs="宋体"/>
          <w:spacing w:val="42"/>
          <w:lang w:eastAsia="zh-CN"/>
        </w:rPr>
        <w:t xml:space="preserve"> </w:t>
      </w:r>
      <w:r>
        <w:rPr>
          <w:rFonts w:ascii="宋体" w:hAnsi="宋体" w:eastAsia="宋体" w:cs="宋体"/>
          <w:spacing w:val="-18"/>
          <w:lang w:eastAsia="zh-CN"/>
        </w:rPr>
        <w:t>一键快速静音</w:t>
      </w:r>
    </w:p>
    <w:p>
      <w:pPr>
        <w:spacing w:before="1" w:line="219" w:lineRule="auto"/>
        <w:ind w:left="10046"/>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86"/>
          <w:sz w:val="22"/>
          <w:szCs w:val="22"/>
          <w:lang w:eastAsia="zh-CN"/>
        </w:rPr>
        <w:t xml:space="preserve"> </w:t>
      </w:r>
      <w:r>
        <w:rPr>
          <w:rFonts w:ascii="Courier New" w:hAnsi="Courier New" w:eastAsia="Courier New" w:cs="Courier New"/>
          <w:spacing w:val="-13"/>
          <w:lang w:eastAsia="zh-CN"/>
        </w:rPr>
        <w:t>4</w:t>
      </w:r>
      <w:r>
        <w:rPr>
          <w:rFonts w:ascii="宋体" w:hAnsi="宋体" w:eastAsia="宋体" w:cs="宋体"/>
          <w:spacing w:val="-13"/>
          <w:lang w:eastAsia="zh-CN"/>
        </w:rPr>
        <w:t>、立体声、并接、桥接模式设置</w:t>
      </w:r>
    </w:p>
    <w:p>
      <w:pPr>
        <w:spacing w:before="1" w:line="219" w:lineRule="auto"/>
        <w:ind w:left="10046"/>
        <w:rPr>
          <w:rFonts w:ascii="Courier New" w:hAnsi="Courier New" w:eastAsia="Courier New" w:cs="Courier New"/>
          <w:lang w:eastAsia="zh-CN"/>
        </w:rPr>
      </w:pPr>
      <w:r>
        <w:rPr>
          <w:rFonts w:ascii="Wingdings" w:hAnsi="Wingdings" w:eastAsia="Wingdings" w:cs="Wingdings"/>
          <w:spacing w:val="-20"/>
          <w:sz w:val="22"/>
          <w:szCs w:val="22"/>
          <w:lang w:eastAsia="zh-CN"/>
        </w:rPr>
        <w:t>.</w:t>
      </w:r>
      <w:r>
        <w:rPr>
          <w:rFonts w:ascii="Wingdings" w:hAnsi="Wingdings" w:eastAsia="Wingdings" w:cs="Wingdings"/>
          <w:spacing w:val="-90"/>
          <w:sz w:val="22"/>
          <w:szCs w:val="22"/>
          <w:lang w:eastAsia="zh-CN"/>
        </w:rPr>
        <w:t xml:space="preserve"> </w:t>
      </w:r>
      <w:r>
        <w:rPr>
          <w:rFonts w:ascii="Courier New" w:hAnsi="Courier New" w:eastAsia="Courier New" w:cs="Courier New"/>
          <w:spacing w:val="-20"/>
          <w:lang w:eastAsia="zh-CN"/>
        </w:rPr>
        <w:t>5</w:t>
      </w:r>
      <w:r>
        <w:rPr>
          <w:rFonts w:ascii="宋体" w:hAnsi="宋体" w:eastAsia="宋体" w:cs="宋体"/>
          <w:spacing w:val="-20"/>
          <w:lang w:eastAsia="zh-CN"/>
        </w:rPr>
        <w:t>、</w:t>
      </w:r>
      <w:r>
        <w:rPr>
          <w:rFonts w:ascii="Courier New" w:hAnsi="Courier New" w:eastAsia="Courier New" w:cs="Courier New"/>
          <w:spacing w:val="-20"/>
          <w:lang w:eastAsia="zh-CN"/>
        </w:rPr>
        <w:t>15</w:t>
      </w:r>
      <w:r>
        <w:rPr>
          <w:rFonts w:ascii="宋体" w:hAnsi="宋体" w:eastAsia="宋体" w:cs="宋体"/>
          <w:spacing w:val="-20"/>
          <w:lang w:eastAsia="zh-CN"/>
        </w:rPr>
        <w:t>段参量</w:t>
      </w:r>
      <w:r>
        <w:rPr>
          <w:rFonts w:ascii="Courier New" w:hAnsi="Courier New" w:eastAsia="Courier New" w:cs="Courier New"/>
          <w:spacing w:val="-20"/>
          <w:lang w:eastAsia="zh-CN"/>
        </w:rPr>
        <w:t>EQ</w:t>
      </w:r>
    </w:p>
    <w:p>
      <w:pPr>
        <w:spacing w:before="1" w:line="219" w:lineRule="auto"/>
        <w:ind w:left="10046"/>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76"/>
          <w:sz w:val="22"/>
          <w:szCs w:val="22"/>
          <w:lang w:eastAsia="zh-CN"/>
        </w:rPr>
        <w:t xml:space="preserve"> </w:t>
      </w:r>
      <w:r>
        <w:rPr>
          <w:rFonts w:ascii="Courier New" w:hAnsi="Courier New" w:eastAsia="Courier New" w:cs="Courier New"/>
          <w:spacing w:val="-8"/>
          <w:lang w:eastAsia="zh-CN"/>
        </w:rPr>
        <w:t>6</w:t>
      </w:r>
      <w:r>
        <w:rPr>
          <w:rFonts w:ascii="宋体" w:hAnsi="宋体" w:eastAsia="宋体" w:cs="宋体"/>
          <w:spacing w:val="-8"/>
          <w:lang w:eastAsia="zh-CN"/>
        </w:rPr>
        <w:t>、每通道滤波器可选择：直通</w:t>
      </w:r>
      <w:r>
        <w:rPr>
          <w:rFonts w:ascii="Courier New" w:hAnsi="Courier New" w:eastAsia="Courier New" w:cs="Courier New"/>
          <w:spacing w:val="-8"/>
          <w:lang w:eastAsia="zh-CN"/>
        </w:rPr>
        <w:t>/</w:t>
      </w:r>
      <w:r>
        <w:rPr>
          <w:rFonts w:ascii="宋体" w:hAnsi="宋体" w:eastAsia="宋体" w:cs="宋体"/>
          <w:spacing w:val="-8"/>
          <w:lang w:eastAsia="zh-CN"/>
        </w:rPr>
        <w:t>低通</w:t>
      </w:r>
      <w:r>
        <w:rPr>
          <w:rFonts w:ascii="Courier New" w:hAnsi="Courier New" w:eastAsia="Courier New" w:cs="Courier New"/>
          <w:spacing w:val="-8"/>
          <w:lang w:eastAsia="zh-CN"/>
        </w:rPr>
        <w:t>/</w:t>
      </w:r>
      <w:r>
        <w:rPr>
          <w:rFonts w:ascii="宋体" w:hAnsi="宋体" w:eastAsia="宋体" w:cs="宋体"/>
          <w:spacing w:val="-8"/>
          <w:lang w:eastAsia="zh-CN"/>
        </w:rPr>
        <w:t>带通</w:t>
      </w:r>
      <w:r>
        <w:rPr>
          <w:rFonts w:ascii="Courier New" w:hAnsi="Courier New" w:eastAsia="Courier New" w:cs="Courier New"/>
          <w:spacing w:val="-8"/>
          <w:lang w:eastAsia="zh-CN"/>
        </w:rPr>
        <w:t>/</w:t>
      </w:r>
      <w:r>
        <w:rPr>
          <w:rFonts w:ascii="宋体" w:hAnsi="宋体" w:eastAsia="宋体" w:cs="宋体"/>
          <w:spacing w:val="-8"/>
          <w:lang w:eastAsia="zh-CN"/>
        </w:rPr>
        <w:t>高通</w:t>
      </w:r>
      <w:r>
        <w:rPr>
          <w:rFonts w:ascii="Courier New" w:hAnsi="Courier New" w:eastAsia="Courier New" w:cs="Courier New"/>
          <w:spacing w:val="-8"/>
          <w:lang w:eastAsia="zh-CN"/>
        </w:rPr>
        <w:t>/</w:t>
      </w:r>
      <w:r>
        <w:rPr>
          <w:rFonts w:ascii="宋体" w:hAnsi="宋体" w:eastAsia="宋体" w:cs="宋体"/>
          <w:spacing w:val="-8"/>
          <w:lang w:eastAsia="zh-CN"/>
        </w:rPr>
        <w:t>全通</w:t>
      </w:r>
    </w:p>
    <w:p>
      <w:pPr>
        <w:spacing w:before="1" w:line="219" w:lineRule="auto"/>
        <w:ind w:left="10046"/>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89"/>
          <w:sz w:val="22"/>
          <w:szCs w:val="22"/>
          <w:lang w:eastAsia="zh-CN"/>
        </w:rPr>
        <w:t xml:space="preserve"> </w:t>
      </w:r>
      <w:r>
        <w:rPr>
          <w:rFonts w:ascii="Courier New" w:hAnsi="Courier New" w:eastAsia="Courier New" w:cs="Courier New"/>
          <w:spacing w:val="-12"/>
          <w:lang w:eastAsia="zh-CN"/>
        </w:rPr>
        <w:t>7</w:t>
      </w:r>
      <w:r>
        <w:rPr>
          <w:rFonts w:ascii="宋体" w:hAnsi="宋体" w:eastAsia="宋体" w:cs="宋体"/>
          <w:spacing w:val="-12"/>
          <w:lang w:eastAsia="zh-CN"/>
        </w:rPr>
        <w:t>、每通道</w:t>
      </w:r>
      <w:r>
        <w:rPr>
          <w:rFonts w:ascii="Courier New" w:hAnsi="Courier New" w:eastAsia="Courier New" w:cs="Courier New"/>
          <w:spacing w:val="-12"/>
          <w:lang w:eastAsia="zh-CN"/>
        </w:rPr>
        <w:t>0~100mS</w:t>
      </w:r>
      <w:r>
        <w:rPr>
          <w:rFonts w:ascii="宋体" w:hAnsi="宋体" w:eastAsia="宋体" w:cs="宋体"/>
          <w:spacing w:val="-12"/>
          <w:lang w:eastAsia="zh-CN"/>
        </w:rPr>
        <w:t>可调延时</w:t>
      </w:r>
    </w:p>
    <w:p>
      <w:pPr>
        <w:spacing w:before="1" w:line="219" w:lineRule="auto"/>
        <w:ind w:left="10046"/>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82"/>
          <w:sz w:val="22"/>
          <w:szCs w:val="22"/>
          <w:lang w:eastAsia="zh-CN"/>
        </w:rPr>
        <w:t xml:space="preserve"> </w:t>
      </w:r>
      <w:r>
        <w:rPr>
          <w:rFonts w:ascii="Courier New" w:hAnsi="Courier New" w:eastAsia="Courier New" w:cs="Courier New"/>
          <w:spacing w:val="-8"/>
          <w:lang w:eastAsia="zh-CN"/>
        </w:rPr>
        <w:t>8</w:t>
      </w:r>
      <w:r>
        <w:rPr>
          <w:rFonts w:ascii="宋体" w:hAnsi="宋体" w:eastAsia="宋体" w:cs="宋体"/>
          <w:spacing w:val="-8"/>
          <w:lang w:eastAsia="zh-CN"/>
        </w:rPr>
        <w:t>、峰值限幅压限器、温度功率控制、过温指示、过温保护</w:t>
      </w:r>
    </w:p>
    <w:p>
      <w:pPr>
        <w:spacing w:before="1" w:line="219" w:lineRule="auto"/>
        <w:ind w:left="10046"/>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85"/>
          <w:sz w:val="22"/>
          <w:szCs w:val="22"/>
          <w:lang w:eastAsia="zh-CN"/>
        </w:rPr>
        <w:t xml:space="preserve"> </w:t>
      </w:r>
      <w:r>
        <w:rPr>
          <w:rFonts w:ascii="Courier New" w:hAnsi="Courier New" w:eastAsia="Courier New" w:cs="Courier New"/>
          <w:spacing w:val="-12"/>
          <w:lang w:eastAsia="zh-CN"/>
        </w:rPr>
        <w:t>9</w:t>
      </w:r>
      <w:r>
        <w:rPr>
          <w:rFonts w:ascii="宋体" w:hAnsi="宋体" w:eastAsia="宋体" w:cs="宋体"/>
          <w:spacing w:val="-12"/>
          <w:lang w:eastAsia="zh-CN"/>
        </w:rPr>
        <w:t>、过载功率控制，提供不间断声音输出</w:t>
      </w:r>
    </w:p>
    <w:p>
      <w:pPr>
        <w:spacing w:line="219" w:lineRule="auto"/>
        <w:ind w:left="10046"/>
        <w:rPr>
          <w:rFonts w:ascii="宋体" w:hAnsi="宋体" w:eastAsia="宋体" w:cs="宋体"/>
          <w:lang w:eastAsia="zh-CN"/>
        </w:rPr>
      </w:pPr>
      <w:r>
        <w:rPr>
          <w:rFonts w:ascii="Wingdings" w:hAnsi="Wingdings" w:eastAsia="Wingdings" w:cs="Wingdings"/>
          <w:spacing w:val="-11"/>
          <w:sz w:val="22"/>
          <w:szCs w:val="22"/>
          <w:lang w:eastAsia="zh-CN"/>
        </w:rPr>
        <w:t>.</w:t>
      </w:r>
      <w:r>
        <w:rPr>
          <w:rFonts w:ascii="Wingdings" w:hAnsi="Wingdings" w:eastAsia="Wingdings" w:cs="Wingdings"/>
          <w:spacing w:val="-90"/>
          <w:sz w:val="22"/>
          <w:szCs w:val="22"/>
          <w:lang w:eastAsia="zh-CN"/>
        </w:rPr>
        <w:t xml:space="preserve"> </w:t>
      </w:r>
      <w:r>
        <w:rPr>
          <w:rFonts w:ascii="Courier New" w:hAnsi="Courier New" w:eastAsia="Courier New" w:cs="Courier New"/>
          <w:spacing w:val="-11"/>
          <w:lang w:eastAsia="zh-CN"/>
        </w:rPr>
        <w:t>10</w:t>
      </w:r>
      <w:r>
        <w:rPr>
          <w:rFonts w:ascii="宋体" w:hAnsi="宋体" w:eastAsia="宋体" w:cs="宋体"/>
          <w:spacing w:val="-11"/>
          <w:lang w:eastAsia="zh-CN"/>
        </w:rPr>
        <w:t>、功放输出直流保护、电源欠压保护</w:t>
      </w:r>
    </w:p>
    <w:p>
      <w:pPr>
        <w:spacing w:before="1" w:line="219" w:lineRule="auto"/>
        <w:ind w:left="10046"/>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86"/>
          <w:sz w:val="22"/>
          <w:szCs w:val="22"/>
          <w:lang w:eastAsia="zh-CN"/>
        </w:rPr>
        <w:t xml:space="preserve"> </w:t>
      </w:r>
      <w:r>
        <w:rPr>
          <w:rFonts w:ascii="Courier New" w:hAnsi="Courier New" w:eastAsia="Courier New" w:cs="Courier New"/>
          <w:spacing w:val="-8"/>
          <w:lang w:eastAsia="zh-CN"/>
        </w:rPr>
        <w:t>11</w:t>
      </w:r>
      <w:r>
        <w:rPr>
          <w:rFonts w:ascii="宋体" w:hAnsi="宋体" w:eastAsia="宋体" w:cs="宋体"/>
          <w:spacing w:val="-8"/>
          <w:lang w:eastAsia="zh-CN"/>
        </w:rPr>
        <w:t>、状态监测：模块温度、各通道的电压、电流、故障</w:t>
      </w:r>
    </w:p>
    <w:p>
      <w:pPr>
        <w:spacing w:before="1" w:line="219" w:lineRule="auto"/>
        <w:ind w:left="10046"/>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78"/>
          <w:sz w:val="22"/>
          <w:szCs w:val="22"/>
          <w:lang w:eastAsia="zh-CN"/>
        </w:rPr>
        <w:t xml:space="preserve"> </w:t>
      </w:r>
      <w:r>
        <w:rPr>
          <w:rFonts w:ascii="Courier New" w:hAnsi="Courier New" w:eastAsia="Courier New" w:cs="Courier New"/>
          <w:spacing w:val="-12"/>
          <w:lang w:eastAsia="zh-CN"/>
        </w:rPr>
        <w:t>12</w:t>
      </w:r>
      <w:r>
        <w:rPr>
          <w:rFonts w:ascii="宋体" w:hAnsi="宋体" w:eastAsia="宋体" w:cs="宋体"/>
          <w:spacing w:val="-12"/>
          <w:lang w:eastAsia="zh-CN"/>
        </w:rPr>
        <w:t>、</w:t>
      </w:r>
      <w:r>
        <w:rPr>
          <w:rFonts w:ascii="Courier New" w:hAnsi="Courier New" w:eastAsia="Courier New" w:cs="Courier New"/>
          <w:spacing w:val="-12"/>
          <w:lang w:eastAsia="zh-CN"/>
        </w:rPr>
        <w:t>RS-485</w:t>
      </w:r>
      <w:r>
        <w:rPr>
          <w:rFonts w:ascii="宋体" w:hAnsi="宋体" w:eastAsia="宋体" w:cs="宋体"/>
          <w:spacing w:val="-12"/>
          <w:lang w:eastAsia="zh-CN"/>
        </w:rPr>
        <w:t>地址和波特率设置</w:t>
      </w:r>
    </w:p>
    <w:p>
      <w:pPr>
        <w:spacing w:before="1" w:line="219" w:lineRule="auto"/>
        <w:ind w:left="10046"/>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84"/>
          <w:sz w:val="22"/>
          <w:szCs w:val="22"/>
          <w:lang w:eastAsia="zh-CN"/>
        </w:rPr>
        <w:t xml:space="preserve"> </w:t>
      </w:r>
      <w:r>
        <w:rPr>
          <w:rFonts w:ascii="Courier New" w:hAnsi="Courier New" w:eastAsia="Courier New" w:cs="Courier New"/>
          <w:spacing w:val="-13"/>
          <w:lang w:eastAsia="zh-CN"/>
        </w:rPr>
        <w:t>13</w:t>
      </w:r>
      <w:r>
        <w:rPr>
          <w:rFonts w:ascii="宋体" w:hAnsi="宋体" w:eastAsia="宋体" w:cs="宋体"/>
          <w:spacing w:val="-13"/>
          <w:lang w:eastAsia="zh-CN"/>
        </w:rPr>
        <w:t>、</w:t>
      </w:r>
      <w:r>
        <w:rPr>
          <w:rFonts w:ascii="Courier New" w:hAnsi="Courier New" w:eastAsia="Courier New" w:cs="Courier New"/>
          <w:spacing w:val="-13"/>
          <w:lang w:eastAsia="zh-CN"/>
        </w:rPr>
        <w:t>16</w:t>
      </w:r>
      <w:r>
        <w:rPr>
          <w:rFonts w:ascii="宋体" w:hAnsi="宋体" w:eastAsia="宋体" w:cs="宋体"/>
          <w:spacing w:val="-13"/>
          <w:lang w:eastAsia="zh-CN"/>
        </w:rPr>
        <w:t>个模式参数保存</w:t>
      </w:r>
      <w:r>
        <w:rPr>
          <w:rFonts w:ascii="Courier New" w:hAnsi="Courier New" w:eastAsia="Courier New" w:cs="Courier New"/>
          <w:spacing w:val="-13"/>
          <w:lang w:eastAsia="zh-CN"/>
        </w:rPr>
        <w:t>/</w:t>
      </w:r>
      <w:r>
        <w:rPr>
          <w:rFonts w:ascii="宋体" w:hAnsi="宋体" w:eastAsia="宋体" w:cs="宋体"/>
          <w:spacing w:val="-13"/>
          <w:lang w:eastAsia="zh-CN"/>
        </w:rPr>
        <w:t>调取</w:t>
      </w:r>
    </w:p>
    <w:p>
      <w:pPr>
        <w:spacing w:before="1" w:line="203" w:lineRule="auto"/>
        <w:ind w:left="10046"/>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91"/>
          <w:sz w:val="22"/>
          <w:szCs w:val="22"/>
          <w:lang w:eastAsia="zh-CN"/>
        </w:rPr>
        <w:t xml:space="preserve"> </w:t>
      </w:r>
      <w:r>
        <w:rPr>
          <w:rFonts w:ascii="Courier New" w:hAnsi="Courier New" w:eastAsia="Courier New" w:cs="Courier New"/>
          <w:spacing w:val="-12"/>
          <w:lang w:eastAsia="zh-CN"/>
        </w:rPr>
        <w:t>14</w:t>
      </w:r>
      <w:r>
        <w:rPr>
          <w:rFonts w:ascii="宋体" w:hAnsi="宋体" w:eastAsia="宋体" w:cs="宋体"/>
          <w:spacing w:val="-12"/>
          <w:lang w:eastAsia="zh-CN"/>
        </w:rPr>
        <w:t>、额定功率：</w:t>
      </w:r>
      <w:r>
        <w:rPr>
          <w:rFonts w:ascii="宋体" w:hAnsi="宋体" w:eastAsia="宋体" w:cs="宋体"/>
          <w:spacing w:val="62"/>
          <w:lang w:eastAsia="zh-CN"/>
        </w:rPr>
        <w:t xml:space="preserve"> </w:t>
      </w:r>
      <w:r>
        <w:rPr>
          <w:rFonts w:ascii="Courier New" w:hAnsi="Courier New" w:eastAsia="Courier New" w:cs="Courier New"/>
          <w:spacing w:val="-12"/>
          <w:lang w:eastAsia="zh-CN"/>
        </w:rPr>
        <w:t>4×650W/8</w:t>
      </w:r>
      <w:r>
        <w:rPr>
          <w:rFonts w:ascii="Courier New" w:hAnsi="Courier New" w:eastAsia="Courier New" w:cs="Courier New"/>
          <w:spacing w:val="-12"/>
        </w:rPr>
        <w:t>Ω</w:t>
      </w:r>
      <w:r>
        <w:rPr>
          <w:rFonts w:ascii="宋体" w:hAnsi="宋体" w:eastAsia="宋体" w:cs="宋体"/>
          <w:spacing w:val="-12"/>
          <w:lang w:eastAsia="zh-CN"/>
        </w:rPr>
        <w:t>;</w:t>
      </w:r>
      <w:r>
        <w:rPr>
          <w:rFonts w:ascii="宋体" w:hAnsi="宋体" w:eastAsia="宋体" w:cs="宋体"/>
          <w:spacing w:val="55"/>
          <w:lang w:eastAsia="zh-CN"/>
        </w:rPr>
        <w:t xml:space="preserve"> </w:t>
      </w:r>
      <w:r>
        <w:rPr>
          <w:rFonts w:ascii="Courier New" w:hAnsi="Courier New" w:eastAsia="Courier New" w:cs="Courier New"/>
          <w:spacing w:val="-13"/>
          <w:lang w:eastAsia="zh-CN"/>
        </w:rPr>
        <w:t>4×1100W/4</w:t>
      </w:r>
      <w:r>
        <w:rPr>
          <w:rFonts w:ascii="Courier New" w:hAnsi="Courier New" w:eastAsia="Courier New" w:cs="Courier New"/>
          <w:spacing w:val="-13"/>
        </w:rPr>
        <w:t>Ω</w:t>
      </w:r>
      <w:r>
        <w:rPr>
          <w:rFonts w:ascii="宋体" w:hAnsi="宋体" w:eastAsia="宋体" w:cs="宋体"/>
          <w:spacing w:val="-13"/>
          <w:lang w:eastAsia="zh-CN"/>
        </w:rPr>
        <w:t>;</w:t>
      </w:r>
      <w:r>
        <w:rPr>
          <w:rFonts w:ascii="宋体" w:hAnsi="宋体" w:eastAsia="宋体" w:cs="宋体"/>
          <w:spacing w:val="55"/>
          <w:lang w:eastAsia="zh-CN"/>
        </w:rPr>
        <w:t xml:space="preserve"> </w:t>
      </w:r>
      <w:r>
        <w:rPr>
          <w:rFonts w:ascii="Courier New" w:hAnsi="Courier New" w:eastAsia="Courier New" w:cs="Courier New"/>
          <w:spacing w:val="-13"/>
          <w:lang w:eastAsia="zh-CN"/>
        </w:rPr>
        <w:t>4×1870W/2</w:t>
      </w:r>
      <w:r>
        <w:rPr>
          <w:rFonts w:ascii="Courier New" w:hAnsi="Courier New" w:eastAsia="Courier New" w:cs="Courier New"/>
          <w:spacing w:val="-13"/>
        </w:rPr>
        <w:t>Ω</w:t>
      </w:r>
      <w:r>
        <w:rPr>
          <w:rFonts w:ascii="Courier New" w:hAnsi="Courier New" w:eastAsia="Courier New" w:cs="Courier New"/>
          <w:spacing w:val="-34"/>
          <w:lang w:eastAsia="zh-CN"/>
        </w:rPr>
        <w:t xml:space="preserve"> </w:t>
      </w:r>
      <w:r>
        <w:rPr>
          <w:rFonts w:ascii="宋体" w:hAnsi="宋体" w:eastAsia="宋体" w:cs="宋体"/>
          <w:spacing w:val="-13"/>
          <w:lang w:eastAsia="zh-CN"/>
        </w:rPr>
        <w:t>（不推荐</w:t>
      </w:r>
      <w:r>
        <w:rPr>
          <w:rFonts w:ascii="Courier New" w:hAnsi="Courier New" w:eastAsia="Courier New" w:cs="Courier New"/>
          <w:spacing w:val="-13"/>
          <w:lang w:eastAsia="zh-CN"/>
        </w:rPr>
        <w:t>2</w:t>
      </w:r>
      <w:r>
        <w:rPr>
          <w:rFonts w:ascii="Courier New" w:hAnsi="Courier New" w:eastAsia="Courier New" w:cs="Courier New"/>
          <w:spacing w:val="-13"/>
        </w:rPr>
        <w:t>Ω</w:t>
      </w:r>
      <w:r>
        <w:rPr>
          <w:rFonts w:ascii="宋体" w:hAnsi="宋体" w:eastAsia="宋体" w:cs="宋体"/>
          <w:spacing w:val="-13"/>
          <w:lang w:eastAsia="zh-CN"/>
        </w:rPr>
        <w:t>负载）</w:t>
      </w:r>
    </w:p>
    <w:p>
      <w:pPr>
        <w:spacing w:line="203" w:lineRule="auto"/>
        <w:rPr>
          <w:rFonts w:ascii="宋体" w:hAnsi="宋体" w:eastAsia="宋体" w:cs="宋体"/>
          <w:lang w:eastAsia="zh-CN"/>
        </w:rPr>
        <w:sectPr>
          <w:headerReference r:id="rId25" w:type="default"/>
          <w:pgSz w:w="19200" w:h="10800"/>
          <w:pgMar w:top="400" w:right="0" w:bottom="232" w:left="0" w:header="0" w:footer="0" w:gutter="0"/>
          <w:cols w:space="720" w:num="1"/>
        </w:sectPr>
      </w:pPr>
    </w:p>
    <w:p>
      <w:pPr>
        <w:pStyle w:val="2"/>
        <w:tabs>
          <w:tab w:val="left" w:pos="879"/>
        </w:tabs>
        <w:spacing w:before="92" w:line="163" w:lineRule="auto"/>
        <w:ind w:left="374"/>
        <w:rPr>
          <w:rFonts w:ascii="微软雅黑" w:hAnsi="微软雅黑" w:eastAsia="微软雅黑" w:cs="微软雅黑"/>
          <w:sz w:val="53"/>
          <w:szCs w:val="53"/>
          <w:lang w:eastAsia="zh-CN"/>
        </w:rPr>
      </w:pPr>
      <w:r>
        <w:rPr>
          <w:rFonts w:ascii="微软雅黑" w:hAnsi="微软雅黑" w:eastAsia="微软雅黑" w:cs="微软雅黑"/>
          <w:color w:val="017DC2"/>
          <w:sz w:val="53"/>
          <w:szCs w:val="53"/>
          <w:lang w:eastAsia="zh-CN"/>
        </w:rPr>
        <w:tab/>
      </w:r>
      <w:r>
        <w:rPr>
          <w:rFonts w:ascii="微软雅黑" w:hAnsi="微软雅黑" w:eastAsia="微软雅黑" w:cs="微软雅黑"/>
          <w:color w:val="017DC2"/>
          <w:spacing w:val="11"/>
          <w:sz w:val="53"/>
          <w:szCs w:val="53"/>
          <w:lang w:eastAsia="zh-CN"/>
        </w:rPr>
        <w:t>/扩声系统选型说明</w:t>
      </w:r>
      <w:r>
        <w:rPr>
          <w:rFonts w:ascii="微软雅黑" w:hAnsi="微软雅黑" w:eastAsia="微软雅黑" w:cs="微软雅黑"/>
          <w:color w:val="017DC2"/>
          <w:spacing w:val="-82"/>
          <w:sz w:val="53"/>
          <w:szCs w:val="53"/>
          <w:lang w:eastAsia="zh-CN"/>
        </w:rPr>
        <w:t xml:space="preserve"> </w:t>
      </w:r>
      <w:r>
        <w:rPr>
          <w:color w:val="027DC8"/>
          <w:spacing w:val="11"/>
          <w:sz w:val="53"/>
          <w:szCs w:val="53"/>
          <w:lang w:eastAsia="zh-CN"/>
        </w:rPr>
        <w:t>-</w:t>
      </w:r>
      <w:r>
        <w:rPr>
          <w:rFonts w:ascii="微软雅黑" w:hAnsi="微软雅黑" w:eastAsia="微软雅黑" w:cs="微软雅黑"/>
          <w:color w:val="027DC8"/>
          <w:spacing w:val="11"/>
          <w:sz w:val="53"/>
          <w:szCs w:val="53"/>
          <w:lang w:eastAsia="zh-CN"/>
        </w:rPr>
        <w:t>周边系统</w:t>
      </w:r>
    </w:p>
    <w:p>
      <w:pPr>
        <w:pStyle w:val="2"/>
        <w:spacing w:line="249" w:lineRule="auto"/>
        <w:rPr>
          <w:lang w:eastAsia="zh-CN"/>
        </w:rPr>
      </w:pPr>
    </w:p>
    <w:p>
      <w:pPr>
        <w:pStyle w:val="2"/>
        <w:spacing w:line="250" w:lineRule="auto"/>
        <w:rPr>
          <w:lang w:eastAsia="zh-CN"/>
        </w:rPr>
      </w:pPr>
    </w:p>
    <w:p>
      <w:pPr>
        <w:spacing w:before="104" w:line="213" w:lineRule="auto"/>
        <w:ind w:left="1304"/>
        <w:rPr>
          <w:rFonts w:ascii="宋体" w:hAnsi="宋体" w:eastAsia="宋体" w:cs="宋体"/>
          <w:sz w:val="32"/>
          <w:szCs w:val="32"/>
        </w:rPr>
      </w:pPr>
      <w:r>
        <w:rPr>
          <w:rFonts w:ascii="宋体" w:hAnsi="宋体" w:eastAsia="宋体" w:cs="宋体"/>
          <w:spacing w:val="-3"/>
          <w:sz w:val="32"/>
          <w:szCs w:val="32"/>
        </w:rPr>
        <w:t>产品简介</w:t>
      </w:r>
    </w:p>
    <w:p>
      <w:pPr>
        <w:spacing w:before="100"/>
      </w:pPr>
    </w:p>
    <w:p>
      <w:pPr>
        <w:sectPr>
          <w:headerReference r:id="rId26" w:type="default"/>
          <w:pgSz w:w="19200" w:h="10800"/>
          <w:pgMar w:top="400" w:right="0" w:bottom="400" w:left="0" w:header="0" w:footer="0" w:gutter="0"/>
          <w:cols w:equalWidth="0" w:num="1">
            <w:col w:w="19200"/>
          </w:cols>
        </w:sectPr>
      </w:pPr>
    </w:p>
    <w:p>
      <w:pPr>
        <w:pStyle w:val="2"/>
        <w:spacing w:line="343" w:lineRule="auto"/>
      </w:pPr>
    </w:p>
    <w:p>
      <w:pPr>
        <w:pStyle w:val="2"/>
        <w:spacing w:line="344" w:lineRule="auto"/>
      </w:pPr>
    </w:p>
    <w:p>
      <w:pPr>
        <w:spacing w:line="868" w:lineRule="exact"/>
        <w:ind w:firstLine="3380"/>
      </w:pPr>
      <w:r>
        <w:rPr>
          <w:position w:val="-17"/>
        </w:rPr>
        <w:drawing>
          <wp:inline distT="0" distB="0" distL="0" distR="0">
            <wp:extent cx="2428240" cy="550545"/>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57"/>
                    <a:stretch>
                      <a:fillRect/>
                    </a:stretch>
                  </pic:blipFill>
                  <pic:spPr>
                    <a:xfrm>
                      <a:off x="0" y="0"/>
                      <a:ext cx="2428240" cy="551179"/>
                    </a:xfrm>
                    <a:prstGeom prst="rect">
                      <a:avLst/>
                    </a:prstGeom>
                  </pic:spPr>
                </pic:pic>
              </a:graphicData>
            </a:graphic>
          </wp:inline>
        </w:drawing>
      </w:r>
    </w:p>
    <w:p>
      <w:pPr>
        <w:pStyle w:val="2"/>
        <w:spacing w:line="316" w:lineRule="auto"/>
      </w:pPr>
    </w:p>
    <w:p>
      <w:pPr>
        <w:pStyle w:val="2"/>
        <w:spacing w:line="316" w:lineRule="auto"/>
      </w:pPr>
    </w:p>
    <w:p>
      <w:pPr>
        <w:pStyle w:val="2"/>
        <w:spacing w:line="316" w:lineRule="auto"/>
      </w:pPr>
    </w:p>
    <w:p>
      <w:pPr>
        <w:spacing w:before="104" w:line="216" w:lineRule="auto"/>
        <w:ind w:left="3411"/>
        <w:rPr>
          <w:rFonts w:ascii="宋体" w:hAnsi="宋体" w:eastAsia="宋体" w:cs="宋体"/>
          <w:sz w:val="32"/>
          <w:szCs w:val="32"/>
          <w:lang w:eastAsia="zh-CN"/>
        </w:rPr>
      </w:pPr>
      <w:r>
        <w:rPr>
          <w:rFonts w:ascii="宋体" w:hAnsi="宋体" w:eastAsia="宋体" w:cs="宋体"/>
          <w:color w:val="FB7D15"/>
          <w:spacing w:val="-14"/>
          <w:sz w:val="32"/>
          <w:szCs w:val="32"/>
          <w:lang w:eastAsia="zh-CN"/>
        </w:rPr>
        <w:t>音频处理器</w:t>
      </w:r>
    </w:p>
    <w:p>
      <w:pPr>
        <w:pStyle w:val="2"/>
        <w:spacing w:line="14" w:lineRule="auto"/>
        <w:rPr>
          <w:sz w:val="2"/>
          <w:lang w:eastAsia="zh-CN"/>
        </w:rPr>
      </w:pPr>
      <w:r>
        <w:rPr>
          <w:sz w:val="2"/>
          <w:szCs w:val="2"/>
          <w:lang w:eastAsia="zh-CN"/>
        </w:rPr>
        <w:br w:type="column"/>
      </w:r>
    </w:p>
    <w:p>
      <w:pPr>
        <w:spacing w:line="218" w:lineRule="auto"/>
        <w:rPr>
          <w:rFonts w:ascii="宋体" w:hAnsi="宋体" w:eastAsia="宋体" w:cs="宋体"/>
          <w:sz w:val="18"/>
          <w:szCs w:val="18"/>
          <w:lang w:eastAsia="zh-CN"/>
        </w:rPr>
      </w:pPr>
      <w:r>
        <w:rPr>
          <w:rFonts w:ascii="Wingdings" w:hAnsi="Wingdings" w:eastAsia="Wingdings" w:cs="Wingdings"/>
          <w:spacing w:val="-11"/>
          <w:sz w:val="19"/>
          <w:szCs w:val="19"/>
          <w:lang w:eastAsia="zh-CN"/>
        </w:rPr>
        <w:t>.</w:t>
      </w:r>
      <w:r>
        <w:rPr>
          <w:rFonts w:ascii="Wingdings" w:hAnsi="Wingdings" w:eastAsia="Wingdings" w:cs="Wingdings"/>
          <w:spacing w:val="-42"/>
          <w:sz w:val="19"/>
          <w:szCs w:val="19"/>
          <w:lang w:eastAsia="zh-CN"/>
        </w:rPr>
        <w:t xml:space="preserve"> </w:t>
      </w:r>
      <w:r>
        <w:rPr>
          <w:rFonts w:ascii="Courier New" w:hAnsi="Courier New" w:eastAsia="Courier New" w:cs="Courier New"/>
          <w:spacing w:val="-11"/>
          <w:sz w:val="18"/>
          <w:szCs w:val="18"/>
          <w:lang w:eastAsia="zh-CN"/>
        </w:rPr>
        <w:t>1</w:t>
      </w:r>
      <w:r>
        <w:rPr>
          <w:rFonts w:ascii="宋体" w:hAnsi="宋体" w:eastAsia="宋体" w:cs="宋体"/>
          <w:spacing w:val="-11"/>
          <w:sz w:val="18"/>
          <w:szCs w:val="18"/>
          <w:lang w:eastAsia="zh-CN"/>
        </w:rPr>
        <w:t>、</w:t>
      </w:r>
      <w:r>
        <w:rPr>
          <w:rFonts w:ascii="Courier New" w:hAnsi="Courier New" w:eastAsia="Courier New" w:cs="Courier New"/>
          <w:spacing w:val="-11"/>
          <w:sz w:val="18"/>
          <w:szCs w:val="18"/>
          <w:lang w:eastAsia="zh-CN"/>
        </w:rPr>
        <w:t>16*16</w:t>
      </w:r>
      <w:r>
        <w:rPr>
          <w:rFonts w:ascii="宋体" w:hAnsi="宋体" w:eastAsia="宋体" w:cs="宋体"/>
          <w:spacing w:val="-11"/>
          <w:sz w:val="18"/>
          <w:szCs w:val="18"/>
          <w:lang w:eastAsia="zh-CN"/>
        </w:rPr>
        <w:t>数字音频矩阵处理器；</w:t>
      </w:r>
    </w:p>
    <w:p>
      <w:pPr>
        <w:spacing w:before="1" w:line="219" w:lineRule="auto"/>
        <w:rPr>
          <w:rFonts w:ascii="宋体" w:hAnsi="宋体" w:eastAsia="宋体" w:cs="宋体"/>
          <w:sz w:val="18"/>
          <w:szCs w:val="18"/>
          <w:lang w:eastAsia="zh-CN"/>
        </w:rPr>
      </w:pPr>
      <w:r>
        <w:rPr>
          <w:rFonts w:ascii="Wingdings" w:hAnsi="Wingdings" w:eastAsia="Wingdings" w:cs="Wingdings"/>
          <w:spacing w:val="-12"/>
          <w:sz w:val="19"/>
          <w:szCs w:val="19"/>
          <w:lang w:eastAsia="zh-CN"/>
        </w:rPr>
        <w:t>.</w:t>
      </w:r>
      <w:r>
        <w:rPr>
          <w:rFonts w:ascii="Wingdings" w:hAnsi="Wingdings" w:eastAsia="Wingdings" w:cs="Wingdings"/>
          <w:spacing w:val="-44"/>
          <w:sz w:val="19"/>
          <w:szCs w:val="19"/>
          <w:lang w:eastAsia="zh-CN"/>
        </w:rPr>
        <w:t xml:space="preserve"> </w:t>
      </w:r>
      <w:r>
        <w:rPr>
          <w:rFonts w:ascii="Courier New" w:hAnsi="Courier New" w:eastAsia="Courier New" w:cs="Courier New"/>
          <w:spacing w:val="-12"/>
          <w:sz w:val="18"/>
          <w:szCs w:val="18"/>
          <w:lang w:eastAsia="zh-CN"/>
        </w:rPr>
        <w:t>2</w:t>
      </w:r>
      <w:r>
        <w:rPr>
          <w:rFonts w:ascii="宋体" w:hAnsi="宋体" w:eastAsia="宋体" w:cs="宋体"/>
          <w:spacing w:val="-12"/>
          <w:sz w:val="18"/>
          <w:szCs w:val="18"/>
          <w:lang w:eastAsia="zh-CN"/>
        </w:rPr>
        <w:t>、每路输入带</w:t>
      </w:r>
      <w:r>
        <w:rPr>
          <w:rFonts w:ascii="Courier New" w:hAnsi="Courier New" w:eastAsia="Courier New" w:cs="Courier New"/>
          <w:spacing w:val="-12"/>
          <w:sz w:val="18"/>
          <w:szCs w:val="18"/>
          <w:lang w:eastAsia="zh-CN"/>
        </w:rPr>
        <w:t>48V</w:t>
      </w:r>
      <w:r>
        <w:rPr>
          <w:rFonts w:ascii="宋体" w:hAnsi="宋体" w:eastAsia="宋体" w:cs="宋体"/>
          <w:spacing w:val="-12"/>
          <w:sz w:val="18"/>
          <w:szCs w:val="18"/>
          <w:lang w:eastAsia="zh-CN"/>
        </w:rPr>
        <w:t>幻象供电；</w:t>
      </w:r>
    </w:p>
    <w:p>
      <w:pPr>
        <w:spacing w:before="1" w:line="219" w:lineRule="auto"/>
        <w:ind w:left="276" w:right="305" w:hanging="276"/>
        <w:rPr>
          <w:rFonts w:ascii="宋体" w:hAnsi="宋体" w:eastAsia="宋体" w:cs="宋体"/>
          <w:sz w:val="18"/>
          <w:szCs w:val="18"/>
          <w:lang w:eastAsia="zh-CN"/>
        </w:rPr>
      </w:pPr>
      <w:r>
        <w:rPr>
          <w:rFonts w:ascii="Wingdings" w:hAnsi="Wingdings" w:eastAsia="Wingdings" w:cs="Wingdings"/>
          <w:spacing w:val="-9"/>
          <w:sz w:val="19"/>
          <w:szCs w:val="19"/>
          <w:lang w:eastAsia="zh-CN"/>
        </w:rPr>
        <w:t>.</w:t>
      </w:r>
      <w:r>
        <w:rPr>
          <w:rFonts w:ascii="Wingdings" w:hAnsi="Wingdings" w:eastAsia="Wingdings" w:cs="Wingdings"/>
          <w:spacing w:val="-34"/>
          <w:sz w:val="19"/>
          <w:szCs w:val="19"/>
          <w:lang w:eastAsia="zh-CN"/>
        </w:rPr>
        <w:t xml:space="preserve"> </w:t>
      </w:r>
      <w:r>
        <w:rPr>
          <w:rFonts w:ascii="Courier New" w:hAnsi="Courier New" w:eastAsia="Courier New" w:cs="Courier New"/>
          <w:spacing w:val="-9"/>
          <w:sz w:val="18"/>
          <w:szCs w:val="18"/>
          <w:lang w:eastAsia="zh-CN"/>
        </w:rPr>
        <w:t>3</w:t>
      </w:r>
      <w:r>
        <w:rPr>
          <w:rFonts w:ascii="宋体" w:hAnsi="宋体" w:eastAsia="宋体" w:cs="宋体"/>
          <w:spacing w:val="-9"/>
          <w:sz w:val="18"/>
          <w:szCs w:val="18"/>
          <w:lang w:eastAsia="zh-CN"/>
        </w:rPr>
        <w:t>、核心算法：矩阵混音，自动混音，反馈抑制，</w:t>
      </w:r>
      <w:r>
        <w:rPr>
          <w:rFonts w:ascii="宋体" w:hAnsi="宋体" w:eastAsia="宋体" w:cs="宋体"/>
          <w:sz w:val="18"/>
          <w:szCs w:val="18"/>
          <w:lang w:eastAsia="zh-CN"/>
        </w:rPr>
        <w:t xml:space="preserve"> </w:t>
      </w:r>
      <w:r>
        <w:rPr>
          <w:rFonts w:ascii="宋体" w:hAnsi="宋体" w:eastAsia="宋体" w:cs="宋体"/>
          <w:spacing w:val="-3"/>
          <w:sz w:val="18"/>
          <w:szCs w:val="18"/>
          <w:lang w:eastAsia="zh-CN"/>
        </w:rPr>
        <w:t>回声消除</w:t>
      </w:r>
      <w:r>
        <w:rPr>
          <w:rFonts w:ascii="Courier New" w:hAnsi="Courier New" w:eastAsia="Courier New" w:cs="Courier New"/>
          <w:spacing w:val="-3"/>
          <w:sz w:val="18"/>
          <w:szCs w:val="18"/>
          <w:lang w:eastAsia="zh-CN"/>
        </w:rPr>
        <w:t>(</w:t>
      </w:r>
      <w:r>
        <w:rPr>
          <w:rFonts w:ascii="宋体" w:hAnsi="宋体" w:eastAsia="宋体" w:cs="宋体"/>
          <w:spacing w:val="-3"/>
          <w:sz w:val="18"/>
          <w:szCs w:val="18"/>
          <w:lang w:eastAsia="zh-CN"/>
        </w:rPr>
        <w:t>选配</w:t>
      </w:r>
      <w:r>
        <w:rPr>
          <w:rFonts w:ascii="Courier New" w:hAnsi="Courier New" w:eastAsia="Courier New" w:cs="Courier New"/>
          <w:spacing w:val="-3"/>
          <w:sz w:val="18"/>
          <w:szCs w:val="18"/>
          <w:lang w:eastAsia="zh-CN"/>
        </w:rPr>
        <w:t>)</w:t>
      </w:r>
      <w:r>
        <w:rPr>
          <w:rFonts w:ascii="宋体" w:hAnsi="宋体" w:eastAsia="宋体" w:cs="宋体"/>
          <w:spacing w:val="-3"/>
          <w:sz w:val="18"/>
          <w:szCs w:val="18"/>
          <w:lang w:eastAsia="zh-CN"/>
        </w:rPr>
        <w:t>；</w:t>
      </w:r>
    </w:p>
    <w:p>
      <w:pPr>
        <w:spacing w:before="1" w:line="231" w:lineRule="auto"/>
        <w:ind w:left="262" w:right="280" w:hanging="263"/>
        <w:rPr>
          <w:rFonts w:ascii="宋体" w:hAnsi="宋体" w:eastAsia="宋体" w:cs="宋体"/>
          <w:sz w:val="18"/>
          <w:szCs w:val="18"/>
          <w:lang w:eastAsia="zh-CN"/>
        </w:rPr>
      </w:pPr>
      <w:r>
        <w:rPr>
          <w:rFonts w:ascii="Wingdings" w:hAnsi="Wingdings" w:eastAsia="Wingdings" w:cs="Wingdings"/>
          <w:spacing w:val="-8"/>
          <w:sz w:val="19"/>
          <w:szCs w:val="19"/>
          <w:lang w:eastAsia="zh-CN"/>
        </w:rPr>
        <w:t>.</w:t>
      </w:r>
      <w:r>
        <w:rPr>
          <w:rFonts w:ascii="Wingdings" w:hAnsi="Wingdings" w:eastAsia="Wingdings" w:cs="Wingdings"/>
          <w:spacing w:val="-32"/>
          <w:sz w:val="19"/>
          <w:szCs w:val="19"/>
          <w:lang w:eastAsia="zh-CN"/>
        </w:rPr>
        <w:t xml:space="preserve"> </w:t>
      </w:r>
      <w:r>
        <w:rPr>
          <w:rFonts w:ascii="Courier New" w:hAnsi="Courier New" w:eastAsia="Courier New" w:cs="Courier New"/>
          <w:spacing w:val="-8"/>
          <w:sz w:val="18"/>
          <w:szCs w:val="18"/>
          <w:lang w:eastAsia="zh-CN"/>
        </w:rPr>
        <w:t>4</w:t>
      </w:r>
      <w:r>
        <w:rPr>
          <w:rFonts w:ascii="宋体" w:hAnsi="宋体" w:eastAsia="宋体" w:cs="宋体"/>
          <w:spacing w:val="-8"/>
          <w:sz w:val="18"/>
          <w:szCs w:val="18"/>
          <w:lang w:eastAsia="zh-CN"/>
        </w:rPr>
        <w:t>、每个输入通道具有反馈抑制器、噪声门、高通</w:t>
      </w:r>
      <w:r>
        <w:rPr>
          <w:rFonts w:ascii="宋体" w:hAnsi="宋体" w:eastAsia="宋体" w:cs="宋体"/>
          <w:sz w:val="18"/>
          <w:szCs w:val="18"/>
          <w:lang w:eastAsia="zh-CN"/>
        </w:rPr>
        <w:t xml:space="preserve"> </w:t>
      </w:r>
      <w:r>
        <w:rPr>
          <w:rFonts w:ascii="宋体" w:hAnsi="宋体" w:eastAsia="宋体" w:cs="宋体"/>
          <w:spacing w:val="-13"/>
          <w:sz w:val="18"/>
          <w:szCs w:val="18"/>
          <w:lang w:eastAsia="zh-CN"/>
        </w:rPr>
        <w:t>滤波、低通滤波、</w:t>
      </w:r>
      <w:r>
        <w:rPr>
          <w:rFonts w:ascii="宋体" w:hAnsi="宋体" w:eastAsia="宋体" w:cs="宋体"/>
          <w:spacing w:val="56"/>
          <w:sz w:val="18"/>
          <w:szCs w:val="18"/>
          <w:lang w:eastAsia="zh-CN"/>
        </w:rPr>
        <w:t xml:space="preserve"> </w:t>
      </w:r>
      <w:r>
        <w:rPr>
          <w:rFonts w:ascii="Courier New" w:hAnsi="Courier New" w:eastAsia="Courier New" w:cs="Courier New"/>
          <w:spacing w:val="-13"/>
          <w:sz w:val="18"/>
          <w:szCs w:val="18"/>
          <w:lang w:eastAsia="zh-CN"/>
        </w:rPr>
        <w:t>1s</w:t>
      </w:r>
      <w:r>
        <w:rPr>
          <w:rFonts w:ascii="宋体" w:hAnsi="宋体" w:eastAsia="宋体" w:cs="宋体"/>
          <w:spacing w:val="-13"/>
          <w:sz w:val="18"/>
          <w:szCs w:val="18"/>
          <w:lang w:eastAsia="zh-CN"/>
        </w:rPr>
        <w:t>延时器、压限器、</w:t>
      </w:r>
      <w:r>
        <w:rPr>
          <w:rFonts w:ascii="宋体" w:hAnsi="宋体" w:eastAsia="宋体" w:cs="宋体"/>
          <w:spacing w:val="51"/>
          <w:sz w:val="18"/>
          <w:szCs w:val="18"/>
          <w:lang w:eastAsia="zh-CN"/>
        </w:rPr>
        <w:t xml:space="preserve"> </w:t>
      </w:r>
      <w:r>
        <w:rPr>
          <w:rFonts w:ascii="Courier New" w:hAnsi="Courier New" w:eastAsia="Courier New" w:cs="Courier New"/>
          <w:spacing w:val="-13"/>
          <w:sz w:val="18"/>
          <w:szCs w:val="18"/>
          <w:lang w:eastAsia="zh-CN"/>
        </w:rPr>
        <w:t>16</w:t>
      </w:r>
      <w:r>
        <w:rPr>
          <w:rFonts w:ascii="宋体" w:hAnsi="宋体" w:eastAsia="宋体" w:cs="宋体"/>
          <w:spacing w:val="-13"/>
          <w:sz w:val="18"/>
          <w:szCs w:val="18"/>
          <w:lang w:eastAsia="zh-CN"/>
        </w:rPr>
        <w:t>段均衡</w:t>
      </w:r>
    </w:p>
    <w:p>
      <w:pPr>
        <w:spacing w:before="15" w:line="181" w:lineRule="auto"/>
        <w:ind w:left="256"/>
        <w:rPr>
          <w:rFonts w:ascii="宋体" w:hAnsi="宋体" w:eastAsia="宋体" w:cs="宋体"/>
          <w:sz w:val="18"/>
          <w:szCs w:val="18"/>
        </w:rPr>
      </w:pPr>
      <w:r>
        <w:rPr>
          <w:rFonts w:ascii="宋体" w:hAnsi="宋体" w:eastAsia="宋体" w:cs="宋体"/>
          <w:sz w:val="18"/>
          <w:szCs w:val="18"/>
        </w:rPr>
        <w:t>器</w:t>
      </w:r>
      <w:r>
        <w:rPr>
          <w:rFonts w:ascii="Courier New" w:hAnsi="Courier New" w:eastAsia="Courier New" w:cs="Courier New"/>
          <w:sz w:val="18"/>
          <w:szCs w:val="18"/>
        </w:rPr>
        <w:t>(PEQ/High-Shelf/Low-She</w:t>
      </w:r>
      <w:r>
        <w:rPr>
          <w:rFonts w:ascii="Courier New" w:hAnsi="Courier New" w:eastAsia="Courier New" w:cs="Courier New"/>
          <w:spacing w:val="-1"/>
          <w:sz w:val="18"/>
          <w:szCs w:val="18"/>
        </w:rPr>
        <w:t>lf)</w:t>
      </w:r>
      <w:r>
        <w:rPr>
          <w:rFonts w:ascii="宋体" w:hAnsi="宋体" w:eastAsia="宋体" w:cs="宋体"/>
          <w:spacing w:val="-1"/>
          <w:sz w:val="18"/>
          <w:szCs w:val="18"/>
        </w:rPr>
        <w:t>；</w:t>
      </w:r>
    </w:p>
    <w:p>
      <w:pPr>
        <w:spacing w:before="2" w:line="219" w:lineRule="auto"/>
        <w:ind w:left="258" w:right="139" w:hanging="259"/>
        <w:rPr>
          <w:rFonts w:ascii="宋体" w:hAnsi="宋体" w:eastAsia="宋体" w:cs="宋体"/>
          <w:sz w:val="18"/>
          <w:szCs w:val="18"/>
        </w:rPr>
      </w:pPr>
      <w:r>
        <w:rPr>
          <w:rFonts w:ascii="Wingdings" w:hAnsi="Wingdings" w:eastAsia="Wingdings" w:cs="Wingdings"/>
          <w:spacing w:val="-13"/>
          <w:sz w:val="19"/>
          <w:szCs w:val="19"/>
        </w:rPr>
        <w:t>.</w:t>
      </w:r>
      <w:r>
        <w:rPr>
          <w:rFonts w:ascii="Wingdings" w:hAnsi="Wingdings" w:eastAsia="Wingdings" w:cs="Wingdings"/>
          <w:spacing w:val="-41"/>
          <w:sz w:val="19"/>
          <w:szCs w:val="19"/>
        </w:rPr>
        <w:t xml:space="preserve"> </w:t>
      </w:r>
      <w:r>
        <w:rPr>
          <w:rFonts w:ascii="Courier New" w:hAnsi="Courier New" w:eastAsia="Courier New" w:cs="Courier New"/>
          <w:spacing w:val="-13"/>
          <w:sz w:val="18"/>
          <w:szCs w:val="18"/>
        </w:rPr>
        <w:t>5</w:t>
      </w:r>
      <w:r>
        <w:rPr>
          <w:rFonts w:ascii="宋体" w:hAnsi="宋体" w:eastAsia="宋体" w:cs="宋体"/>
          <w:spacing w:val="-13"/>
          <w:sz w:val="18"/>
          <w:szCs w:val="18"/>
        </w:rPr>
        <w:t>、每个输出通道具有高通滤波、低通滤波、</w:t>
      </w:r>
      <w:r>
        <w:rPr>
          <w:rFonts w:ascii="宋体" w:hAnsi="宋体" w:eastAsia="宋体" w:cs="宋体"/>
          <w:spacing w:val="50"/>
          <w:sz w:val="18"/>
          <w:szCs w:val="18"/>
        </w:rPr>
        <w:t xml:space="preserve"> </w:t>
      </w:r>
      <w:r>
        <w:rPr>
          <w:rFonts w:ascii="Courier New" w:hAnsi="Courier New" w:eastAsia="Courier New" w:cs="Courier New"/>
          <w:spacing w:val="-13"/>
          <w:sz w:val="18"/>
          <w:szCs w:val="18"/>
        </w:rPr>
        <w:t>16</w:t>
      </w:r>
      <w:r>
        <w:rPr>
          <w:rFonts w:ascii="宋体" w:hAnsi="宋体" w:eastAsia="宋体" w:cs="宋体"/>
          <w:spacing w:val="-13"/>
          <w:sz w:val="18"/>
          <w:szCs w:val="18"/>
        </w:rPr>
        <w:t>段</w:t>
      </w:r>
      <w:r>
        <w:rPr>
          <w:rFonts w:ascii="宋体" w:hAnsi="宋体" w:eastAsia="宋体" w:cs="宋体"/>
          <w:sz w:val="18"/>
          <w:szCs w:val="18"/>
        </w:rPr>
        <w:t xml:space="preserve">  </w:t>
      </w:r>
      <w:r>
        <w:rPr>
          <w:rFonts w:ascii="宋体" w:hAnsi="宋体" w:eastAsia="宋体" w:cs="宋体"/>
          <w:spacing w:val="-2"/>
          <w:sz w:val="18"/>
          <w:szCs w:val="18"/>
        </w:rPr>
        <w:t>均衡</w:t>
      </w:r>
      <w:r>
        <w:rPr>
          <w:rFonts w:ascii="Courier New" w:hAnsi="Courier New" w:eastAsia="Courier New" w:cs="Courier New"/>
          <w:spacing w:val="-2"/>
          <w:sz w:val="18"/>
          <w:szCs w:val="18"/>
        </w:rPr>
        <w:t>(PEQ/High-Shelf/Low-Shelf)</w:t>
      </w:r>
      <w:r>
        <w:rPr>
          <w:rFonts w:ascii="宋体" w:hAnsi="宋体" w:eastAsia="宋体" w:cs="宋体"/>
          <w:spacing w:val="-2"/>
          <w:sz w:val="18"/>
          <w:szCs w:val="18"/>
        </w:rPr>
        <w:t>、压限器、</w:t>
      </w:r>
      <w:r>
        <w:rPr>
          <w:rFonts w:ascii="宋体" w:hAnsi="宋体" w:eastAsia="宋体" w:cs="宋体"/>
          <w:spacing w:val="15"/>
          <w:sz w:val="18"/>
          <w:szCs w:val="18"/>
        </w:rPr>
        <w:t xml:space="preserve"> </w:t>
      </w:r>
      <w:r>
        <w:rPr>
          <w:rFonts w:ascii="Courier New" w:hAnsi="Courier New" w:eastAsia="Courier New" w:cs="Courier New"/>
          <w:spacing w:val="-5"/>
          <w:sz w:val="18"/>
          <w:szCs w:val="18"/>
        </w:rPr>
        <w:t>2s</w:t>
      </w:r>
      <w:r>
        <w:rPr>
          <w:rFonts w:ascii="宋体" w:hAnsi="宋体" w:eastAsia="宋体" w:cs="宋体"/>
          <w:spacing w:val="-5"/>
          <w:sz w:val="18"/>
          <w:szCs w:val="18"/>
        </w:rPr>
        <w:t>延时器；</w:t>
      </w:r>
    </w:p>
    <w:p>
      <w:pPr>
        <w:spacing w:before="1" w:line="219" w:lineRule="auto"/>
        <w:rPr>
          <w:rFonts w:ascii="宋体" w:hAnsi="宋体" w:eastAsia="宋体" w:cs="宋体"/>
          <w:sz w:val="18"/>
          <w:szCs w:val="18"/>
        </w:rPr>
      </w:pPr>
      <w:r>
        <w:rPr>
          <w:rFonts w:ascii="Wingdings" w:hAnsi="Wingdings" w:eastAsia="Wingdings" w:cs="Wingdings"/>
          <w:spacing w:val="-13"/>
          <w:sz w:val="19"/>
          <w:szCs w:val="19"/>
        </w:rPr>
        <w:t>.</w:t>
      </w:r>
      <w:r>
        <w:rPr>
          <w:rFonts w:ascii="Wingdings" w:hAnsi="Wingdings" w:eastAsia="Wingdings" w:cs="Wingdings"/>
          <w:spacing w:val="-30"/>
          <w:sz w:val="19"/>
          <w:szCs w:val="19"/>
        </w:rPr>
        <w:t xml:space="preserve"> </w:t>
      </w:r>
      <w:r>
        <w:rPr>
          <w:rFonts w:ascii="Courier New" w:hAnsi="Courier New" w:eastAsia="Courier New" w:cs="Courier New"/>
          <w:spacing w:val="-13"/>
          <w:sz w:val="18"/>
          <w:szCs w:val="18"/>
        </w:rPr>
        <w:t>6</w:t>
      </w:r>
      <w:r>
        <w:rPr>
          <w:rFonts w:ascii="宋体" w:hAnsi="宋体" w:eastAsia="宋体" w:cs="宋体"/>
          <w:spacing w:val="-13"/>
          <w:sz w:val="18"/>
          <w:szCs w:val="18"/>
        </w:rPr>
        <w:t>、整机</w:t>
      </w:r>
      <w:r>
        <w:rPr>
          <w:rFonts w:ascii="Courier New" w:hAnsi="Courier New" w:eastAsia="Courier New" w:cs="Courier New"/>
          <w:spacing w:val="-13"/>
          <w:sz w:val="18"/>
          <w:szCs w:val="18"/>
        </w:rPr>
        <w:t>16*16</w:t>
      </w:r>
      <w:r>
        <w:rPr>
          <w:rFonts w:ascii="宋体" w:hAnsi="宋体" w:eastAsia="宋体" w:cs="宋体"/>
          <w:spacing w:val="-13"/>
          <w:sz w:val="18"/>
          <w:szCs w:val="18"/>
        </w:rPr>
        <w:t>全矩阵混音；</w:t>
      </w:r>
    </w:p>
    <w:p>
      <w:pPr>
        <w:spacing w:before="1" w:line="220" w:lineRule="auto"/>
        <w:ind w:left="267" w:right="348" w:hanging="267"/>
        <w:rPr>
          <w:rFonts w:ascii="宋体" w:hAnsi="宋体" w:eastAsia="宋体" w:cs="宋体"/>
          <w:sz w:val="18"/>
          <w:szCs w:val="18"/>
          <w:lang w:eastAsia="zh-CN"/>
        </w:rPr>
      </w:pPr>
      <w:r>
        <w:rPr>
          <w:rFonts w:ascii="Wingdings" w:hAnsi="Wingdings" w:eastAsia="Wingdings" w:cs="Wingdings"/>
          <w:spacing w:val="-10"/>
          <w:sz w:val="19"/>
          <w:szCs w:val="19"/>
          <w:lang w:eastAsia="zh-CN"/>
        </w:rPr>
        <w:t>.</w:t>
      </w:r>
      <w:r>
        <w:rPr>
          <w:rFonts w:ascii="Wingdings" w:hAnsi="Wingdings" w:eastAsia="Wingdings" w:cs="Wingdings"/>
          <w:spacing w:val="-25"/>
          <w:sz w:val="19"/>
          <w:szCs w:val="19"/>
          <w:lang w:eastAsia="zh-CN"/>
        </w:rPr>
        <w:t xml:space="preserve"> </w:t>
      </w:r>
      <w:r>
        <w:rPr>
          <w:rFonts w:ascii="Courier New" w:hAnsi="Courier New" w:eastAsia="Courier New" w:cs="Courier New"/>
          <w:spacing w:val="-10"/>
          <w:sz w:val="18"/>
          <w:szCs w:val="18"/>
          <w:lang w:eastAsia="zh-CN"/>
        </w:rPr>
        <w:t>7</w:t>
      </w:r>
      <w:r>
        <w:rPr>
          <w:rFonts w:ascii="宋体" w:hAnsi="宋体" w:eastAsia="宋体" w:cs="宋体"/>
          <w:spacing w:val="-10"/>
          <w:sz w:val="18"/>
          <w:szCs w:val="18"/>
          <w:lang w:eastAsia="zh-CN"/>
        </w:rPr>
        <w:t>、内置信号发生器</w:t>
      </w:r>
      <w:r>
        <w:rPr>
          <w:rFonts w:ascii="宋体" w:hAnsi="宋体" w:eastAsia="宋体" w:cs="宋体"/>
          <w:spacing w:val="-47"/>
          <w:sz w:val="18"/>
          <w:szCs w:val="18"/>
          <w:lang w:eastAsia="zh-CN"/>
        </w:rPr>
        <w:t xml:space="preserve"> </w:t>
      </w:r>
      <w:r>
        <w:rPr>
          <w:rFonts w:ascii="Courier New" w:hAnsi="Courier New" w:eastAsia="Courier New" w:cs="Courier New"/>
          <w:spacing w:val="-10"/>
          <w:sz w:val="18"/>
          <w:szCs w:val="18"/>
          <w:lang w:eastAsia="zh-CN"/>
        </w:rPr>
        <w:t>:</w:t>
      </w:r>
      <w:r>
        <w:rPr>
          <w:rFonts w:ascii="宋体" w:hAnsi="宋体" w:eastAsia="宋体" w:cs="宋体"/>
          <w:spacing w:val="-10"/>
          <w:sz w:val="18"/>
          <w:szCs w:val="18"/>
          <w:lang w:eastAsia="zh-CN"/>
        </w:rPr>
        <w:t>正弦波信号、粉红噪声、白</w:t>
      </w:r>
      <w:r>
        <w:rPr>
          <w:rFonts w:ascii="宋体" w:hAnsi="宋体" w:eastAsia="宋体" w:cs="宋体"/>
          <w:sz w:val="18"/>
          <w:szCs w:val="18"/>
          <w:lang w:eastAsia="zh-CN"/>
        </w:rPr>
        <w:t xml:space="preserve"> </w:t>
      </w:r>
      <w:r>
        <w:rPr>
          <w:rFonts w:ascii="宋体" w:hAnsi="宋体" w:eastAsia="宋体" w:cs="宋体"/>
          <w:spacing w:val="-10"/>
          <w:sz w:val="18"/>
          <w:szCs w:val="18"/>
          <w:lang w:eastAsia="zh-CN"/>
        </w:rPr>
        <w:t>噪声；</w:t>
      </w:r>
    </w:p>
    <w:p>
      <w:pPr>
        <w:spacing w:before="1" w:line="219" w:lineRule="auto"/>
        <w:rPr>
          <w:rFonts w:ascii="宋体" w:hAnsi="宋体" w:eastAsia="宋体" w:cs="宋体"/>
          <w:sz w:val="18"/>
          <w:szCs w:val="18"/>
          <w:lang w:eastAsia="zh-CN"/>
        </w:rPr>
      </w:pPr>
      <w:r>
        <w:rPr>
          <w:rFonts w:ascii="Wingdings" w:hAnsi="Wingdings" w:eastAsia="Wingdings" w:cs="Wingdings"/>
          <w:spacing w:val="-11"/>
          <w:sz w:val="19"/>
          <w:szCs w:val="19"/>
          <w:lang w:eastAsia="zh-CN"/>
        </w:rPr>
        <w:t>.</w:t>
      </w:r>
      <w:r>
        <w:rPr>
          <w:rFonts w:ascii="Wingdings" w:hAnsi="Wingdings" w:eastAsia="Wingdings" w:cs="Wingdings"/>
          <w:spacing w:val="-41"/>
          <w:sz w:val="19"/>
          <w:szCs w:val="19"/>
          <w:lang w:eastAsia="zh-CN"/>
        </w:rPr>
        <w:t xml:space="preserve"> </w:t>
      </w:r>
      <w:r>
        <w:rPr>
          <w:rFonts w:ascii="Courier New" w:hAnsi="Courier New" w:eastAsia="Courier New" w:cs="Courier New"/>
          <w:spacing w:val="-11"/>
          <w:sz w:val="18"/>
          <w:szCs w:val="18"/>
          <w:lang w:eastAsia="zh-CN"/>
        </w:rPr>
        <w:t>8</w:t>
      </w:r>
      <w:r>
        <w:rPr>
          <w:rFonts w:ascii="宋体" w:hAnsi="宋体" w:eastAsia="宋体" w:cs="宋体"/>
          <w:spacing w:val="-11"/>
          <w:sz w:val="18"/>
          <w:szCs w:val="18"/>
          <w:lang w:eastAsia="zh-CN"/>
        </w:rPr>
        <w:t>、</w:t>
      </w:r>
      <w:r>
        <w:rPr>
          <w:rFonts w:ascii="Courier New" w:hAnsi="Courier New" w:eastAsia="Courier New" w:cs="Courier New"/>
          <w:spacing w:val="-11"/>
          <w:sz w:val="18"/>
          <w:szCs w:val="18"/>
          <w:lang w:eastAsia="zh-CN"/>
        </w:rPr>
        <w:t>32</w:t>
      </w:r>
      <w:r>
        <w:rPr>
          <w:rFonts w:ascii="宋体" w:hAnsi="宋体" w:eastAsia="宋体" w:cs="宋体"/>
          <w:spacing w:val="-11"/>
          <w:sz w:val="18"/>
          <w:szCs w:val="18"/>
          <w:lang w:eastAsia="zh-CN"/>
        </w:rPr>
        <w:t>个场景预设，可自定义标签；</w:t>
      </w:r>
    </w:p>
    <w:p>
      <w:pPr>
        <w:spacing w:before="1" w:line="213" w:lineRule="auto"/>
        <w:ind w:left="257" w:right="278" w:hanging="258"/>
        <w:rPr>
          <w:rFonts w:ascii="宋体" w:hAnsi="宋体" w:eastAsia="宋体" w:cs="宋体"/>
          <w:sz w:val="18"/>
          <w:szCs w:val="18"/>
          <w:lang w:eastAsia="zh-CN"/>
        </w:rPr>
      </w:pPr>
      <w:r>
        <w:rPr>
          <w:rFonts w:ascii="Wingdings" w:hAnsi="Wingdings" w:eastAsia="Wingdings" w:cs="Wingdings"/>
          <w:spacing w:val="-7"/>
          <w:sz w:val="19"/>
          <w:szCs w:val="19"/>
          <w:lang w:eastAsia="zh-CN"/>
        </w:rPr>
        <w:t>.</w:t>
      </w:r>
      <w:r>
        <w:rPr>
          <w:rFonts w:ascii="Wingdings" w:hAnsi="Wingdings" w:eastAsia="Wingdings" w:cs="Wingdings"/>
          <w:spacing w:val="-37"/>
          <w:sz w:val="19"/>
          <w:szCs w:val="19"/>
          <w:lang w:eastAsia="zh-CN"/>
        </w:rPr>
        <w:t xml:space="preserve"> </w:t>
      </w:r>
      <w:r>
        <w:rPr>
          <w:rFonts w:ascii="Courier New" w:hAnsi="Courier New" w:eastAsia="Courier New" w:cs="Courier New"/>
          <w:spacing w:val="-7"/>
          <w:sz w:val="18"/>
          <w:szCs w:val="18"/>
          <w:lang w:eastAsia="zh-CN"/>
        </w:rPr>
        <w:t>9</w:t>
      </w:r>
      <w:r>
        <w:rPr>
          <w:rFonts w:ascii="宋体" w:hAnsi="宋体" w:eastAsia="宋体" w:cs="宋体"/>
          <w:spacing w:val="-7"/>
          <w:sz w:val="18"/>
          <w:szCs w:val="18"/>
          <w:lang w:eastAsia="zh-CN"/>
        </w:rPr>
        <w:t>、前面板带</w:t>
      </w:r>
      <w:r>
        <w:rPr>
          <w:rFonts w:ascii="Courier New" w:hAnsi="Courier New" w:eastAsia="Courier New" w:cs="Courier New"/>
          <w:spacing w:val="-7"/>
          <w:sz w:val="18"/>
          <w:szCs w:val="18"/>
          <w:lang w:eastAsia="zh-CN"/>
        </w:rPr>
        <w:t>LCD</w:t>
      </w:r>
      <w:r>
        <w:rPr>
          <w:rFonts w:ascii="宋体" w:hAnsi="宋体" w:eastAsia="宋体" w:cs="宋体"/>
          <w:spacing w:val="-7"/>
          <w:sz w:val="18"/>
          <w:szCs w:val="18"/>
          <w:lang w:eastAsia="zh-CN"/>
        </w:rPr>
        <w:t>显示屏显示</w:t>
      </w:r>
      <w:r>
        <w:rPr>
          <w:rFonts w:ascii="Courier New" w:hAnsi="Courier New" w:eastAsia="Courier New" w:cs="Courier New"/>
          <w:spacing w:val="-7"/>
          <w:sz w:val="18"/>
          <w:szCs w:val="18"/>
          <w:lang w:eastAsia="zh-CN"/>
        </w:rPr>
        <w:t>IP</w:t>
      </w:r>
      <w:r>
        <w:rPr>
          <w:rFonts w:ascii="宋体" w:hAnsi="宋体" w:eastAsia="宋体" w:cs="宋体"/>
          <w:spacing w:val="-7"/>
          <w:sz w:val="18"/>
          <w:szCs w:val="18"/>
          <w:lang w:eastAsia="zh-CN"/>
        </w:rPr>
        <w:t>地址、当前预</w:t>
      </w:r>
      <w:r>
        <w:rPr>
          <w:rFonts w:ascii="宋体" w:hAnsi="宋体" w:eastAsia="宋体" w:cs="宋体"/>
          <w:spacing w:val="-8"/>
          <w:sz w:val="18"/>
          <w:szCs w:val="18"/>
          <w:lang w:eastAsia="zh-CN"/>
        </w:rPr>
        <w:t>设状</w:t>
      </w:r>
      <w:r>
        <w:rPr>
          <w:rFonts w:ascii="宋体" w:hAnsi="宋体" w:eastAsia="宋体" w:cs="宋体"/>
          <w:sz w:val="18"/>
          <w:szCs w:val="18"/>
          <w:lang w:eastAsia="zh-CN"/>
        </w:rPr>
        <w:t xml:space="preserve"> </w:t>
      </w:r>
      <w:r>
        <w:rPr>
          <w:rFonts w:ascii="宋体" w:hAnsi="宋体" w:eastAsia="宋体" w:cs="宋体"/>
          <w:spacing w:val="-4"/>
          <w:sz w:val="18"/>
          <w:szCs w:val="18"/>
          <w:lang w:eastAsia="zh-CN"/>
        </w:rPr>
        <w:t>态、当前运行时间；</w:t>
      </w:r>
    </w:p>
    <w:p>
      <w:pPr>
        <w:pStyle w:val="2"/>
        <w:spacing w:line="14" w:lineRule="auto"/>
        <w:rPr>
          <w:sz w:val="2"/>
          <w:lang w:eastAsia="zh-CN"/>
        </w:rPr>
      </w:pPr>
      <w:r>
        <w:rPr>
          <w:sz w:val="2"/>
          <w:szCs w:val="2"/>
          <w:lang w:eastAsia="zh-CN"/>
        </w:rPr>
        <w:br w:type="column"/>
      </w:r>
    </w:p>
    <w:p>
      <w:pPr>
        <w:spacing w:before="203" w:line="220" w:lineRule="auto"/>
        <w:rPr>
          <w:rFonts w:ascii="宋体" w:hAnsi="宋体" w:eastAsia="宋体" w:cs="宋体"/>
          <w:sz w:val="18"/>
          <w:szCs w:val="18"/>
        </w:rPr>
      </w:pPr>
      <w:r>
        <w:rPr>
          <w:rFonts w:ascii="Wingdings" w:hAnsi="Wingdings" w:eastAsia="Wingdings" w:cs="Wingdings"/>
          <w:spacing w:val="-10"/>
          <w:sz w:val="19"/>
          <w:szCs w:val="19"/>
        </w:rPr>
        <w:t>.</w:t>
      </w:r>
      <w:r>
        <w:rPr>
          <w:rFonts w:ascii="Wingdings" w:hAnsi="Wingdings" w:eastAsia="Wingdings" w:cs="Wingdings"/>
          <w:spacing w:val="-36"/>
          <w:sz w:val="19"/>
          <w:szCs w:val="19"/>
        </w:rPr>
        <w:t xml:space="preserve"> </w:t>
      </w:r>
      <w:r>
        <w:rPr>
          <w:rFonts w:ascii="Courier New" w:hAnsi="Courier New" w:eastAsia="Courier New" w:cs="Courier New"/>
          <w:spacing w:val="-10"/>
          <w:sz w:val="18"/>
          <w:szCs w:val="18"/>
        </w:rPr>
        <w:t>10</w:t>
      </w:r>
      <w:r>
        <w:rPr>
          <w:rFonts w:ascii="宋体" w:hAnsi="宋体" w:eastAsia="宋体" w:cs="宋体"/>
          <w:spacing w:val="-10"/>
          <w:sz w:val="18"/>
          <w:szCs w:val="18"/>
        </w:rPr>
        <w:t>、支持</w:t>
      </w:r>
      <w:r>
        <w:rPr>
          <w:rFonts w:ascii="Courier New" w:hAnsi="Courier New" w:eastAsia="Courier New" w:cs="Courier New"/>
          <w:spacing w:val="-10"/>
          <w:sz w:val="18"/>
          <w:szCs w:val="18"/>
        </w:rPr>
        <w:t>RS232</w:t>
      </w:r>
      <w:r>
        <w:rPr>
          <w:rFonts w:ascii="宋体" w:hAnsi="宋体" w:eastAsia="宋体" w:cs="宋体"/>
          <w:spacing w:val="-10"/>
          <w:sz w:val="18"/>
          <w:szCs w:val="18"/>
        </w:rPr>
        <w:t>及</w:t>
      </w:r>
      <w:r>
        <w:rPr>
          <w:rFonts w:ascii="Courier New" w:hAnsi="Courier New" w:eastAsia="Courier New" w:cs="Courier New"/>
          <w:spacing w:val="-10"/>
          <w:sz w:val="18"/>
          <w:szCs w:val="18"/>
        </w:rPr>
        <w:t>RS485</w:t>
      </w:r>
      <w:r>
        <w:rPr>
          <w:rFonts w:ascii="宋体" w:hAnsi="宋体" w:eastAsia="宋体" w:cs="宋体"/>
          <w:spacing w:val="-10"/>
          <w:sz w:val="18"/>
          <w:szCs w:val="18"/>
        </w:rPr>
        <w:t>控制；</w:t>
      </w:r>
    </w:p>
    <w:p>
      <w:pPr>
        <w:spacing w:line="219" w:lineRule="auto"/>
        <w:rPr>
          <w:rFonts w:ascii="宋体" w:hAnsi="宋体" w:eastAsia="宋体" w:cs="宋体"/>
          <w:sz w:val="18"/>
          <w:szCs w:val="18"/>
        </w:rPr>
      </w:pPr>
      <w:r>
        <w:rPr>
          <w:rFonts w:ascii="Wingdings" w:hAnsi="Wingdings" w:eastAsia="Wingdings" w:cs="Wingdings"/>
          <w:spacing w:val="-15"/>
          <w:sz w:val="19"/>
          <w:szCs w:val="19"/>
        </w:rPr>
        <w:t>.</w:t>
      </w:r>
      <w:r>
        <w:rPr>
          <w:rFonts w:ascii="Wingdings" w:hAnsi="Wingdings" w:eastAsia="Wingdings" w:cs="Wingdings"/>
          <w:spacing w:val="-42"/>
          <w:sz w:val="19"/>
          <w:szCs w:val="19"/>
        </w:rPr>
        <w:t xml:space="preserve"> </w:t>
      </w:r>
      <w:r>
        <w:rPr>
          <w:rFonts w:ascii="Courier New" w:hAnsi="Courier New" w:eastAsia="Courier New" w:cs="Courier New"/>
          <w:spacing w:val="-15"/>
          <w:sz w:val="18"/>
          <w:szCs w:val="18"/>
        </w:rPr>
        <w:t>11</w:t>
      </w:r>
      <w:r>
        <w:rPr>
          <w:rFonts w:ascii="宋体" w:hAnsi="宋体" w:eastAsia="宋体" w:cs="宋体"/>
          <w:spacing w:val="-15"/>
          <w:sz w:val="18"/>
          <w:szCs w:val="18"/>
        </w:rPr>
        <w:t>、支持墙面控制面板；</w:t>
      </w:r>
    </w:p>
    <w:p>
      <w:pPr>
        <w:spacing w:before="1" w:line="219" w:lineRule="auto"/>
        <w:rPr>
          <w:rFonts w:ascii="宋体" w:hAnsi="宋体" w:eastAsia="宋体" w:cs="宋体"/>
          <w:sz w:val="18"/>
          <w:szCs w:val="18"/>
        </w:rPr>
      </w:pPr>
      <w:r>
        <w:rPr>
          <w:rFonts w:ascii="Wingdings" w:hAnsi="Wingdings" w:eastAsia="Wingdings" w:cs="Wingdings"/>
          <w:spacing w:val="-13"/>
          <w:sz w:val="19"/>
          <w:szCs w:val="19"/>
        </w:rPr>
        <w:t>.</w:t>
      </w:r>
      <w:r>
        <w:rPr>
          <w:rFonts w:ascii="Wingdings" w:hAnsi="Wingdings" w:eastAsia="Wingdings" w:cs="Wingdings"/>
          <w:spacing w:val="-40"/>
          <w:sz w:val="19"/>
          <w:szCs w:val="19"/>
        </w:rPr>
        <w:t xml:space="preserve"> </w:t>
      </w:r>
      <w:r>
        <w:rPr>
          <w:rFonts w:ascii="Courier New" w:hAnsi="Courier New" w:eastAsia="Courier New" w:cs="Courier New"/>
          <w:spacing w:val="-13"/>
          <w:sz w:val="18"/>
          <w:szCs w:val="18"/>
        </w:rPr>
        <w:t>12</w:t>
      </w:r>
      <w:r>
        <w:rPr>
          <w:rFonts w:ascii="宋体" w:hAnsi="宋体" w:eastAsia="宋体" w:cs="宋体"/>
          <w:spacing w:val="-13"/>
          <w:sz w:val="18"/>
          <w:szCs w:val="18"/>
        </w:rPr>
        <w:t>、支持</w:t>
      </w:r>
      <w:r>
        <w:rPr>
          <w:rFonts w:ascii="Courier New" w:hAnsi="Courier New" w:eastAsia="Courier New" w:cs="Courier New"/>
          <w:spacing w:val="-13"/>
          <w:sz w:val="18"/>
          <w:szCs w:val="18"/>
        </w:rPr>
        <w:t>PC</w:t>
      </w:r>
      <w:r>
        <w:rPr>
          <w:rFonts w:ascii="宋体" w:hAnsi="宋体" w:eastAsia="宋体" w:cs="宋体"/>
          <w:spacing w:val="-13"/>
          <w:sz w:val="18"/>
          <w:szCs w:val="18"/>
        </w:rPr>
        <w:t>端，</w:t>
      </w:r>
      <w:r>
        <w:rPr>
          <w:rFonts w:ascii="宋体" w:hAnsi="宋体" w:eastAsia="宋体" w:cs="宋体"/>
          <w:spacing w:val="-29"/>
          <w:sz w:val="18"/>
          <w:szCs w:val="18"/>
        </w:rPr>
        <w:t xml:space="preserve"> </w:t>
      </w:r>
      <w:r>
        <w:rPr>
          <w:rFonts w:ascii="Courier New" w:hAnsi="Courier New" w:eastAsia="Courier New" w:cs="Courier New"/>
          <w:spacing w:val="-13"/>
          <w:sz w:val="18"/>
          <w:szCs w:val="18"/>
        </w:rPr>
        <w:t>Android</w:t>
      </w:r>
      <w:r>
        <w:rPr>
          <w:rFonts w:ascii="宋体" w:hAnsi="宋体" w:eastAsia="宋体" w:cs="宋体"/>
          <w:spacing w:val="-13"/>
          <w:sz w:val="18"/>
          <w:szCs w:val="18"/>
        </w:rPr>
        <w:t>端</w:t>
      </w:r>
    </w:p>
    <w:p>
      <w:pPr>
        <w:spacing w:before="2" w:line="219" w:lineRule="auto"/>
        <w:ind w:left="257" w:right="1151" w:hanging="258"/>
        <w:rPr>
          <w:rFonts w:ascii="Courier New" w:hAnsi="Courier New" w:eastAsia="Courier New" w:cs="Courier New"/>
          <w:sz w:val="18"/>
          <w:szCs w:val="18"/>
        </w:rPr>
      </w:pPr>
      <w:r>
        <w:rPr>
          <w:rFonts w:ascii="Wingdings" w:hAnsi="Wingdings" w:eastAsia="Wingdings" w:cs="Wingdings"/>
          <w:spacing w:val="-6"/>
          <w:sz w:val="19"/>
          <w:szCs w:val="19"/>
        </w:rPr>
        <w:t>.</w:t>
      </w:r>
      <w:r>
        <w:rPr>
          <w:rFonts w:ascii="Wingdings" w:hAnsi="Wingdings" w:eastAsia="Wingdings" w:cs="Wingdings"/>
          <w:spacing w:val="-37"/>
          <w:sz w:val="19"/>
          <w:szCs w:val="19"/>
        </w:rPr>
        <w:t xml:space="preserve"> </w:t>
      </w:r>
      <w:r>
        <w:rPr>
          <w:rFonts w:ascii="Courier New" w:hAnsi="Courier New" w:eastAsia="Courier New" w:cs="Courier New"/>
          <w:spacing w:val="-6"/>
          <w:sz w:val="18"/>
          <w:szCs w:val="18"/>
        </w:rPr>
        <w:t>13</w:t>
      </w:r>
      <w:r>
        <w:rPr>
          <w:rFonts w:ascii="宋体" w:hAnsi="宋体" w:eastAsia="宋体" w:cs="宋体"/>
          <w:spacing w:val="-6"/>
          <w:sz w:val="18"/>
          <w:szCs w:val="18"/>
        </w:rPr>
        <w:t>、输入输出参量增益：最大值</w:t>
      </w:r>
      <w:r>
        <w:rPr>
          <w:rFonts w:ascii="Courier New" w:hAnsi="Courier New" w:eastAsia="Courier New" w:cs="Courier New"/>
          <w:spacing w:val="-6"/>
          <w:sz w:val="18"/>
          <w:szCs w:val="18"/>
        </w:rPr>
        <w:t>20dB</w:t>
      </w:r>
      <w:r>
        <w:rPr>
          <w:rFonts w:ascii="宋体" w:hAnsi="宋体" w:eastAsia="宋体" w:cs="宋体"/>
          <w:spacing w:val="-6"/>
          <w:sz w:val="18"/>
          <w:szCs w:val="18"/>
        </w:rPr>
        <w:t>，最小值</w:t>
      </w:r>
      <w:r>
        <w:rPr>
          <w:rFonts w:ascii="Courier New" w:hAnsi="Courier New" w:eastAsia="Courier New" w:cs="Courier New"/>
          <w:spacing w:val="-6"/>
          <w:sz w:val="18"/>
          <w:szCs w:val="18"/>
        </w:rPr>
        <w:t>-20dB</w:t>
      </w:r>
      <w:r>
        <w:rPr>
          <w:rFonts w:ascii="宋体" w:hAnsi="宋体" w:eastAsia="宋体" w:cs="宋体"/>
          <w:spacing w:val="-6"/>
          <w:sz w:val="18"/>
          <w:szCs w:val="18"/>
        </w:rPr>
        <w:t>，步</w:t>
      </w:r>
      <w:r>
        <w:rPr>
          <w:rFonts w:ascii="宋体" w:hAnsi="宋体" w:eastAsia="宋体" w:cs="宋体"/>
          <w:sz w:val="18"/>
          <w:szCs w:val="18"/>
        </w:rPr>
        <w:t xml:space="preserve"> </w:t>
      </w:r>
      <w:r>
        <w:rPr>
          <w:rFonts w:ascii="宋体" w:hAnsi="宋体" w:eastAsia="宋体" w:cs="宋体"/>
          <w:spacing w:val="-1"/>
          <w:sz w:val="18"/>
          <w:szCs w:val="18"/>
        </w:rPr>
        <w:t>进</w:t>
      </w:r>
      <w:r>
        <w:rPr>
          <w:rFonts w:ascii="Courier New" w:hAnsi="Courier New" w:eastAsia="Courier New" w:cs="Courier New"/>
          <w:spacing w:val="-1"/>
          <w:sz w:val="18"/>
          <w:szCs w:val="18"/>
        </w:rPr>
        <w:t>0.1dB</w:t>
      </w:r>
    </w:p>
    <w:p>
      <w:pPr>
        <w:spacing w:line="219" w:lineRule="auto"/>
        <w:rPr>
          <w:rFonts w:ascii="Courier New" w:hAnsi="Courier New" w:eastAsia="Courier New" w:cs="Courier New"/>
          <w:sz w:val="18"/>
          <w:szCs w:val="18"/>
          <w:lang w:eastAsia="zh-CN"/>
        </w:rPr>
      </w:pPr>
      <w:r>
        <w:rPr>
          <w:rFonts w:ascii="Wingdings" w:hAnsi="Wingdings" w:eastAsia="Wingdings" w:cs="Wingdings"/>
          <w:spacing w:val="-13"/>
          <w:sz w:val="19"/>
          <w:szCs w:val="19"/>
          <w:lang w:eastAsia="zh-CN"/>
        </w:rPr>
        <w:t>.</w:t>
      </w:r>
      <w:r>
        <w:rPr>
          <w:rFonts w:ascii="Wingdings" w:hAnsi="Wingdings" w:eastAsia="Wingdings" w:cs="Wingdings"/>
          <w:spacing w:val="-42"/>
          <w:sz w:val="19"/>
          <w:szCs w:val="19"/>
          <w:lang w:eastAsia="zh-CN"/>
        </w:rPr>
        <w:t xml:space="preserve"> </w:t>
      </w:r>
      <w:r>
        <w:rPr>
          <w:rFonts w:ascii="Courier New" w:hAnsi="Courier New" w:eastAsia="Courier New" w:cs="Courier New"/>
          <w:spacing w:val="-13"/>
          <w:sz w:val="18"/>
          <w:szCs w:val="18"/>
          <w:lang w:eastAsia="zh-CN"/>
        </w:rPr>
        <w:t>14</w:t>
      </w:r>
      <w:r>
        <w:rPr>
          <w:rFonts w:ascii="宋体" w:hAnsi="宋体" w:eastAsia="宋体" w:cs="宋体"/>
          <w:spacing w:val="-13"/>
          <w:sz w:val="18"/>
          <w:szCs w:val="18"/>
          <w:lang w:eastAsia="zh-CN"/>
        </w:rPr>
        <w:t>、参量均衡带宽</w:t>
      </w:r>
      <w:r>
        <w:rPr>
          <w:rFonts w:ascii="Courier New" w:hAnsi="Courier New" w:eastAsia="Courier New" w:cs="Courier New"/>
          <w:spacing w:val="-13"/>
          <w:sz w:val="18"/>
          <w:szCs w:val="18"/>
          <w:lang w:eastAsia="zh-CN"/>
        </w:rPr>
        <w:t>Q</w:t>
      </w:r>
      <w:r>
        <w:rPr>
          <w:rFonts w:ascii="宋体" w:hAnsi="宋体" w:eastAsia="宋体" w:cs="宋体"/>
          <w:spacing w:val="-13"/>
          <w:sz w:val="18"/>
          <w:szCs w:val="18"/>
          <w:lang w:eastAsia="zh-CN"/>
        </w:rPr>
        <w:t xml:space="preserve">值： </w:t>
      </w:r>
      <w:r>
        <w:rPr>
          <w:rFonts w:ascii="Courier New" w:hAnsi="Courier New" w:eastAsia="Courier New" w:cs="Courier New"/>
          <w:spacing w:val="-13"/>
          <w:sz w:val="18"/>
          <w:szCs w:val="18"/>
          <w:lang w:eastAsia="zh-CN"/>
        </w:rPr>
        <w:t>0.5-20</w:t>
      </w:r>
    </w:p>
    <w:p>
      <w:pPr>
        <w:spacing w:line="248" w:lineRule="exact"/>
        <w:rPr>
          <w:rFonts w:ascii="Courier New" w:hAnsi="Courier New" w:eastAsia="Courier New" w:cs="Courier New"/>
          <w:sz w:val="18"/>
          <w:szCs w:val="18"/>
        </w:rPr>
      </w:pPr>
      <w:r>
        <w:rPr>
          <w:rFonts w:ascii="Wingdings" w:hAnsi="Wingdings" w:eastAsia="Wingdings" w:cs="Wingdings"/>
          <w:spacing w:val="-4"/>
          <w:position w:val="1"/>
          <w:sz w:val="19"/>
          <w:szCs w:val="19"/>
        </w:rPr>
        <w:t>.</w:t>
      </w:r>
      <w:r>
        <w:rPr>
          <w:rFonts w:ascii="Wingdings" w:hAnsi="Wingdings" w:eastAsia="Wingdings" w:cs="Wingdings"/>
          <w:spacing w:val="-41"/>
          <w:position w:val="1"/>
          <w:sz w:val="19"/>
          <w:szCs w:val="19"/>
        </w:rPr>
        <w:t xml:space="preserve"> </w:t>
      </w:r>
      <w:r>
        <w:rPr>
          <w:rFonts w:ascii="Courier New" w:hAnsi="Courier New" w:eastAsia="Courier New" w:cs="Courier New"/>
          <w:spacing w:val="-4"/>
          <w:position w:val="1"/>
          <w:sz w:val="18"/>
          <w:szCs w:val="18"/>
        </w:rPr>
        <w:t>15</w:t>
      </w:r>
      <w:r>
        <w:rPr>
          <w:rFonts w:ascii="宋体" w:hAnsi="宋体" w:eastAsia="宋体" w:cs="宋体"/>
          <w:spacing w:val="-4"/>
          <w:position w:val="1"/>
          <w:sz w:val="18"/>
          <w:szCs w:val="18"/>
        </w:rPr>
        <w:t>、低通滤波器</w:t>
      </w:r>
      <w:r>
        <w:rPr>
          <w:rFonts w:ascii="Courier New" w:hAnsi="Courier New" w:eastAsia="Courier New" w:cs="Courier New"/>
          <w:spacing w:val="-4"/>
          <w:position w:val="1"/>
          <w:sz w:val="18"/>
          <w:szCs w:val="18"/>
        </w:rPr>
        <w:t>Bessel/Butterworth/Li</w:t>
      </w:r>
      <w:r>
        <w:rPr>
          <w:rFonts w:ascii="Courier New" w:hAnsi="Courier New" w:eastAsia="Courier New" w:cs="Courier New"/>
          <w:spacing w:val="-5"/>
          <w:position w:val="1"/>
          <w:sz w:val="18"/>
          <w:szCs w:val="18"/>
        </w:rPr>
        <w:t>nkwitz-</w:t>
      </w:r>
    </w:p>
    <w:p>
      <w:pPr>
        <w:spacing w:before="24" w:line="189" w:lineRule="auto"/>
        <w:ind w:left="261"/>
        <w:rPr>
          <w:rFonts w:ascii="Courier New" w:hAnsi="Courier New" w:eastAsia="Courier New" w:cs="Courier New"/>
          <w:sz w:val="18"/>
          <w:szCs w:val="18"/>
        </w:rPr>
      </w:pPr>
      <w:r>
        <w:rPr>
          <w:rFonts w:ascii="Courier New" w:hAnsi="Courier New" w:eastAsia="Courier New" w:cs="Courier New"/>
          <w:spacing w:val="-2"/>
          <w:sz w:val="18"/>
          <w:szCs w:val="18"/>
        </w:rPr>
        <w:t>Riley</w:t>
      </w:r>
    </w:p>
    <w:p>
      <w:pPr>
        <w:spacing w:before="1" w:line="219" w:lineRule="auto"/>
        <w:rPr>
          <w:rFonts w:ascii="Courier New" w:hAnsi="Courier New" w:eastAsia="Courier New" w:cs="Courier New"/>
          <w:sz w:val="18"/>
          <w:szCs w:val="18"/>
        </w:rPr>
      </w:pPr>
      <w:r>
        <w:rPr>
          <w:rFonts w:ascii="Wingdings" w:hAnsi="Wingdings" w:eastAsia="Wingdings" w:cs="Wingdings"/>
          <w:spacing w:val="-6"/>
          <w:sz w:val="19"/>
          <w:szCs w:val="19"/>
        </w:rPr>
        <w:t>.</w:t>
      </w:r>
      <w:r>
        <w:rPr>
          <w:rFonts w:ascii="Wingdings" w:hAnsi="Wingdings" w:eastAsia="Wingdings" w:cs="Wingdings"/>
          <w:spacing w:val="-38"/>
          <w:sz w:val="19"/>
          <w:szCs w:val="19"/>
        </w:rPr>
        <w:t xml:space="preserve"> </w:t>
      </w:r>
      <w:r>
        <w:rPr>
          <w:rFonts w:ascii="Courier New" w:hAnsi="Courier New" w:eastAsia="Courier New" w:cs="Courier New"/>
          <w:spacing w:val="-6"/>
          <w:sz w:val="18"/>
          <w:szCs w:val="18"/>
        </w:rPr>
        <w:t>16</w:t>
      </w:r>
      <w:r>
        <w:rPr>
          <w:rFonts w:ascii="宋体" w:hAnsi="宋体" w:eastAsia="宋体" w:cs="宋体"/>
          <w:spacing w:val="-6"/>
          <w:sz w:val="18"/>
          <w:szCs w:val="18"/>
        </w:rPr>
        <w:t>、高低通衰减斜率</w:t>
      </w:r>
      <w:r>
        <w:rPr>
          <w:rFonts w:ascii="Courier New" w:hAnsi="Courier New" w:eastAsia="Courier New" w:cs="Courier New"/>
          <w:spacing w:val="-6"/>
          <w:sz w:val="18"/>
          <w:szCs w:val="18"/>
        </w:rPr>
        <w:t>6</w:t>
      </w:r>
      <w:r>
        <w:rPr>
          <w:rFonts w:ascii="宋体" w:hAnsi="宋体" w:eastAsia="宋体" w:cs="宋体"/>
          <w:spacing w:val="-6"/>
          <w:sz w:val="18"/>
          <w:szCs w:val="18"/>
        </w:rPr>
        <w:t>、</w:t>
      </w:r>
      <w:r>
        <w:rPr>
          <w:rFonts w:ascii="Courier New" w:hAnsi="Courier New" w:eastAsia="Courier New" w:cs="Courier New"/>
          <w:spacing w:val="-6"/>
          <w:sz w:val="18"/>
          <w:szCs w:val="18"/>
        </w:rPr>
        <w:t>12</w:t>
      </w:r>
      <w:r>
        <w:rPr>
          <w:rFonts w:ascii="宋体" w:hAnsi="宋体" w:eastAsia="宋体" w:cs="宋体"/>
          <w:spacing w:val="-6"/>
          <w:sz w:val="18"/>
          <w:szCs w:val="18"/>
        </w:rPr>
        <w:t>、</w:t>
      </w:r>
      <w:r>
        <w:rPr>
          <w:rFonts w:ascii="Courier New" w:hAnsi="Courier New" w:eastAsia="Courier New" w:cs="Courier New"/>
          <w:spacing w:val="-6"/>
          <w:sz w:val="18"/>
          <w:szCs w:val="18"/>
        </w:rPr>
        <w:t>18</w:t>
      </w:r>
      <w:r>
        <w:rPr>
          <w:rFonts w:ascii="宋体" w:hAnsi="宋体" w:eastAsia="宋体" w:cs="宋体"/>
          <w:spacing w:val="-6"/>
          <w:sz w:val="18"/>
          <w:szCs w:val="18"/>
        </w:rPr>
        <w:t>、</w:t>
      </w:r>
      <w:r>
        <w:rPr>
          <w:rFonts w:ascii="Courier New" w:hAnsi="Courier New" w:eastAsia="Courier New" w:cs="Courier New"/>
          <w:spacing w:val="-6"/>
          <w:sz w:val="18"/>
          <w:szCs w:val="18"/>
        </w:rPr>
        <w:t>24</w:t>
      </w:r>
      <w:r>
        <w:rPr>
          <w:rFonts w:ascii="宋体" w:hAnsi="宋体" w:eastAsia="宋体" w:cs="宋体"/>
          <w:spacing w:val="-6"/>
          <w:sz w:val="18"/>
          <w:szCs w:val="18"/>
        </w:rPr>
        <w:t>、</w:t>
      </w:r>
      <w:r>
        <w:rPr>
          <w:rFonts w:ascii="Courier New" w:hAnsi="Courier New" w:eastAsia="Courier New" w:cs="Courier New"/>
          <w:spacing w:val="-6"/>
          <w:sz w:val="18"/>
          <w:szCs w:val="18"/>
        </w:rPr>
        <w:t>36</w:t>
      </w:r>
      <w:r>
        <w:rPr>
          <w:rFonts w:ascii="宋体" w:hAnsi="宋体" w:eastAsia="宋体" w:cs="宋体"/>
          <w:spacing w:val="-6"/>
          <w:sz w:val="18"/>
          <w:szCs w:val="18"/>
        </w:rPr>
        <w:t>、</w:t>
      </w:r>
      <w:r>
        <w:rPr>
          <w:rFonts w:ascii="Courier New" w:hAnsi="Courier New" w:eastAsia="Courier New" w:cs="Courier New"/>
          <w:spacing w:val="-6"/>
          <w:sz w:val="18"/>
          <w:szCs w:val="18"/>
        </w:rPr>
        <w:t>48dB</w:t>
      </w:r>
    </w:p>
    <w:p>
      <w:pPr>
        <w:spacing w:line="219" w:lineRule="auto"/>
        <w:rPr>
          <w:rFonts w:ascii="Courier New" w:hAnsi="Courier New" w:eastAsia="Courier New" w:cs="Courier New"/>
          <w:sz w:val="18"/>
          <w:szCs w:val="18"/>
        </w:rPr>
      </w:pPr>
      <w:r>
        <w:rPr>
          <w:rFonts w:ascii="Wingdings" w:hAnsi="Wingdings" w:eastAsia="Wingdings" w:cs="Wingdings"/>
          <w:spacing w:val="-9"/>
          <w:sz w:val="19"/>
          <w:szCs w:val="19"/>
        </w:rPr>
        <w:t>.</w:t>
      </w:r>
      <w:r>
        <w:rPr>
          <w:rFonts w:ascii="Wingdings" w:hAnsi="Wingdings" w:eastAsia="Wingdings" w:cs="Wingdings"/>
          <w:spacing w:val="-35"/>
          <w:sz w:val="19"/>
          <w:szCs w:val="19"/>
        </w:rPr>
        <w:t xml:space="preserve"> </w:t>
      </w:r>
      <w:r>
        <w:rPr>
          <w:rFonts w:ascii="Courier New" w:hAnsi="Courier New" w:eastAsia="Courier New" w:cs="Courier New"/>
          <w:spacing w:val="-9"/>
          <w:sz w:val="18"/>
          <w:szCs w:val="18"/>
        </w:rPr>
        <w:t>17</w:t>
      </w:r>
      <w:r>
        <w:rPr>
          <w:rFonts w:ascii="宋体" w:hAnsi="宋体" w:eastAsia="宋体" w:cs="宋体"/>
          <w:spacing w:val="-9"/>
          <w:sz w:val="18"/>
          <w:szCs w:val="18"/>
        </w:rPr>
        <w:t>、压限器门限值</w:t>
      </w:r>
      <w:r>
        <w:rPr>
          <w:rFonts w:ascii="Courier New" w:hAnsi="Courier New" w:eastAsia="Courier New" w:cs="Courier New"/>
          <w:spacing w:val="-9"/>
          <w:sz w:val="18"/>
          <w:szCs w:val="18"/>
        </w:rPr>
        <w:t>-100dB</w:t>
      </w:r>
      <w:r>
        <w:rPr>
          <w:rFonts w:ascii="宋体" w:hAnsi="宋体" w:eastAsia="宋体" w:cs="宋体"/>
          <w:spacing w:val="-9"/>
          <w:sz w:val="18"/>
          <w:szCs w:val="18"/>
        </w:rPr>
        <w:t>至</w:t>
      </w:r>
      <w:r>
        <w:rPr>
          <w:rFonts w:ascii="Courier New" w:hAnsi="Courier New" w:eastAsia="Courier New" w:cs="Courier New"/>
          <w:spacing w:val="-9"/>
          <w:sz w:val="18"/>
          <w:szCs w:val="18"/>
        </w:rPr>
        <w:t>0dB</w:t>
      </w:r>
    </w:p>
    <w:p>
      <w:pPr>
        <w:spacing w:line="246" w:lineRule="exact"/>
        <w:rPr>
          <w:rFonts w:ascii="宋体" w:hAnsi="宋体" w:eastAsia="宋体" w:cs="宋体"/>
          <w:sz w:val="18"/>
          <w:szCs w:val="18"/>
        </w:rPr>
      </w:pPr>
      <w:r>
        <w:rPr>
          <w:rFonts w:ascii="Wingdings" w:hAnsi="Wingdings" w:eastAsia="Wingdings" w:cs="Wingdings"/>
          <w:spacing w:val="-16"/>
          <w:position w:val="1"/>
          <w:sz w:val="19"/>
          <w:szCs w:val="19"/>
        </w:rPr>
        <w:t>.</w:t>
      </w:r>
      <w:r>
        <w:rPr>
          <w:rFonts w:ascii="Wingdings" w:hAnsi="Wingdings" w:eastAsia="Wingdings" w:cs="Wingdings"/>
          <w:spacing w:val="-28"/>
          <w:position w:val="1"/>
          <w:sz w:val="19"/>
          <w:szCs w:val="19"/>
        </w:rPr>
        <w:t xml:space="preserve"> </w:t>
      </w:r>
      <w:r>
        <w:rPr>
          <w:rFonts w:ascii="Courier New" w:hAnsi="Courier New" w:eastAsia="Courier New" w:cs="Courier New"/>
          <w:spacing w:val="-16"/>
          <w:position w:val="1"/>
          <w:sz w:val="18"/>
          <w:szCs w:val="18"/>
        </w:rPr>
        <w:t>18</w:t>
      </w:r>
      <w:r>
        <w:rPr>
          <w:rFonts w:ascii="宋体" w:hAnsi="宋体" w:eastAsia="宋体" w:cs="宋体"/>
          <w:spacing w:val="-16"/>
          <w:position w:val="1"/>
          <w:sz w:val="18"/>
          <w:szCs w:val="18"/>
        </w:rPr>
        <w:t>、压缩比</w:t>
      </w:r>
      <w:r>
        <w:rPr>
          <w:rFonts w:ascii="Courier New" w:hAnsi="Courier New" w:eastAsia="Courier New" w:cs="Courier New"/>
          <w:spacing w:val="-16"/>
          <w:position w:val="1"/>
          <w:sz w:val="18"/>
          <w:szCs w:val="18"/>
        </w:rPr>
        <w:t>1</w:t>
      </w:r>
      <w:r>
        <w:rPr>
          <w:rFonts w:ascii="宋体" w:hAnsi="宋体" w:eastAsia="宋体" w:cs="宋体"/>
          <w:spacing w:val="-16"/>
          <w:position w:val="1"/>
          <w:sz w:val="18"/>
          <w:szCs w:val="18"/>
        </w:rPr>
        <w:t>～</w:t>
      </w:r>
      <w:r>
        <w:rPr>
          <w:rFonts w:ascii="Courier New" w:hAnsi="Courier New" w:eastAsia="Courier New" w:cs="Courier New"/>
          <w:spacing w:val="-16"/>
          <w:position w:val="1"/>
          <w:sz w:val="18"/>
          <w:szCs w:val="18"/>
        </w:rPr>
        <w:t>100</w:t>
      </w:r>
      <w:r>
        <w:rPr>
          <w:rFonts w:ascii="Courier New" w:hAnsi="Courier New" w:eastAsia="Courier New" w:cs="Courier New"/>
          <w:spacing w:val="-29"/>
          <w:position w:val="1"/>
          <w:sz w:val="18"/>
          <w:szCs w:val="18"/>
        </w:rPr>
        <w:t xml:space="preserve"> </w:t>
      </w:r>
      <w:r>
        <w:rPr>
          <w:rFonts w:ascii="宋体" w:hAnsi="宋体" w:eastAsia="宋体" w:cs="宋体"/>
          <w:spacing w:val="-16"/>
          <w:position w:val="1"/>
          <w:sz w:val="18"/>
          <w:szCs w:val="18"/>
        </w:rPr>
        <w:t>（斜率）</w:t>
      </w:r>
    </w:p>
    <w:p>
      <w:pPr>
        <w:spacing w:line="246" w:lineRule="exact"/>
        <w:rPr>
          <w:rFonts w:ascii="宋体" w:hAnsi="宋体" w:eastAsia="宋体" w:cs="宋体"/>
          <w:sz w:val="18"/>
          <w:szCs w:val="18"/>
        </w:rPr>
        <w:sectPr>
          <w:type w:val="continuous"/>
          <w:pgSz w:w="19200" w:h="10800"/>
          <w:pgMar w:top="400" w:right="0" w:bottom="400" w:left="0" w:header="0" w:footer="0" w:gutter="0"/>
          <w:cols w:equalWidth="0" w:num="3">
            <w:col w:w="8580" w:space="100"/>
            <w:col w:w="4418" w:space="100"/>
            <w:col w:w="6003"/>
          </w:cols>
        </w:sectPr>
      </w:pPr>
    </w:p>
    <w:p>
      <w:pPr>
        <w:spacing w:before="29"/>
      </w:pPr>
    </w:p>
    <w:p>
      <w:pPr>
        <w:spacing w:before="28"/>
      </w:pPr>
    </w:p>
    <w:p>
      <w:pPr>
        <w:spacing w:before="28"/>
      </w:pPr>
    </w:p>
    <w:p>
      <w:pPr>
        <w:sectPr>
          <w:type w:val="continuous"/>
          <w:pgSz w:w="19200" w:h="10800"/>
          <w:pgMar w:top="400" w:right="0" w:bottom="400" w:left="0" w:header="0" w:footer="0" w:gutter="0"/>
          <w:cols w:equalWidth="0" w:num="1">
            <w:col w:w="19200"/>
          </w:cols>
        </w:sectPr>
      </w:pPr>
    </w:p>
    <w:p>
      <w:pPr>
        <w:spacing w:line="797" w:lineRule="exact"/>
        <w:ind w:firstLine="3360"/>
      </w:pPr>
      <w:r>
        <w:rPr>
          <w:position w:val="-15"/>
        </w:rPr>
        <w:drawing>
          <wp:inline distT="0" distB="0" distL="0" distR="0">
            <wp:extent cx="2267585" cy="50609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58"/>
                    <a:stretch>
                      <a:fillRect/>
                    </a:stretch>
                  </pic:blipFill>
                  <pic:spPr>
                    <a:xfrm>
                      <a:off x="0" y="0"/>
                      <a:ext cx="2268219" cy="506095"/>
                    </a:xfrm>
                    <a:prstGeom prst="rect">
                      <a:avLst/>
                    </a:prstGeom>
                  </pic:spPr>
                </pic:pic>
              </a:graphicData>
            </a:graphic>
          </wp:inline>
        </w:drawing>
      </w:r>
    </w:p>
    <w:p>
      <w:pPr>
        <w:pStyle w:val="2"/>
        <w:spacing w:line="248" w:lineRule="auto"/>
      </w:pPr>
    </w:p>
    <w:p>
      <w:pPr>
        <w:pStyle w:val="2"/>
        <w:spacing w:line="248" w:lineRule="auto"/>
      </w:pPr>
    </w:p>
    <w:p>
      <w:pPr>
        <w:pStyle w:val="2"/>
        <w:spacing w:line="248" w:lineRule="auto"/>
      </w:pPr>
    </w:p>
    <w:p>
      <w:pPr>
        <w:pStyle w:val="2"/>
        <w:spacing w:line="249" w:lineRule="auto"/>
      </w:pPr>
    </w:p>
    <w:p>
      <w:pPr>
        <w:pStyle w:val="2"/>
        <w:spacing w:line="249" w:lineRule="auto"/>
      </w:pPr>
    </w:p>
    <w:p>
      <w:pPr>
        <w:pStyle w:val="2"/>
        <w:spacing w:line="249" w:lineRule="auto"/>
      </w:pPr>
    </w:p>
    <w:p>
      <w:pPr>
        <w:pStyle w:val="2"/>
        <w:spacing w:line="249" w:lineRule="auto"/>
      </w:pPr>
    </w:p>
    <w:p>
      <w:pPr>
        <w:spacing w:before="104" w:line="212" w:lineRule="auto"/>
        <w:ind w:left="3179"/>
        <w:rPr>
          <w:rFonts w:ascii="宋体" w:hAnsi="宋体" w:eastAsia="宋体" w:cs="宋体"/>
          <w:sz w:val="32"/>
          <w:szCs w:val="32"/>
          <w:lang w:eastAsia="zh-CN"/>
        </w:rPr>
      </w:pPr>
      <w:r>
        <w:rPr>
          <w:rFonts w:ascii="宋体" w:hAnsi="宋体" w:eastAsia="宋体" w:cs="宋体"/>
          <w:color w:val="FB7D15"/>
          <w:spacing w:val="-4"/>
          <w:sz w:val="32"/>
          <w:szCs w:val="32"/>
          <w:lang w:eastAsia="zh-CN"/>
        </w:rPr>
        <w:t>智能电源管理中心</w:t>
      </w:r>
    </w:p>
    <w:p>
      <w:pPr>
        <w:pStyle w:val="2"/>
        <w:spacing w:line="14" w:lineRule="auto"/>
        <w:rPr>
          <w:sz w:val="2"/>
          <w:lang w:eastAsia="zh-CN"/>
        </w:rPr>
      </w:pPr>
      <w:r>
        <w:rPr>
          <w:sz w:val="2"/>
          <w:szCs w:val="2"/>
          <w:lang w:eastAsia="zh-CN"/>
        </w:rPr>
        <w:br w:type="column"/>
      </w:r>
    </w:p>
    <w:p>
      <w:pPr>
        <w:spacing w:before="92" w:line="220" w:lineRule="auto"/>
        <w:rPr>
          <w:rFonts w:ascii="宋体" w:hAnsi="宋体" w:eastAsia="宋体" w:cs="宋体"/>
          <w:sz w:val="18"/>
          <w:szCs w:val="18"/>
          <w:lang w:eastAsia="zh-CN"/>
        </w:rPr>
      </w:pPr>
      <w:r>
        <w:rPr>
          <w:rFonts w:ascii="Wingdings" w:hAnsi="Wingdings" w:eastAsia="Wingdings" w:cs="Wingdings"/>
          <w:spacing w:val="-21"/>
          <w:sz w:val="19"/>
          <w:szCs w:val="19"/>
          <w:lang w:eastAsia="zh-CN"/>
        </w:rPr>
        <w:t>.</w:t>
      </w:r>
      <w:r>
        <w:rPr>
          <w:rFonts w:ascii="Wingdings" w:hAnsi="Wingdings" w:eastAsia="Wingdings" w:cs="Wingdings"/>
          <w:spacing w:val="-40"/>
          <w:sz w:val="19"/>
          <w:szCs w:val="19"/>
          <w:lang w:eastAsia="zh-CN"/>
        </w:rPr>
        <w:t xml:space="preserve"> </w:t>
      </w:r>
      <w:r>
        <w:rPr>
          <w:rFonts w:ascii="Courier New" w:hAnsi="Courier New" w:eastAsia="Courier New" w:cs="Courier New"/>
          <w:spacing w:val="-21"/>
          <w:sz w:val="18"/>
          <w:szCs w:val="18"/>
          <w:lang w:eastAsia="zh-CN"/>
        </w:rPr>
        <w:t>1</w:t>
      </w:r>
      <w:r>
        <w:rPr>
          <w:rFonts w:ascii="宋体" w:hAnsi="宋体" w:eastAsia="宋体" w:cs="宋体"/>
          <w:spacing w:val="-21"/>
          <w:sz w:val="18"/>
          <w:szCs w:val="18"/>
          <w:lang w:eastAsia="zh-CN"/>
        </w:rPr>
        <w:t>、</w:t>
      </w:r>
      <w:r>
        <w:rPr>
          <w:rFonts w:ascii="Courier New" w:hAnsi="Courier New" w:eastAsia="Courier New" w:cs="Courier New"/>
          <w:spacing w:val="-21"/>
          <w:sz w:val="18"/>
          <w:szCs w:val="18"/>
          <w:lang w:eastAsia="zh-CN"/>
        </w:rPr>
        <w:t>12</w:t>
      </w:r>
      <w:r>
        <w:rPr>
          <w:rFonts w:ascii="宋体" w:hAnsi="宋体" w:eastAsia="宋体" w:cs="宋体"/>
          <w:spacing w:val="-21"/>
          <w:sz w:val="18"/>
          <w:szCs w:val="18"/>
          <w:lang w:eastAsia="zh-CN"/>
        </w:rPr>
        <w:t>路输出。</w:t>
      </w:r>
    </w:p>
    <w:p>
      <w:pPr>
        <w:spacing w:before="1" w:line="220" w:lineRule="auto"/>
        <w:ind w:left="273" w:right="6413" w:hanging="274"/>
        <w:rPr>
          <w:rFonts w:ascii="宋体" w:hAnsi="宋体" w:eastAsia="宋体" w:cs="宋体"/>
          <w:sz w:val="18"/>
          <w:szCs w:val="18"/>
          <w:lang w:eastAsia="zh-CN"/>
        </w:rPr>
      </w:pPr>
      <w:r>
        <w:rPr>
          <w:rFonts w:ascii="Wingdings" w:hAnsi="Wingdings" w:eastAsia="Wingdings" w:cs="Wingdings"/>
          <w:spacing w:val="-7"/>
          <w:sz w:val="19"/>
          <w:szCs w:val="19"/>
          <w:lang w:eastAsia="zh-CN"/>
        </w:rPr>
        <w:t>.</w:t>
      </w:r>
      <w:r>
        <w:rPr>
          <w:rFonts w:ascii="Wingdings" w:hAnsi="Wingdings" w:eastAsia="Wingdings" w:cs="Wingdings"/>
          <w:spacing w:val="-45"/>
          <w:sz w:val="19"/>
          <w:szCs w:val="19"/>
          <w:lang w:eastAsia="zh-CN"/>
        </w:rPr>
        <w:t xml:space="preserve"> </w:t>
      </w:r>
      <w:r>
        <w:rPr>
          <w:rFonts w:ascii="Courier New" w:hAnsi="Courier New" w:eastAsia="Courier New" w:cs="Courier New"/>
          <w:spacing w:val="-7"/>
          <w:sz w:val="18"/>
          <w:szCs w:val="18"/>
          <w:lang w:eastAsia="zh-CN"/>
        </w:rPr>
        <w:t>2</w:t>
      </w:r>
      <w:r>
        <w:rPr>
          <w:rFonts w:ascii="宋体" w:hAnsi="宋体" w:eastAsia="宋体" w:cs="宋体"/>
          <w:spacing w:val="-7"/>
          <w:sz w:val="18"/>
          <w:szCs w:val="18"/>
          <w:lang w:eastAsia="zh-CN"/>
        </w:rPr>
        <w:t>、</w:t>
      </w:r>
      <w:r>
        <w:rPr>
          <w:rFonts w:ascii="Courier New" w:hAnsi="Courier New" w:eastAsia="Courier New" w:cs="Courier New"/>
          <w:spacing w:val="-7"/>
          <w:sz w:val="18"/>
          <w:szCs w:val="18"/>
          <w:lang w:eastAsia="zh-CN"/>
        </w:rPr>
        <w:t>12</w:t>
      </w:r>
      <w:r>
        <w:rPr>
          <w:rFonts w:ascii="宋体" w:hAnsi="宋体" w:eastAsia="宋体" w:cs="宋体"/>
          <w:spacing w:val="-7"/>
          <w:sz w:val="18"/>
          <w:szCs w:val="18"/>
          <w:lang w:eastAsia="zh-CN"/>
        </w:rPr>
        <w:t>路一键式开关顺序，可以更改开启顺序开启</w:t>
      </w:r>
      <w:r>
        <w:rPr>
          <w:rFonts w:ascii="宋体" w:hAnsi="宋体" w:eastAsia="宋体" w:cs="宋体"/>
          <w:sz w:val="18"/>
          <w:szCs w:val="18"/>
          <w:lang w:eastAsia="zh-CN"/>
        </w:rPr>
        <w:t xml:space="preserve"> </w:t>
      </w:r>
      <w:r>
        <w:rPr>
          <w:rFonts w:ascii="宋体" w:hAnsi="宋体" w:eastAsia="宋体" w:cs="宋体"/>
          <w:spacing w:val="-2"/>
          <w:sz w:val="18"/>
          <w:szCs w:val="18"/>
          <w:lang w:eastAsia="zh-CN"/>
        </w:rPr>
        <w:t>间隔时间，同时可以每路独立开关</w:t>
      </w:r>
    </w:p>
    <w:p>
      <w:pPr>
        <w:spacing w:before="1" w:line="219" w:lineRule="auto"/>
        <w:rPr>
          <w:rFonts w:ascii="宋体" w:hAnsi="宋体" w:eastAsia="宋体" w:cs="宋体"/>
          <w:sz w:val="18"/>
          <w:szCs w:val="18"/>
          <w:lang w:eastAsia="zh-CN"/>
        </w:rPr>
      </w:pPr>
      <w:r>
        <w:rPr>
          <w:rFonts w:ascii="Wingdings" w:hAnsi="Wingdings" w:eastAsia="Wingdings" w:cs="Wingdings"/>
          <w:spacing w:val="-13"/>
          <w:sz w:val="19"/>
          <w:szCs w:val="19"/>
          <w:lang w:eastAsia="zh-CN"/>
        </w:rPr>
        <w:t>.</w:t>
      </w:r>
      <w:r>
        <w:rPr>
          <w:rFonts w:ascii="Wingdings" w:hAnsi="Wingdings" w:eastAsia="Wingdings" w:cs="Wingdings"/>
          <w:spacing w:val="-37"/>
          <w:sz w:val="19"/>
          <w:szCs w:val="19"/>
          <w:lang w:eastAsia="zh-CN"/>
        </w:rPr>
        <w:t xml:space="preserve"> </w:t>
      </w:r>
      <w:r>
        <w:rPr>
          <w:rFonts w:ascii="Courier New" w:hAnsi="Courier New" w:eastAsia="Courier New" w:cs="Courier New"/>
          <w:spacing w:val="-13"/>
          <w:sz w:val="18"/>
          <w:szCs w:val="18"/>
          <w:lang w:eastAsia="zh-CN"/>
        </w:rPr>
        <w:t>3</w:t>
      </w:r>
      <w:r>
        <w:rPr>
          <w:rFonts w:ascii="宋体" w:hAnsi="宋体" w:eastAsia="宋体" w:cs="宋体"/>
          <w:spacing w:val="-13"/>
          <w:sz w:val="18"/>
          <w:szCs w:val="18"/>
          <w:lang w:eastAsia="zh-CN"/>
        </w:rPr>
        <w:t>、具有定时开启与关闭功能。</w:t>
      </w:r>
    </w:p>
    <w:p>
      <w:pPr>
        <w:spacing w:before="1" w:line="220" w:lineRule="auto"/>
        <w:ind w:left="258" w:right="6451" w:hanging="259"/>
        <w:rPr>
          <w:rFonts w:ascii="宋体" w:hAnsi="宋体" w:eastAsia="宋体" w:cs="宋体"/>
          <w:sz w:val="18"/>
          <w:szCs w:val="18"/>
          <w:lang w:eastAsia="zh-CN"/>
        </w:rPr>
      </w:pPr>
      <w:r>
        <w:rPr>
          <w:rFonts w:ascii="Wingdings" w:hAnsi="Wingdings" w:eastAsia="Wingdings" w:cs="Wingdings"/>
          <w:spacing w:val="-8"/>
          <w:sz w:val="19"/>
          <w:szCs w:val="19"/>
          <w:lang w:eastAsia="zh-CN"/>
        </w:rPr>
        <w:t>.</w:t>
      </w:r>
      <w:r>
        <w:rPr>
          <w:rFonts w:ascii="Wingdings" w:hAnsi="Wingdings" w:eastAsia="Wingdings" w:cs="Wingdings"/>
          <w:spacing w:val="-31"/>
          <w:sz w:val="19"/>
          <w:szCs w:val="19"/>
          <w:lang w:eastAsia="zh-CN"/>
        </w:rPr>
        <w:t xml:space="preserve"> </w:t>
      </w:r>
      <w:r>
        <w:rPr>
          <w:rFonts w:ascii="Courier New" w:hAnsi="Courier New" w:eastAsia="Courier New" w:cs="Courier New"/>
          <w:spacing w:val="-8"/>
          <w:sz w:val="18"/>
          <w:szCs w:val="18"/>
          <w:lang w:eastAsia="zh-CN"/>
        </w:rPr>
        <w:t>4</w:t>
      </w:r>
      <w:r>
        <w:rPr>
          <w:rFonts w:ascii="宋体" w:hAnsi="宋体" w:eastAsia="宋体" w:cs="宋体"/>
          <w:spacing w:val="-8"/>
          <w:sz w:val="18"/>
          <w:szCs w:val="18"/>
          <w:lang w:eastAsia="zh-CN"/>
        </w:rPr>
        <w:t>、每路输出由液压电磁式断路器提供过载、短路</w:t>
      </w:r>
      <w:r>
        <w:rPr>
          <w:rFonts w:ascii="宋体" w:hAnsi="宋体" w:eastAsia="宋体" w:cs="宋体"/>
          <w:sz w:val="18"/>
          <w:szCs w:val="18"/>
          <w:lang w:eastAsia="zh-CN"/>
        </w:rPr>
        <w:t xml:space="preserve"> </w:t>
      </w:r>
      <w:r>
        <w:rPr>
          <w:rFonts w:ascii="宋体" w:hAnsi="宋体" w:eastAsia="宋体" w:cs="宋体"/>
          <w:spacing w:val="-8"/>
          <w:sz w:val="18"/>
          <w:szCs w:val="18"/>
          <w:lang w:eastAsia="zh-CN"/>
        </w:rPr>
        <w:t>保护，</w:t>
      </w:r>
    </w:p>
    <w:p>
      <w:pPr>
        <w:spacing w:before="1" w:line="219" w:lineRule="auto"/>
        <w:rPr>
          <w:rFonts w:ascii="宋体" w:hAnsi="宋体" w:eastAsia="宋体" w:cs="宋体"/>
          <w:sz w:val="18"/>
          <w:szCs w:val="18"/>
          <w:lang w:eastAsia="zh-CN"/>
        </w:rPr>
      </w:pPr>
      <w:r>
        <w:rPr>
          <w:rFonts w:ascii="Wingdings" w:hAnsi="Wingdings" w:eastAsia="Wingdings" w:cs="Wingdings"/>
          <w:spacing w:val="-8"/>
          <w:sz w:val="19"/>
          <w:szCs w:val="19"/>
          <w:lang w:eastAsia="zh-CN"/>
        </w:rPr>
        <w:t>.</w:t>
      </w:r>
      <w:r>
        <w:rPr>
          <w:rFonts w:ascii="Wingdings" w:hAnsi="Wingdings" w:eastAsia="Wingdings" w:cs="Wingdings"/>
          <w:spacing w:val="-41"/>
          <w:sz w:val="19"/>
          <w:szCs w:val="19"/>
          <w:lang w:eastAsia="zh-CN"/>
        </w:rPr>
        <w:t xml:space="preserve"> </w:t>
      </w:r>
      <w:r>
        <w:rPr>
          <w:rFonts w:ascii="Courier New" w:hAnsi="Courier New" w:eastAsia="Courier New" w:cs="Courier New"/>
          <w:spacing w:val="-8"/>
          <w:sz w:val="18"/>
          <w:szCs w:val="18"/>
          <w:lang w:eastAsia="zh-CN"/>
        </w:rPr>
        <w:t>5</w:t>
      </w:r>
      <w:r>
        <w:rPr>
          <w:rFonts w:ascii="宋体" w:hAnsi="宋体" w:eastAsia="宋体" w:cs="宋体"/>
          <w:spacing w:val="-8"/>
          <w:sz w:val="18"/>
          <w:szCs w:val="18"/>
          <w:lang w:eastAsia="zh-CN"/>
        </w:rPr>
        <w:t>、每路输出通道都具有电流电压测量、漏电报警。</w:t>
      </w:r>
    </w:p>
    <w:p>
      <w:pPr>
        <w:spacing w:before="3" w:line="220" w:lineRule="auto"/>
        <w:ind w:left="253" w:right="6376" w:hanging="254"/>
        <w:rPr>
          <w:rFonts w:ascii="宋体" w:hAnsi="宋体" w:eastAsia="宋体" w:cs="宋体"/>
          <w:sz w:val="18"/>
          <w:szCs w:val="18"/>
          <w:lang w:eastAsia="zh-CN"/>
        </w:rPr>
      </w:pPr>
      <w:r>
        <w:rPr>
          <w:rFonts w:ascii="Wingdings" w:hAnsi="Wingdings" w:eastAsia="Wingdings" w:cs="Wingdings"/>
          <w:spacing w:val="-8"/>
          <w:sz w:val="19"/>
          <w:szCs w:val="19"/>
          <w:lang w:eastAsia="zh-CN"/>
        </w:rPr>
        <w:t>.</w:t>
      </w:r>
      <w:r>
        <w:rPr>
          <w:rFonts w:ascii="Wingdings" w:hAnsi="Wingdings" w:eastAsia="Wingdings" w:cs="Wingdings"/>
          <w:spacing w:val="-21"/>
          <w:sz w:val="19"/>
          <w:szCs w:val="19"/>
          <w:lang w:eastAsia="zh-CN"/>
        </w:rPr>
        <w:t xml:space="preserve"> </w:t>
      </w:r>
      <w:r>
        <w:rPr>
          <w:rFonts w:ascii="Courier New" w:hAnsi="Courier New" w:eastAsia="Courier New" w:cs="Courier New"/>
          <w:spacing w:val="-8"/>
          <w:sz w:val="18"/>
          <w:szCs w:val="18"/>
          <w:lang w:eastAsia="zh-CN"/>
        </w:rPr>
        <w:t>6</w:t>
      </w:r>
      <w:r>
        <w:rPr>
          <w:rFonts w:ascii="宋体" w:hAnsi="宋体" w:eastAsia="宋体" w:cs="宋体"/>
          <w:spacing w:val="-8"/>
          <w:sz w:val="18"/>
          <w:szCs w:val="18"/>
          <w:lang w:eastAsia="zh-CN"/>
        </w:rPr>
        <w:t>、手机和平板</w:t>
      </w:r>
      <w:r>
        <w:rPr>
          <w:rFonts w:ascii="Courier New" w:hAnsi="Courier New" w:eastAsia="Courier New" w:cs="Courier New"/>
          <w:spacing w:val="-8"/>
          <w:sz w:val="18"/>
          <w:szCs w:val="18"/>
          <w:lang w:eastAsia="zh-CN"/>
        </w:rPr>
        <w:t>APP</w:t>
      </w:r>
      <w:r>
        <w:rPr>
          <w:rFonts w:ascii="宋体" w:hAnsi="宋体" w:eastAsia="宋体" w:cs="宋体"/>
          <w:spacing w:val="-8"/>
          <w:sz w:val="18"/>
          <w:szCs w:val="18"/>
          <w:lang w:eastAsia="zh-CN"/>
        </w:rPr>
        <w:t>上可以远程实时监控每路输出</w:t>
      </w:r>
      <w:r>
        <w:rPr>
          <w:rFonts w:ascii="宋体" w:hAnsi="宋体" w:eastAsia="宋体" w:cs="宋体"/>
          <w:sz w:val="18"/>
          <w:szCs w:val="18"/>
          <w:lang w:eastAsia="zh-CN"/>
        </w:rPr>
        <w:t xml:space="preserve">  通道的电流、功率、温度、设备运行时长和三</w:t>
      </w:r>
      <w:r>
        <w:rPr>
          <w:rFonts w:ascii="宋体" w:hAnsi="宋体" w:eastAsia="宋体" w:cs="宋体"/>
          <w:spacing w:val="-1"/>
          <w:sz w:val="18"/>
          <w:szCs w:val="18"/>
          <w:lang w:eastAsia="zh-CN"/>
        </w:rPr>
        <w:t>相平</w:t>
      </w:r>
      <w:r>
        <w:rPr>
          <w:rFonts w:ascii="宋体" w:hAnsi="宋体" w:eastAsia="宋体" w:cs="宋体"/>
          <w:sz w:val="18"/>
          <w:szCs w:val="18"/>
          <w:lang w:eastAsia="zh-CN"/>
        </w:rPr>
        <w:t xml:space="preserve"> </w:t>
      </w:r>
      <w:r>
        <w:rPr>
          <w:rFonts w:ascii="宋体" w:hAnsi="宋体" w:eastAsia="宋体" w:cs="宋体"/>
          <w:spacing w:val="-4"/>
          <w:sz w:val="18"/>
          <w:szCs w:val="18"/>
          <w:lang w:eastAsia="zh-CN"/>
        </w:rPr>
        <w:t>衡等参数。</w:t>
      </w:r>
    </w:p>
    <w:p>
      <w:pPr>
        <w:spacing w:before="1" w:line="219" w:lineRule="auto"/>
        <w:rPr>
          <w:rFonts w:ascii="宋体" w:hAnsi="宋体" w:eastAsia="宋体" w:cs="宋体"/>
          <w:sz w:val="18"/>
          <w:szCs w:val="18"/>
          <w:lang w:eastAsia="zh-CN"/>
        </w:rPr>
      </w:pPr>
      <w:r>
        <w:rPr>
          <w:rFonts w:ascii="Wingdings" w:hAnsi="Wingdings" w:eastAsia="Wingdings" w:cs="Wingdings"/>
          <w:spacing w:val="-10"/>
          <w:sz w:val="19"/>
          <w:szCs w:val="19"/>
          <w:lang w:eastAsia="zh-CN"/>
        </w:rPr>
        <w:t>.</w:t>
      </w:r>
      <w:r>
        <w:rPr>
          <w:rFonts w:ascii="Wingdings" w:hAnsi="Wingdings" w:eastAsia="Wingdings" w:cs="Wingdings"/>
          <w:spacing w:val="-33"/>
          <w:sz w:val="19"/>
          <w:szCs w:val="19"/>
          <w:lang w:eastAsia="zh-CN"/>
        </w:rPr>
        <w:t xml:space="preserve"> </w:t>
      </w:r>
      <w:r>
        <w:rPr>
          <w:rFonts w:ascii="Courier New" w:hAnsi="Courier New" w:eastAsia="Courier New" w:cs="Courier New"/>
          <w:spacing w:val="-10"/>
          <w:sz w:val="18"/>
          <w:szCs w:val="18"/>
          <w:lang w:eastAsia="zh-CN"/>
        </w:rPr>
        <w:t>7</w:t>
      </w:r>
      <w:r>
        <w:rPr>
          <w:rFonts w:ascii="宋体" w:hAnsi="宋体" w:eastAsia="宋体" w:cs="宋体"/>
          <w:spacing w:val="-10"/>
          <w:sz w:val="18"/>
          <w:szCs w:val="18"/>
          <w:lang w:eastAsia="zh-CN"/>
        </w:rPr>
        <w:t>、设备内部温度检测报警，上传至云端。</w:t>
      </w:r>
    </w:p>
    <w:p>
      <w:pPr>
        <w:spacing w:line="219" w:lineRule="auto"/>
        <w:rPr>
          <w:rFonts w:ascii="宋体" w:hAnsi="宋体" w:eastAsia="宋体" w:cs="宋体"/>
          <w:sz w:val="18"/>
          <w:szCs w:val="18"/>
          <w:lang w:eastAsia="zh-CN"/>
        </w:rPr>
      </w:pPr>
      <w:r>
        <w:rPr>
          <w:rFonts w:ascii="Wingdings" w:hAnsi="Wingdings" w:eastAsia="Wingdings" w:cs="Wingdings"/>
          <w:spacing w:val="-8"/>
          <w:sz w:val="19"/>
          <w:szCs w:val="19"/>
          <w:lang w:eastAsia="zh-CN"/>
        </w:rPr>
        <w:t>.</w:t>
      </w:r>
      <w:r>
        <w:rPr>
          <w:rFonts w:ascii="Wingdings" w:hAnsi="Wingdings" w:eastAsia="Wingdings" w:cs="Wingdings"/>
          <w:spacing w:val="-42"/>
          <w:sz w:val="19"/>
          <w:szCs w:val="19"/>
          <w:lang w:eastAsia="zh-CN"/>
        </w:rPr>
        <w:t xml:space="preserve"> </w:t>
      </w:r>
      <w:r>
        <w:rPr>
          <w:rFonts w:ascii="Courier New" w:hAnsi="Courier New" w:eastAsia="Courier New" w:cs="Courier New"/>
          <w:spacing w:val="-8"/>
          <w:sz w:val="18"/>
          <w:szCs w:val="18"/>
          <w:lang w:eastAsia="zh-CN"/>
        </w:rPr>
        <w:t>8</w:t>
      </w:r>
      <w:r>
        <w:rPr>
          <w:rFonts w:ascii="宋体" w:hAnsi="宋体" w:eastAsia="宋体" w:cs="宋体"/>
          <w:spacing w:val="-8"/>
          <w:sz w:val="18"/>
          <w:szCs w:val="18"/>
          <w:lang w:eastAsia="zh-CN"/>
        </w:rPr>
        <w:t>、设备具有</w:t>
      </w:r>
      <w:r>
        <w:rPr>
          <w:rFonts w:ascii="Courier New" w:hAnsi="Courier New" w:eastAsia="Courier New" w:cs="Courier New"/>
          <w:spacing w:val="-8"/>
          <w:sz w:val="18"/>
          <w:szCs w:val="18"/>
          <w:lang w:eastAsia="zh-CN"/>
        </w:rPr>
        <w:t>2.8</w:t>
      </w:r>
      <w:r>
        <w:rPr>
          <w:rFonts w:ascii="宋体" w:hAnsi="宋体" w:eastAsia="宋体" w:cs="宋体"/>
          <w:spacing w:val="-8"/>
          <w:sz w:val="18"/>
          <w:szCs w:val="18"/>
          <w:lang w:eastAsia="zh-CN"/>
        </w:rPr>
        <w:t>寸触摸屏，可以显示设备状态。</w:t>
      </w:r>
    </w:p>
    <w:p>
      <w:pPr>
        <w:spacing w:before="1" w:line="213" w:lineRule="auto"/>
        <w:ind w:left="267" w:right="6486" w:hanging="267"/>
        <w:rPr>
          <w:rFonts w:ascii="宋体" w:hAnsi="宋体" w:eastAsia="宋体" w:cs="宋体"/>
          <w:sz w:val="18"/>
          <w:szCs w:val="18"/>
          <w:lang w:eastAsia="zh-CN"/>
        </w:rPr>
      </w:pPr>
      <w:r>
        <w:rPr>
          <w:rFonts w:ascii="Wingdings" w:hAnsi="Wingdings" w:eastAsia="Wingdings" w:cs="Wingdings"/>
          <w:spacing w:val="-8"/>
          <w:sz w:val="19"/>
          <w:szCs w:val="19"/>
          <w:lang w:eastAsia="zh-CN"/>
        </w:rPr>
        <w:t>.</w:t>
      </w:r>
      <w:r>
        <w:rPr>
          <w:rFonts w:ascii="Wingdings" w:hAnsi="Wingdings" w:eastAsia="Wingdings" w:cs="Wingdings"/>
          <w:spacing w:val="-21"/>
          <w:sz w:val="19"/>
          <w:szCs w:val="19"/>
          <w:lang w:eastAsia="zh-CN"/>
        </w:rPr>
        <w:t xml:space="preserve"> </w:t>
      </w:r>
      <w:r>
        <w:rPr>
          <w:rFonts w:ascii="Courier New" w:hAnsi="Courier New" w:eastAsia="Courier New" w:cs="Courier New"/>
          <w:spacing w:val="-8"/>
          <w:sz w:val="18"/>
          <w:szCs w:val="18"/>
          <w:lang w:eastAsia="zh-CN"/>
        </w:rPr>
        <w:t>9</w:t>
      </w:r>
      <w:r>
        <w:rPr>
          <w:rFonts w:ascii="宋体" w:hAnsi="宋体" w:eastAsia="宋体" w:cs="宋体"/>
          <w:spacing w:val="-8"/>
          <w:sz w:val="18"/>
          <w:szCs w:val="18"/>
          <w:lang w:eastAsia="zh-CN"/>
        </w:rPr>
        <w:t>、可以通过云平台或</w:t>
      </w:r>
      <w:r>
        <w:rPr>
          <w:rFonts w:ascii="Courier New" w:hAnsi="Courier New" w:eastAsia="Courier New" w:cs="Courier New"/>
          <w:spacing w:val="-8"/>
          <w:sz w:val="18"/>
          <w:szCs w:val="18"/>
          <w:lang w:eastAsia="zh-CN"/>
        </w:rPr>
        <w:t>APP</w:t>
      </w:r>
      <w:r>
        <w:rPr>
          <w:rFonts w:ascii="宋体" w:hAnsi="宋体" w:eastAsia="宋体" w:cs="宋体"/>
          <w:spacing w:val="-8"/>
          <w:sz w:val="18"/>
          <w:szCs w:val="18"/>
          <w:lang w:eastAsia="zh-CN"/>
        </w:rPr>
        <w:t>远程控制每路输出的通</w:t>
      </w:r>
      <w:r>
        <w:rPr>
          <w:rFonts w:ascii="宋体" w:hAnsi="宋体" w:eastAsia="宋体" w:cs="宋体"/>
          <w:sz w:val="18"/>
          <w:szCs w:val="18"/>
          <w:lang w:eastAsia="zh-CN"/>
        </w:rPr>
        <w:t xml:space="preserve"> </w:t>
      </w:r>
      <w:r>
        <w:rPr>
          <w:rFonts w:ascii="宋体" w:hAnsi="宋体" w:eastAsia="宋体" w:cs="宋体"/>
          <w:spacing w:val="-9"/>
          <w:sz w:val="18"/>
          <w:szCs w:val="18"/>
          <w:lang w:eastAsia="zh-CN"/>
        </w:rPr>
        <w:t>断。</w:t>
      </w:r>
    </w:p>
    <w:p>
      <w:pPr>
        <w:spacing w:line="213" w:lineRule="auto"/>
        <w:rPr>
          <w:rFonts w:ascii="宋体" w:hAnsi="宋体" w:eastAsia="宋体" w:cs="宋体"/>
          <w:sz w:val="18"/>
          <w:szCs w:val="18"/>
          <w:lang w:eastAsia="zh-CN"/>
        </w:rPr>
        <w:sectPr>
          <w:type w:val="continuous"/>
          <w:pgSz w:w="19200" w:h="10800"/>
          <w:pgMar w:top="400" w:right="0" w:bottom="400" w:left="0" w:header="0" w:footer="0" w:gutter="0"/>
          <w:cols w:equalWidth="0" w:num="2">
            <w:col w:w="8510" w:space="100"/>
            <w:col w:w="10591"/>
          </w:cols>
        </w:sectPr>
      </w:pPr>
    </w:p>
    <w:p>
      <w:pPr>
        <w:pStyle w:val="2"/>
        <w:spacing w:before="89" w:line="161" w:lineRule="auto"/>
        <w:ind w:left="524"/>
        <w:rPr>
          <w:rFonts w:ascii="微软雅黑" w:hAnsi="微软雅黑" w:eastAsia="微软雅黑" w:cs="微软雅黑"/>
          <w:sz w:val="54"/>
          <w:szCs w:val="54"/>
          <w:lang w:eastAsia="zh-CN"/>
        </w:rPr>
      </w:pPr>
      <w:r>
        <w:rPr>
          <w:rFonts w:ascii="微软雅黑" w:hAnsi="微软雅黑" w:eastAsia="微软雅黑" w:cs="微软雅黑"/>
          <w:color w:val="0084C9"/>
          <w:spacing w:val="9"/>
          <w:sz w:val="54"/>
          <w:szCs w:val="54"/>
          <w:lang w:eastAsia="zh-CN"/>
        </w:rPr>
        <w:t>1/扩声系统选型说明</w:t>
      </w:r>
      <w:r>
        <w:rPr>
          <w:color w:val="027DC8"/>
          <w:spacing w:val="9"/>
          <w:sz w:val="54"/>
          <w:szCs w:val="54"/>
          <w:lang w:eastAsia="zh-CN"/>
        </w:rPr>
        <w:t>-</w:t>
      </w:r>
      <w:r>
        <w:rPr>
          <w:rFonts w:ascii="微软雅黑" w:hAnsi="微软雅黑" w:eastAsia="微软雅黑" w:cs="微软雅黑"/>
          <w:color w:val="017DC7"/>
          <w:spacing w:val="9"/>
          <w:sz w:val="54"/>
          <w:szCs w:val="54"/>
          <w:lang w:eastAsia="zh-CN"/>
        </w:rPr>
        <w:t>周边系统</w:t>
      </w:r>
    </w:p>
    <w:p>
      <w:pPr>
        <w:spacing w:before="62"/>
        <w:rPr>
          <w:lang w:eastAsia="zh-CN"/>
        </w:rPr>
      </w:pPr>
    </w:p>
    <w:p>
      <w:pPr>
        <w:spacing w:before="61"/>
        <w:rPr>
          <w:lang w:eastAsia="zh-CN"/>
        </w:rPr>
      </w:pPr>
    </w:p>
    <w:p>
      <w:pPr>
        <w:rPr>
          <w:lang w:eastAsia="zh-CN"/>
        </w:rPr>
        <w:sectPr>
          <w:headerReference r:id="rId27" w:type="default"/>
          <w:pgSz w:w="19200" w:h="10800"/>
          <w:pgMar w:top="400" w:right="0" w:bottom="400" w:left="0" w:header="0" w:footer="0" w:gutter="0"/>
          <w:cols w:equalWidth="0" w:num="1">
            <w:col w:w="19200"/>
          </w:cols>
        </w:sectPr>
      </w:pPr>
    </w:p>
    <w:p>
      <w:pPr>
        <w:spacing w:line="212" w:lineRule="auto"/>
        <w:ind w:left="1304"/>
        <w:rPr>
          <w:rFonts w:ascii="宋体" w:hAnsi="宋体" w:eastAsia="宋体" w:cs="宋体"/>
          <w:sz w:val="32"/>
          <w:szCs w:val="32"/>
        </w:rPr>
      </w:pPr>
      <w:r>
        <w:rPr>
          <w:rFonts w:ascii="宋体" w:hAnsi="宋体" w:eastAsia="宋体" w:cs="宋体"/>
          <w:spacing w:val="-3"/>
          <w:sz w:val="32"/>
          <w:szCs w:val="32"/>
        </w:rPr>
        <w:t>产品简介</w:t>
      </w:r>
    </w:p>
    <w:p>
      <w:pPr>
        <w:pStyle w:val="2"/>
        <w:spacing w:line="254" w:lineRule="auto"/>
      </w:pPr>
    </w:p>
    <w:p>
      <w:pPr>
        <w:pStyle w:val="2"/>
        <w:spacing w:line="254" w:lineRule="auto"/>
      </w:pPr>
    </w:p>
    <w:p>
      <w:pPr>
        <w:pStyle w:val="2"/>
        <w:spacing w:line="254" w:lineRule="auto"/>
      </w:pPr>
    </w:p>
    <w:p>
      <w:pPr>
        <w:pStyle w:val="2"/>
        <w:spacing w:line="255" w:lineRule="auto"/>
      </w:pPr>
    </w:p>
    <w:p>
      <w:pPr>
        <w:pStyle w:val="2"/>
        <w:spacing w:line="255" w:lineRule="auto"/>
      </w:pPr>
    </w:p>
    <w:p>
      <w:pPr>
        <w:pStyle w:val="2"/>
        <w:spacing w:line="255" w:lineRule="auto"/>
      </w:pPr>
    </w:p>
    <w:p>
      <w:pPr>
        <w:pStyle w:val="2"/>
        <w:spacing w:line="255" w:lineRule="auto"/>
      </w:pPr>
    </w:p>
    <w:p>
      <w:pPr>
        <w:spacing w:before="1" w:line="1219" w:lineRule="exact"/>
        <w:ind w:firstLine="2540"/>
      </w:pPr>
      <w:r>
        <w:rPr>
          <w:position w:val="-24"/>
        </w:rPr>
        <w:drawing>
          <wp:inline distT="0" distB="0" distL="0" distR="0">
            <wp:extent cx="2570480" cy="77406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59"/>
                    <a:stretch>
                      <a:fillRect/>
                    </a:stretch>
                  </pic:blipFill>
                  <pic:spPr>
                    <a:xfrm>
                      <a:off x="0" y="0"/>
                      <a:ext cx="2571114" cy="774112"/>
                    </a:xfrm>
                    <a:prstGeom prst="rect">
                      <a:avLst/>
                    </a:prstGeom>
                  </pic:spPr>
                </pic:pic>
              </a:graphicData>
            </a:graphic>
          </wp:inline>
        </w:drawing>
      </w:r>
    </w:p>
    <w:p>
      <w:pPr>
        <w:pStyle w:val="2"/>
        <w:spacing w:line="308" w:lineRule="auto"/>
      </w:pPr>
    </w:p>
    <w:p>
      <w:pPr>
        <w:pStyle w:val="2"/>
        <w:spacing w:line="308" w:lineRule="auto"/>
      </w:pPr>
    </w:p>
    <w:p>
      <w:pPr>
        <w:pStyle w:val="2"/>
        <w:spacing w:line="309" w:lineRule="auto"/>
      </w:pPr>
    </w:p>
    <w:p>
      <w:pPr>
        <w:spacing w:before="104" w:line="210" w:lineRule="auto"/>
        <w:ind w:left="3051"/>
        <w:rPr>
          <w:rFonts w:ascii="宋体" w:hAnsi="宋体" w:eastAsia="宋体" w:cs="宋体"/>
          <w:sz w:val="32"/>
          <w:szCs w:val="32"/>
        </w:rPr>
      </w:pPr>
      <w:r>
        <w:rPr>
          <w:rFonts w:ascii="宋体" w:hAnsi="宋体" w:eastAsia="宋体" w:cs="宋体"/>
          <w:color w:val="FB7D15"/>
          <w:spacing w:val="-20"/>
          <w:sz w:val="32"/>
          <w:szCs w:val="32"/>
        </w:rPr>
        <w:t>中控主机</w:t>
      </w:r>
    </w:p>
    <w:p>
      <w:pPr>
        <w:pStyle w:val="2"/>
        <w:spacing w:line="14" w:lineRule="auto"/>
        <w:rPr>
          <w:sz w:val="2"/>
        </w:rPr>
      </w:pPr>
      <w:r>
        <w:rPr>
          <w:sz w:val="2"/>
          <w:szCs w:val="2"/>
        </w:rPr>
        <w:br w:type="column"/>
      </w:r>
    </w:p>
    <w:p>
      <w:pPr>
        <w:pStyle w:val="2"/>
        <w:spacing w:line="312" w:lineRule="auto"/>
      </w:pPr>
    </w:p>
    <w:p>
      <w:pPr>
        <w:spacing w:before="68" w:line="220" w:lineRule="auto"/>
        <w:ind w:left="260" w:right="571" w:hanging="260"/>
        <w:rPr>
          <w:rFonts w:ascii="Courier New" w:hAnsi="Courier New" w:eastAsia="Courier New" w:cs="Courier New"/>
        </w:rPr>
      </w:pPr>
      <w:r>
        <w:rPr>
          <w:rFonts w:ascii="Wingdings" w:hAnsi="Wingdings" w:eastAsia="Wingdings" w:cs="Wingdings"/>
          <w:spacing w:val="-10"/>
          <w:sz w:val="22"/>
          <w:szCs w:val="22"/>
        </w:rPr>
        <w:t>.</w:t>
      </w:r>
      <w:r>
        <w:rPr>
          <w:rFonts w:ascii="Wingdings" w:hAnsi="Wingdings" w:eastAsia="Wingdings" w:cs="Wingdings"/>
          <w:spacing w:val="-108"/>
          <w:sz w:val="22"/>
          <w:szCs w:val="22"/>
        </w:rPr>
        <w:t xml:space="preserve"> </w:t>
      </w:r>
      <w:r>
        <w:rPr>
          <w:rFonts w:ascii="宋体" w:hAnsi="宋体" w:eastAsia="宋体" w:cs="宋体"/>
          <w:spacing w:val="-10"/>
        </w:rPr>
        <w:t>采用</w:t>
      </w:r>
      <w:r>
        <w:rPr>
          <w:rFonts w:ascii="Courier New" w:hAnsi="Courier New" w:eastAsia="Courier New" w:cs="Courier New"/>
          <w:spacing w:val="-10"/>
        </w:rPr>
        <w:t>32</w:t>
      </w:r>
      <w:r>
        <w:rPr>
          <w:rFonts w:ascii="宋体" w:hAnsi="宋体" w:eastAsia="宋体" w:cs="宋体"/>
          <w:spacing w:val="-10"/>
        </w:rPr>
        <w:t>位</w:t>
      </w:r>
      <w:r>
        <w:rPr>
          <w:rFonts w:ascii="宋体" w:hAnsi="宋体" w:eastAsia="宋体" w:cs="宋体"/>
          <w:spacing w:val="45"/>
        </w:rPr>
        <w:t xml:space="preserve"> </w:t>
      </w:r>
      <w:r>
        <w:rPr>
          <w:rFonts w:ascii="Courier New" w:hAnsi="Courier New" w:eastAsia="Courier New" w:cs="Courier New"/>
          <w:spacing w:val="-10"/>
        </w:rPr>
        <w:t>8</w:t>
      </w:r>
      <w:r>
        <w:rPr>
          <w:rFonts w:ascii="宋体" w:hAnsi="宋体" w:eastAsia="宋体" w:cs="宋体"/>
          <w:spacing w:val="-10"/>
        </w:rPr>
        <w:t>核</w:t>
      </w:r>
      <w:r>
        <w:rPr>
          <w:rFonts w:ascii="Courier New" w:hAnsi="Courier New" w:eastAsia="Courier New" w:cs="Courier New"/>
          <w:spacing w:val="-10"/>
        </w:rPr>
        <w:t>ARM</w:t>
      </w:r>
      <w:r>
        <w:rPr>
          <w:rFonts w:ascii="宋体" w:hAnsi="宋体" w:eastAsia="宋体" w:cs="宋体"/>
          <w:spacing w:val="-10"/>
        </w:rPr>
        <w:t>架构微处理器，处理速</w:t>
      </w:r>
      <w:r>
        <w:rPr>
          <w:rFonts w:ascii="宋体" w:hAnsi="宋体" w:eastAsia="宋体" w:cs="宋体"/>
        </w:rPr>
        <w:t xml:space="preserve"> </w:t>
      </w:r>
      <w:r>
        <w:rPr>
          <w:rFonts w:ascii="宋体" w:hAnsi="宋体" w:eastAsia="宋体" w:cs="宋体"/>
          <w:spacing w:val="-1"/>
        </w:rPr>
        <w:t>度高达</w:t>
      </w:r>
      <w:r>
        <w:rPr>
          <w:rFonts w:ascii="Courier New" w:hAnsi="Courier New" w:eastAsia="Courier New" w:cs="Courier New"/>
          <w:spacing w:val="-1"/>
        </w:rPr>
        <w:t>1.5GHz;</w:t>
      </w:r>
    </w:p>
    <w:p>
      <w:pPr>
        <w:spacing w:before="1" w:line="219" w:lineRule="auto"/>
        <w:ind w:left="267" w:right="732" w:hanging="267"/>
        <w:rPr>
          <w:rFonts w:ascii="宋体" w:hAnsi="宋体" w:eastAsia="宋体" w:cs="宋体"/>
        </w:rPr>
      </w:pPr>
      <w:r>
        <w:rPr>
          <w:rFonts w:ascii="Wingdings" w:hAnsi="Wingdings" w:eastAsia="Wingdings" w:cs="Wingdings"/>
          <w:spacing w:val="-11"/>
          <w:sz w:val="22"/>
          <w:szCs w:val="22"/>
        </w:rPr>
        <w:t>.</w:t>
      </w:r>
      <w:r>
        <w:rPr>
          <w:rFonts w:ascii="Wingdings" w:hAnsi="Wingdings" w:eastAsia="Wingdings" w:cs="Wingdings"/>
          <w:spacing w:val="42"/>
          <w:sz w:val="22"/>
          <w:szCs w:val="22"/>
        </w:rPr>
        <w:t xml:space="preserve"> </w:t>
      </w:r>
      <w:r>
        <w:rPr>
          <w:position w:val="2"/>
          <w:sz w:val="22"/>
          <w:szCs w:val="22"/>
        </w:rPr>
        <w:drawing>
          <wp:inline distT="0" distB="0" distL="0" distR="0">
            <wp:extent cx="33655" cy="26035"/>
            <wp:effectExtent l="0" t="0" r="0" b="0"/>
            <wp:docPr id="204" name="IM 204"/>
            <wp:cNvGraphicFramePr/>
            <a:graphic xmlns:a="http://schemas.openxmlformats.org/drawingml/2006/main">
              <a:graphicData uri="http://schemas.openxmlformats.org/drawingml/2006/picture">
                <pic:pic xmlns:pic="http://schemas.openxmlformats.org/drawingml/2006/picture">
                  <pic:nvPicPr>
                    <pic:cNvPr id="204" name="IM 204"/>
                    <pic:cNvPicPr/>
                  </pic:nvPicPr>
                  <pic:blipFill>
                    <a:blip r:embed="rId60"/>
                    <a:stretch>
                      <a:fillRect/>
                    </a:stretch>
                  </pic:blipFill>
                  <pic:spPr>
                    <a:xfrm>
                      <a:off x="0" y="0"/>
                      <a:ext cx="34270" cy="26536"/>
                    </a:xfrm>
                    <a:prstGeom prst="rect">
                      <a:avLst/>
                    </a:prstGeom>
                  </pic:spPr>
                </pic:pic>
              </a:graphicData>
            </a:graphic>
          </wp:inline>
        </w:drawing>
      </w:r>
      <w:r>
        <w:rPr>
          <w:rFonts w:ascii="Wingdings" w:hAnsi="Wingdings" w:eastAsia="Wingdings" w:cs="Wingdings"/>
          <w:spacing w:val="-181"/>
          <w:sz w:val="22"/>
          <w:szCs w:val="22"/>
        </w:rPr>
        <w:t xml:space="preserve"> </w:t>
      </w:r>
      <w:r>
        <w:rPr>
          <w:rFonts w:ascii="宋体" w:hAnsi="宋体" w:eastAsia="宋体" w:cs="宋体"/>
          <w:spacing w:val="-11"/>
        </w:rPr>
        <w:t>内置</w:t>
      </w:r>
      <w:r>
        <w:rPr>
          <w:rFonts w:ascii="Courier New" w:hAnsi="Courier New" w:eastAsia="Courier New" w:cs="Courier New"/>
          <w:spacing w:val="-11"/>
        </w:rPr>
        <w:t>512M DDR3</w:t>
      </w:r>
      <w:r>
        <w:rPr>
          <w:rFonts w:ascii="Courier New" w:hAnsi="Courier New" w:eastAsia="Courier New" w:cs="Courier New"/>
          <w:spacing w:val="19"/>
        </w:rPr>
        <w:t xml:space="preserve"> </w:t>
      </w:r>
      <w:r>
        <w:rPr>
          <w:rFonts w:ascii="Courier New" w:hAnsi="Courier New" w:eastAsia="Courier New" w:cs="Courier New"/>
          <w:spacing w:val="-11"/>
        </w:rPr>
        <w:t>SDRAM;</w:t>
      </w:r>
      <w:r>
        <w:rPr>
          <w:rFonts w:ascii="Courier New" w:hAnsi="Courier New" w:eastAsia="Courier New" w:cs="Courier New"/>
          <w:spacing w:val="24"/>
        </w:rPr>
        <w:t xml:space="preserve"> </w:t>
      </w:r>
      <w:r>
        <w:rPr>
          <w:rFonts w:ascii="Courier New" w:hAnsi="Courier New" w:eastAsia="Courier New" w:cs="Courier New"/>
          <w:spacing w:val="-11"/>
        </w:rPr>
        <w:t>8G</w:t>
      </w:r>
      <w:r>
        <w:rPr>
          <w:rFonts w:ascii="Courier New" w:hAnsi="Courier New" w:eastAsia="Courier New" w:cs="Courier New"/>
          <w:spacing w:val="9"/>
        </w:rPr>
        <w:t xml:space="preserve"> </w:t>
      </w:r>
      <w:r>
        <w:rPr>
          <w:rFonts w:ascii="Courier New" w:hAnsi="Courier New" w:eastAsia="Courier New" w:cs="Courier New"/>
          <w:spacing w:val="-11"/>
        </w:rPr>
        <w:t>EMMC</w:t>
      </w:r>
      <w:r>
        <w:rPr>
          <w:rFonts w:ascii="Courier New" w:hAnsi="Courier New" w:eastAsia="Courier New" w:cs="Courier New"/>
        </w:rPr>
        <w:t xml:space="preserve"> </w:t>
      </w:r>
      <w:r>
        <w:rPr>
          <w:rFonts w:ascii="Courier New" w:hAnsi="Courier New" w:eastAsia="Courier New" w:cs="Courier New"/>
          <w:spacing w:val="-5"/>
        </w:rPr>
        <w:t>FLASH</w:t>
      </w:r>
      <w:r>
        <w:rPr>
          <w:rFonts w:ascii="宋体" w:hAnsi="宋体" w:eastAsia="宋体" w:cs="宋体"/>
          <w:spacing w:val="-5"/>
        </w:rPr>
        <w:t>的存储器；</w:t>
      </w:r>
    </w:p>
    <w:p>
      <w:pPr>
        <w:spacing w:before="2" w:line="219" w:lineRule="auto"/>
        <w:ind w:left="258" w:right="531" w:hanging="259"/>
        <w:rPr>
          <w:rFonts w:ascii="Courier New" w:hAnsi="Courier New" w:eastAsia="Courier New" w:cs="Courier New"/>
          <w:lang w:eastAsia="zh-CN"/>
        </w:rPr>
      </w:pPr>
      <w:r>
        <w:rPr>
          <w:rFonts w:ascii="Wingdings" w:hAnsi="Wingdings" w:eastAsia="Wingdings" w:cs="Wingdings"/>
          <w:spacing w:val="-13"/>
          <w:sz w:val="22"/>
          <w:szCs w:val="22"/>
          <w:lang w:eastAsia="zh-CN"/>
        </w:rPr>
        <w:t>.</w:t>
      </w:r>
      <w:r>
        <w:rPr>
          <w:rFonts w:ascii="Wingdings" w:hAnsi="Wingdings" w:eastAsia="Wingdings" w:cs="Wingdings"/>
          <w:spacing w:val="-89"/>
          <w:sz w:val="22"/>
          <w:szCs w:val="22"/>
          <w:lang w:eastAsia="zh-CN"/>
        </w:rPr>
        <w:t xml:space="preserve"> </w:t>
      </w:r>
      <w:r>
        <w:rPr>
          <w:rFonts w:ascii="Courier New" w:hAnsi="Courier New" w:eastAsia="Courier New" w:cs="Courier New"/>
          <w:spacing w:val="-13"/>
          <w:lang w:eastAsia="zh-CN"/>
        </w:rPr>
        <w:t>10</w:t>
      </w:r>
      <w:r>
        <w:rPr>
          <w:rFonts w:ascii="宋体" w:hAnsi="宋体" w:eastAsia="宋体" w:cs="宋体"/>
          <w:spacing w:val="-13"/>
          <w:lang w:eastAsia="zh-CN"/>
        </w:rPr>
        <w:t>路可编程</w:t>
      </w:r>
      <w:r>
        <w:rPr>
          <w:rFonts w:ascii="Courier New" w:hAnsi="Courier New" w:eastAsia="Courier New" w:cs="Courier New"/>
          <w:spacing w:val="-13"/>
          <w:lang w:eastAsia="zh-CN"/>
        </w:rPr>
        <w:t>RS-232</w:t>
      </w:r>
      <w:r>
        <w:rPr>
          <w:rFonts w:ascii="宋体" w:hAnsi="宋体" w:eastAsia="宋体" w:cs="宋体"/>
          <w:spacing w:val="-13"/>
          <w:lang w:eastAsia="zh-CN"/>
        </w:rPr>
        <w:t xml:space="preserve">接口， </w:t>
      </w:r>
      <w:r>
        <w:rPr>
          <w:rFonts w:ascii="Courier New" w:hAnsi="Courier New" w:eastAsia="Courier New" w:cs="Courier New"/>
          <w:spacing w:val="-13"/>
          <w:lang w:eastAsia="zh-CN"/>
        </w:rPr>
        <w:t>8</w:t>
      </w:r>
      <w:r>
        <w:rPr>
          <w:rFonts w:ascii="宋体" w:hAnsi="宋体" w:eastAsia="宋体" w:cs="宋体"/>
          <w:spacing w:val="-13"/>
          <w:lang w:eastAsia="zh-CN"/>
        </w:rPr>
        <w:t>路串口可实现</w:t>
      </w:r>
      <w:r>
        <w:rPr>
          <w:rFonts w:ascii="宋体" w:hAnsi="宋体" w:eastAsia="宋体" w:cs="宋体"/>
          <w:lang w:eastAsia="zh-CN"/>
        </w:rPr>
        <w:t xml:space="preserve"> </w:t>
      </w:r>
      <w:r>
        <w:rPr>
          <w:rFonts w:ascii="宋体" w:hAnsi="宋体" w:eastAsia="宋体" w:cs="宋体"/>
          <w:spacing w:val="1"/>
          <w:lang w:eastAsia="zh-CN"/>
        </w:rPr>
        <w:t>数据任意环入环出功能，真正双向通讯</w:t>
      </w:r>
      <w:r>
        <w:rPr>
          <w:rFonts w:ascii="Courier New" w:hAnsi="Courier New" w:eastAsia="Courier New" w:cs="Courier New"/>
          <w:spacing w:val="1"/>
          <w:lang w:eastAsia="zh-CN"/>
        </w:rPr>
        <w:t>;</w:t>
      </w:r>
    </w:p>
    <w:p>
      <w:pPr>
        <w:spacing w:line="285" w:lineRule="exact"/>
        <w:rPr>
          <w:rFonts w:ascii="Courier New" w:hAnsi="Courier New" w:eastAsia="Courier New" w:cs="Courier New"/>
        </w:rPr>
      </w:pPr>
      <w:r>
        <w:rPr>
          <w:rFonts w:ascii="Wingdings" w:hAnsi="Wingdings" w:eastAsia="Wingdings" w:cs="Wingdings"/>
          <w:spacing w:val="-10"/>
          <w:position w:val="1"/>
          <w:sz w:val="22"/>
          <w:szCs w:val="22"/>
        </w:rPr>
        <w:t>.</w:t>
      </w:r>
      <w:r>
        <w:rPr>
          <w:rFonts w:ascii="Wingdings" w:hAnsi="Wingdings" w:eastAsia="Wingdings" w:cs="Wingdings"/>
          <w:spacing w:val="-91"/>
          <w:position w:val="1"/>
          <w:sz w:val="22"/>
          <w:szCs w:val="22"/>
        </w:rPr>
        <w:t xml:space="preserve"> </w:t>
      </w:r>
      <w:r>
        <w:rPr>
          <w:rFonts w:ascii="宋体" w:hAnsi="宋体" w:eastAsia="宋体" w:cs="宋体"/>
          <w:spacing w:val="-10"/>
          <w:position w:val="1"/>
        </w:rPr>
        <w:t>支持一路万能</w:t>
      </w:r>
      <w:r>
        <w:rPr>
          <w:rFonts w:ascii="Courier New" w:hAnsi="Courier New" w:eastAsia="Courier New" w:cs="Courier New"/>
          <w:spacing w:val="-10"/>
          <w:position w:val="1"/>
        </w:rPr>
        <w:t>AUX</w:t>
      </w:r>
      <w:r>
        <w:rPr>
          <w:rFonts w:ascii="宋体" w:hAnsi="宋体" w:eastAsia="宋体" w:cs="宋体"/>
          <w:spacing w:val="-10"/>
          <w:position w:val="1"/>
        </w:rPr>
        <w:t>端口，支持</w:t>
      </w:r>
      <w:r>
        <w:rPr>
          <w:rFonts w:ascii="Courier New" w:hAnsi="Courier New" w:eastAsia="Courier New" w:cs="Courier New"/>
          <w:spacing w:val="-10"/>
          <w:position w:val="1"/>
        </w:rPr>
        <w:t>FT-</w:t>
      </w:r>
    </w:p>
    <w:p>
      <w:pPr>
        <w:spacing w:before="31" w:line="198" w:lineRule="auto"/>
        <w:ind w:left="256"/>
        <w:rPr>
          <w:rFonts w:ascii="Courier New" w:hAnsi="Courier New" w:eastAsia="Courier New" w:cs="Courier New"/>
        </w:rPr>
      </w:pPr>
      <w:r>
        <w:rPr>
          <w:rFonts w:ascii="Courier New" w:hAnsi="Courier New" w:eastAsia="Courier New" w:cs="Courier New"/>
        </w:rPr>
        <w:t>NET,DMX512,MODBUS,RS-232</w:t>
      </w:r>
      <w:r>
        <w:rPr>
          <w:rFonts w:ascii="Courier New" w:hAnsi="Courier New" w:eastAsia="Courier New" w:cs="Courier New"/>
          <w:spacing w:val="-1"/>
        </w:rPr>
        <w:t>,RS-485</w:t>
      </w:r>
    </w:p>
    <w:p>
      <w:pPr>
        <w:spacing w:before="24" w:line="193" w:lineRule="auto"/>
        <w:ind w:left="261"/>
        <w:rPr>
          <w:rFonts w:ascii="宋体" w:hAnsi="宋体" w:eastAsia="宋体" w:cs="宋体"/>
          <w:lang w:eastAsia="zh-CN"/>
        </w:rPr>
      </w:pPr>
      <w:r>
        <w:rPr>
          <w:rFonts w:ascii="宋体" w:hAnsi="宋体" w:eastAsia="宋体" w:cs="宋体"/>
          <w:spacing w:val="-4"/>
          <w:lang w:eastAsia="zh-CN"/>
        </w:rPr>
        <w:t>等功能协议可编程端口；</w:t>
      </w:r>
    </w:p>
    <w:p>
      <w:pPr>
        <w:spacing w:before="1" w:line="220" w:lineRule="auto"/>
        <w:ind w:left="255" w:right="486" w:hanging="255"/>
        <w:rPr>
          <w:rFonts w:ascii="宋体" w:hAnsi="宋体" w:eastAsia="宋体" w:cs="宋体"/>
          <w:lang w:eastAsia="zh-CN"/>
        </w:rPr>
      </w:pPr>
      <w:r>
        <w:rPr>
          <w:rFonts w:ascii="Wingdings" w:hAnsi="Wingdings" w:eastAsia="Wingdings" w:cs="Wingdings"/>
          <w:spacing w:val="-9"/>
          <w:sz w:val="22"/>
          <w:szCs w:val="22"/>
          <w:lang w:eastAsia="zh-CN"/>
        </w:rPr>
        <w:t>.</w:t>
      </w:r>
      <w:r>
        <w:rPr>
          <w:rFonts w:ascii="Wingdings" w:hAnsi="Wingdings" w:eastAsia="Wingdings" w:cs="Wingdings"/>
          <w:spacing w:val="30"/>
          <w:sz w:val="22"/>
          <w:szCs w:val="22"/>
          <w:lang w:eastAsia="zh-CN"/>
        </w:rPr>
        <w:t xml:space="preserve"> </w:t>
      </w:r>
      <w:r>
        <w:rPr>
          <w:position w:val="2"/>
          <w:sz w:val="22"/>
          <w:szCs w:val="22"/>
        </w:rPr>
        <w:drawing>
          <wp:inline distT="0" distB="0" distL="0" distR="0">
            <wp:extent cx="33655" cy="26035"/>
            <wp:effectExtent l="0" t="0" r="0" b="0"/>
            <wp:docPr id="206" name="IM 206"/>
            <wp:cNvGraphicFramePr/>
            <a:graphic xmlns:a="http://schemas.openxmlformats.org/drawingml/2006/main">
              <a:graphicData uri="http://schemas.openxmlformats.org/drawingml/2006/picture">
                <pic:pic xmlns:pic="http://schemas.openxmlformats.org/drawingml/2006/picture">
                  <pic:nvPicPr>
                    <pic:cNvPr id="206" name="IM 206"/>
                    <pic:cNvPicPr/>
                  </pic:nvPicPr>
                  <pic:blipFill>
                    <a:blip r:embed="rId61"/>
                    <a:stretch>
                      <a:fillRect/>
                    </a:stretch>
                  </pic:blipFill>
                  <pic:spPr>
                    <a:xfrm>
                      <a:off x="0" y="0"/>
                      <a:ext cx="34270" cy="26536"/>
                    </a:xfrm>
                    <a:prstGeom prst="rect">
                      <a:avLst/>
                    </a:prstGeom>
                  </pic:spPr>
                </pic:pic>
              </a:graphicData>
            </a:graphic>
          </wp:inline>
        </w:drawing>
      </w:r>
      <w:r>
        <w:rPr>
          <w:rFonts w:ascii="Wingdings" w:hAnsi="Wingdings" w:eastAsia="Wingdings" w:cs="Wingdings"/>
          <w:spacing w:val="-186"/>
          <w:sz w:val="22"/>
          <w:szCs w:val="22"/>
          <w:lang w:eastAsia="zh-CN"/>
        </w:rPr>
        <w:t xml:space="preserve"> </w:t>
      </w:r>
      <w:r>
        <w:rPr>
          <w:rFonts w:ascii="Courier New" w:hAnsi="Courier New" w:eastAsia="Courier New" w:cs="Courier New"/>
          <w:spacing w:val="-9"/>
          <w:lang w:eastAsia="zh-CN"/>
        </w:rPr>
        <w:t>4</w:t>
      </w:r>
      <w:r>
        <w:rPr>
          <w:rFonts w:ascii="宋体" w:hAnsi="宋体" w:eastAsia="宋体" w:cs="宋体"/>
          <w:spacing w:val="-9"/>
          <w:lang w:eastAsia="zh-CN"/>
        </w:rPr>
        <w:t>路可编程</w:t>
      </w:r>
      <w:r>
        <w:rPr>
          <w:rFonts w:ascii="Courier New" w:hAnsi="Courier New" w:eastAsia="Courier New" w:cs="Courier New"/>
          <w:spacing w:val="-9"/>
          <w:lang w:eastAsia="zh-CN"/>
        </w:rPr>
        <w:t>RS-422/485</w:t>
      </w:r>
      <w:r>
        <w:rPr>
          <w:rFonts w:ascii="宋体" w:hAnsi="宋体" w:eastAsia="宋体" w:cs="宋体"/>
          <w:spacing w:val="-9"/>
          <w:lang w:eastAsia="zh-CN"/>
        </w:rPr>
        <w:t>端口</w:t>
      </w:r>
      <w:r>
        <w:rPr>
          <w:rFonts w:ascii="Courier New" w:hAnsi="Courier New" w:eastAsia="Courier New" w:cs="Courier New"/>
          <w:spacing w:val="-9"/>
          <w:lang w:eastAsia="zh-CN"/>
        </w:rPr>
        <w:t>,</w:t>
      </w:r>
      <w:r>
        <w:rPr>
          <w:rFonts w:ascii="宋体" w:hAnsi="宋体" w:eastAsia="宋体" w:cs="宋体"/>
          <w:spacing w:val="-9"/>
          <w:lang w:eastAsia="zh-CN"/>
        </w:rPr>
        <w:t>可支持承</w:t>
      </w:r>
      <w:r>
        <w:rPr>
          <w:rFonts w:ascii="宋体" w:hAnsi="宋体" w:eastAsia="宋体" w:cs="宋体"/>
          <w:lang w:eastAsia="zh-CN"/>
        </w:rPr>
        <w:t xml:space="preserve">  </w:t>
      </w:r>
      <w:r>
        <w:rPr>
          <w:rFonts w:ascii="宋体" w:hAnsi="宋体" w:eastAsia="宋体" w:cs="宋体"/>
          <w:spacing w:val="-1"/>
          <w:lang w:eastAsia="zh-CN"/>
        </w:rPr>
        <w:t>载红外远传功能</w:t>
      </w:r>
      <w:r>
        <w:rPr>
          <w:rFonts w:ascii="Courier New" w:hAnsi="Courier New" w:eastAsia="Courier New" w:cs="Courier New"/>
          <w:spacing w:val="-1"/>
          <w:lang w:eastAsia="zh-CN"/>
        </w:rPr>
        <w:t>,</w:t>
      </w:r>
      <w:r>
        <w:rPr>
          <w:rFonts w:ascii="宋体" w:hAnsi="宋体" w:eastAsia="宋体" w:cs="宋体"/>
          <w:spacing w:val="-1"/>
          <w:lang w:eastAsia="zh-CN"/>
        </w:rPr>
        <w:t>传输距离高达</w:t>
      </w:r>
      <w:r>
        <w:rPr>
          <w:rFonts w:ascii="Courier New" w:hAnsi="Courier New" w:eastAsia="Courier New" w:cs="Courier New"/>
          <w:spacing w:val="-1"/>
          <w:lang w:eastAsia="zh-CN"/>
        </w:rPr>
        <w:t>1000</w:t>
      </w:r>
      <w:r>
        <w:rPr>
          <w:rFonts w:ascii="宋体" w:hAnsi="宋体" w:eastAsia="宋体" w:cs="宋体"/>
          <w:spacing w:val="-1"/>
          <w:lang w:eastAsia="zh-CN"/>
        </w:rPr>
        <w:t>米</w:t>
      </w:r>
      <w:r>
        <w:rPr>
          <w:rFonts w:ascii="Courier New" w:hAnsi="Courier New" w:eastAsia="Courier New" w:cs="Courier New"/>
          <w:spacing w:val="-1"/>
          <w:lang w:eastAsia="zh-CN"/>
        </w:rPr>
        <w:t>,</w:t>
      </w:r>
      <w:r>
        <w:rPr>
          <w:rFonts w:ascii="宋体" w:hAnsi="宋体" w:eastAsia="宋体" w:cs="宋体"/>
          <w:spacing w:val="-1"/>
          <w:lang w:eastAsia="zh-CN"/>
        </w:rPr>
        <w:t>方</w:t>
      </w:r>
      <w:r>
        <w:rPr>
          <w:rFonts w:ascii="宋体" w:hAnsi="宋体" w:eastAsia="宋体" w:cs="宋体"/>
          <w:spacing w:val="9"/>
          <w:lang w:eastAsia="zh-CN"/>
        </w:rPr>
        <w:t xml:space="preserve"> </w:t>
      </w:r>
      <w:r>
        <w:rPr>
          <w:rFonts w:ascii="宋体" w:hAnsi="宋体" w:eastAsia="宋体" w:cs="宋体"/>
          <w:spacing w:val="-4"/>
          <w:lang w:eastAsia="zh-CN"/>
        </w:rPr>
        <w:t>便远程控制红外设备；</w:t>
      </w:r>
    </w:p>
    <w:p>
      <w:pPr>
        <w:spacing w:before="1" w:line="220" w:lineRule="auto"/>
        <w:ind w:left="257" w:right="526" w:hanging="257"/>
        <w:rPr>
          <w:rFonts w:ascii="宋体" w:hAnsi="宋体" w:eastAsia="宋体" w:cs="宋体"/>
          <w:lang w:eastAsia="zh-CN"/>
        </w:rPr>
      </w:pPr>
      <w:r>
        <w:rPr>
          <w:rFonts w:ascii="Wingdings" w:hAnsi="Wingdings" w:eastAsia="Wingdings" w:cs="Wingdings"/>
          <w:spacing w:val="-10"/>
          <w:sz w:val="22"/>
          <w:szCs w:val="22"/>
          <w:lang w:eastAsia="zh-CN"/>
        </w:rPr>
        <w:t>.</w:t>
      </w:r>
      <w:r>
        <w:rPr>
          <w:rFonts w:ascii="Wingdings" w:hAnsi="Wingdings" w:eastAsia="Wingdings" w:cs="Wingdings"/>
          <w:spacing w:val="29"/>
          <w:sz w:val="22"/>
          <w:szCs w:val="22"/>
          <w:lang w:eastAsia="zh-CN"/>
        </w:rPr>
        <w:t xml:space="preserve"> </w:t>
      </w:r>
      <w:r>
        <w:rPr>
          <w:position w:val="2"/>
          <w:sz w:val="22"/>
          <w:szCs w:val="22"/>
        </w:rPr>
        <w:drawing>
          <wp:inline distT="0" distB="0" distL="0" distR="0">
            <wp:extent cx="33655" cy="2603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60"/>
                    <a:stretch>
                      <a:fillRect/>
                    </a:stretch>
                  </pic:blipFill>
                  <pic:spPr>
                    <a:xfrm>
                      <a:off x="0" y="0"/>
                      <a:ext cx="34270" cy="26536"/>
                    </a:xfrm>
                    <a:prstGeom prst="rect">
                      <a:avLst/>
                    </a:prstGeom>
                  </pic:spPr>
                </pic:pic>
              </a:graphicData>
            </a:graphic>
          </wp:inline>
        </w:drawing>
      </w:r>
      <w:r>
        <w:rPr>
          <w:rFonts w:ascii="Wingdings" w:hAnsi="Wingdings" w:eastAsia="Wingdings" w:cs="Wingdings"/>
          <w:spacing w:val="-184"/>
          <w:sz w:val="22"/>
          <w:szCs w:val="22"/>
          <w:lang w:eastAsia="zh-CN"/>
        </w:rPr>
        <w:t xml:space="preserve"> </w:t>
      </w:r>
      <w:r>
        <w:rPr>
          <w:rFonts w:ascii="Courier New" w:hAnsi="Courier New" w:eastAsia="Courier New" w:cs="Courier New"/>
          <w:spacing w:val="-10"/>
          <w:lang w:eastAsia="zh-CN"/>
        </w:rPr>
        <w:t>8</w:t>
      </w:r>
      <w:r>
        <w:rPr>
          <w:rFonts w:ascii="宋体" w:hAnsi="宋体" w:eastAsia="宋体" w:cs="宋体"/>
          <w:spacing w:val="-10"/>
          <w:lang w:eastAsia="zh-CN"/>
        </w:rPr>
        <w:t>路自定义数字</w:t>
      </w:r>
      <w:r>
        <w:rPr>
          <w:rFonts w:ascii="Courier New" w:hAnsi="Courier New" w:eastAsia="Courier New" w:cs="Courier New"/>
          <w:spacing w:val="-10"/>
          <w:lang w:eastAsia="zh-CN"/>
        </w:rPr>
        <w:t>I/0</w:t>
      </w:r>
      <w:r>
        <w:rPr>
          <w:rFonts w:ascii="宋体" w:hAnsi="宋体" w:eastAsia="宋体" w:cs="宋体"/>
          <w:spacing w:val="-10"/>
          <w:lang w:eastAsia="zh-CN"/>
        </w:rPr>
        <w:t>控制口，可任意设置</w:t>
      </w:r>
      <w:r>
        <w:rPr>
          <w:rFonts w:ascii="宋体" w:hAnsi="宋体" w:eastAsia="宋体" w:cs="宋体"/>
          <w:lang w:eastAsia="zh-CN"/>
        </w:rPr>
        <w:t xml:space="preserve"> </w:t>
      </w:r>
      <w:r>
        <w:rPr>
          <w:rFonts w:ascii="宋体" w:hAnsi="宋体" w:eastAsia="宋体" w:cs="宋体"/>
          <w:spacing w:val="-7"/>
          <w:lang w:eastAsia="zh-CN"/>
        </w:rPr>
        <w:t>触发模式；</w:t>
      </w:r>
    </w:p>
    <w:p>
      <w:pPr>
        <w:spacing w:before="1" w:line="219" w:lineRule="auto"/>
        <w:rPr>
          <w:rFonts w:ascii="宋体" w:hAnsi="宋体" w:eastAsia="宋体" w:cs="宋体"/>
          <w:lang w:eastAsia="zh-CN"/>
        </w:rPr>
      </w:pPr>
      <w:r>
        <w:rPr>
          <w:rFonts w:ascii="Wingdings" w:hAnsi="Wingdings" w:eastAsia="Wingdings" w:cs="Wingdings"/>
          <w:spacing w:val="-12"/>
          <w:sz w:val="22"/>
          <w:szCs w:val="22"/>
          <w:lang w:eastAsia="zh-CN"/>
        </w:rPr>
        <w:t>.</w:t>
      </w:r>
      <w:r>
        <w:rPr>
          <w:rFonts w:ascii="Wingdings" w:hAnsi="Wingdings" w:eastAsia="Wingdings" w:cs="Wingdings"/>
          <w:spacing w:val="29"/>
          <w:sz w:val="22"/>
          <w:szCs w:val="22"/>
          <w:lang w:eastAsia="zh-CN"/>
        </w:rPr>
        <w:t xml:space="preserve"> </w:t>
      </w:r>
      <w:r>
        <w:rPr>
          <w:position w:val="2"/>
          <w:sz w:val="22"/>
          <w:szCs w:val="22"/>
        </w:rPr>
        <w:drawing>
          <wp:inline distT="0" distB="0" distL="0" distR="0">
            <wp:extent cx="33655" cy="26035"/>
            <wp:effectExtent l="0" t="0" r="0" b="0"/>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61"/>
                    <a:stretch>
                      <a:fillRect/>
                    </a:stretch>
                  </pic:blipFill>
                  <pic:spPr>
                    <a:xfrm>
                      <a:off x="0" y="0"/>
                      <a:ext cx="34270" cy="26536"/>
                    </a:xfrm>
                    <a:prstGeom prst="rect">
                      <a:avLst/>
                    </a:prstGeom>
                  </pic:spPr>
                </pic:pic>
              </a:graphicData>
            </a:graphic>
          </wp:inline>
        </w:drawing>
      </w:r>
      <w:r>
        <w:rPr>
          <w:rFonts w:ascii="Wingdings" w:hAnsi="Wingdings" w:eastAsia="Wingdings" w:cs="Wingdings"/>
          <w:spacing w:val="-184"/>
          <w:sz w:val="22"/>
          <w:szCs w:val="22"/>
          <w:lang w:eastAsia="zh-CN"/>
        </w:rPr>
        <w:t xml:space="preserve"> </w:t>
      </w:r>
      <w:r>
        <w:rPr>
          <w:rFonts w:ascii="Courier New" w:hAnsi="Courier New" w:eastAsia="Courier New" w:cs="Courier New"/>
          <w:spacing w:val="-12"/>
          <w:lang w:eastAsia="zh-CN"/>
        </w:rPr>
        <w:t>8</w:t>
      </w:r>
      <w:r>
        <w:rPr>
          <w:rFonts w:ascii="宋体" w:hAnsi="宋体" w:eastAsia="宋体" w:cs="宋体"/>
          <w:spacing w:val="-12"/>
          <w:lang w:eastAsia="zh-CN"/>
        </w:rPr>
        <w:t>路弱电继电器</w:t>
      </w:r>
      <w:r>
        <w:rPr>
          <w:rFonts w:ascii="Courier New" w:hAnsi="Courier New" w:eastAsia="Courier New" w:cs="Courier New"/>
          <w:spacing w:val="-12"/>
          <w:lang w:eastAsia="zh-CN"/>
        </w:rPr>
        <w:t>24V/1A</w:t>
      </w:r>
      <w:r>
        <w:rPr>
          <w:rFonts w:ascii="宋体" w:hAnsi="宋体" w:eastAsia="宋体" w:cs="宋体"/>
          <w:spacing w:val="-12"/>
          <w:lang w:eastAsia="zh-CN"/>
        </w:rPr>
        <w:t>控制接口；</w:t>
      </w:r>
    </w:p>
    <w:p>
      <w:pPr>
        <w:spacing w:before="1" w:line="219" w:lineRule="auto"/>
        <w:rPr>
          <w:rFonts w:ascii="宋体" w:hAnsi="宋体" w:eastAsia="宋体" w:cs="宋体"/>
          <w:lang w:eastAsia="zh-CN"/>
        </w:rPr>
      </w:pPr>
      <w:r>
        <w:rPr>
          <w:rFonts w:ascii="Wingdings" w:hAnsi="Wingdings" w:eastAsia="Wingdings" w:cs="Wingdings"/>
          <w:spacing w:val="-13"/>
          <w:sz w:val="22"/>
          <w:szCs w:val="22"/>
          <w:lang w:eastAsia="zh-CN"/>
        </w:rPr>
        <w:t>.</w:t>
      </w:r>
      <w:r>
        <w:rPr>
          <w:rFonts w:ascii="Wingdings" w:hAnsi="Wingdings" w:eastAsia="Wingdings" w:cs="Wingdings"/>
          <w:spacing w:val="40"/>
          <w:sz w:val="22"/>
          <w:szCs w:val="22"/>
          <w:lang w:eastAsia="zh-CN"/>
        </w:rPr>
        <w:t xml:space="preserve"> </w:t>
      </w:r>
      <w:r>
        <w:rPr>
          <w:position w:val="2"/>
          <w:sz w:val="22"/>
          <w:szCs w:val="22"/>
        </w:rPr>
        <w:drawing>
          <wp:inline distT="0" distB="0" distL="0" distR="0">
            <wp:extent cx="33655" cy="26035"/>
            <wp:effectExtent l="0" t="0" r="0" b="0"/>
            <wp:docPr id="212" name="IM 212"/>
            <wp:cNvGraphicFramePr/>
            <a:graphic xmlns:a="http://schemas.openxmlformats.org/drawingml/2006/main">
              <a:graphicData uri="http://schemas.openxmlformats.org/drawingml/2006/picture">
                <pic:pic xmlns:pic="http://schemas.openxmlformats.org/drawingml/2006/picture">
                  <pic:nvPicPr>
                    <pic:cNvPr id="212" name="IM 212"/>
                    <pic:cNvPicPr/>
                  </pic:nvPicPr>
                  <pic:blipFill>
                    <a:blip r:embed="rId60"/>
                    <a:stretch>
                      <a:fillRect/>
                    </a:stretch>
                  </pic:blipFill>
                  <pic:spPr>
                    <a:xfrm>
                      <a:off x="0" y="0"/>
                      <a:ext cx="34270" cy="26536"/>
                    </a:xfrm>
                    <a:prstGeom prst="rect">
                      <a:avLst/>
                    </a:prstGeom>
                  </pic:spPr>
                </pic:pic>
              </a:graphicData>
            </a:graphic>
          </wp:inline>
        </w:drawing>
      </w:r>
      <w:r>
        <w:rPr>
          <w:rFonts w:ascii="Wingdings" w:hAnsi="Wingdings" w:eastAsia="Wingdings" w:cs="Wingdings"/>
          <w:spacing w:val="-204"/>
          <w:sz w:val="22"/>
          <w:szCs w:val="22"/>
          <w:lang w:eastAsia="zh-CN"/>
        </w:rPr>
        <w:t xml:space="preserve"> </w:t>
      </w:r>
      <w:r>
        <w:rPr>
          <w:rFonts w:ascii="宋体" w:hAnsi="宋体" w:eastAsia="宋体" w:cs="宋体"/>
          <w:spacing w:val="-13"/>
          <w:lang w:eastAsia="zh-CN"/>
        </w:rPr>
        <w:t>提供一路</w:t>
      </w:r>
      <w:r>
        <w:rPr>
          <w:rFonts w:ascii="Courier New" w:hAnsi="Courier New" w:eastAsia="Courier New" w:cs="Courier New"/>
          <w:spacing w:val="-13"/>
          <w:lang w:eastAsia="zh-CN"/>
        </w:rPr>
        <w:t>12V</w:t>
      </w:r>
      <w:r>
        <w:rPr>
          <w:rFonts w:ascii="Courier New" w:hAnsi="Courier New" w:eastAsia="Courier New" w:cs="Courier New"/>
          <w:spacing w:val="28"/>
          <w:lang w:eastAsia="zh-CN"/>
        </w:rPr>
        <w:t xml:space="preserve"> </w:t>
      </w:r>
      <w:r>
        <w:rPr>
          <w:rFonts w:ascii="宋体" w:hAnsi="宋体" w:eastAsia="宋体" w:cs="宋体"/>
          <w:spacing w:val="-13"/>
          <w:lang w:eastAsia="zh-CN"/>
        </w:rPr>
        <w:t>，一路</w:t>
      </w:r>
      <w:r>
        <w:rPr>
          <w:rFonts w:ascii="Courier New" w:hAnsi="Courier New" w:eastAsia="Courier New" w:cs="Courier New"/>
          <w:spacing w:val="-13"/>
          <w:lang w:eastAsia="zh-CN"/>
        </w:rPr>
        <w:t>5V</w:t>
      </w:r>
      <w:r>
        <w:rPr>
          <w:rFonts w:ascii="宋体" w:hAnsi="宋体" w:eastAsia="宋体" w:cs="宋体"/>
          <w:spacing w:val="-13"/>
          <w:lang w:eastAsia="zh-CN"/>
        </w:rPr>
        <w:t>电源输出</w:t>
      </w:r>
    </w:p>
    <w:p>
      <w:pPr>
        <w:spacing w:before="3" w:line="220" w:lineRule="auto"/>
        <w:ind w:left="256" w:right="486" w:hanging="256"/>
        <w:rPr>
          <w:rFonts w:ascii="宋体" w:hAnsi="宋体" w:eastAsia="宋体" w:cs="宋体"/>
          <w:lang w:eastAsia="zh-CN"/>
        </w:rPr>
      </w:pPr>
      <w:r>
        <w:rPr>
          <w:rFonts w:ascii="Wingdings" w:hAnsi="Wingdings" w:eastAsia="Wingdings" w:cs="Wingdings"/>
          <w:spacing w:val="-9"/>
          <w:sz w:val="22"/>
          <w:szCs w:val="22"/>
          <w:lang w:eastAsia="zh-CN"/>
        </w:rPr>
        <w:t>.</w:t>
      </w:r>
      <w:r>
        <w:rPr>
          <w:rFonts w:ascii="Wingdings" w:hAnsi="Wingdings" w:eastAsia="Wingdings" w:cs="Wingdings"/>
          <w:spacing w:val="-95"/>
          <w:sz w:val="22"/>
          <w:szCs w:val="22"/>
          <w:lang w:eastAsia="zh-CN"/>
        </w:rPr>
        <w:t xml:space="preserve"> </w:t>
      </w:r>
      <w:r>
        <w:rPr>
          <w:rFonts w:ascii="宋体" w:hAnsi="宋体" w:eastAsia="宋体" w:cs="宋体"/>
          <w:spacing w:val="-9"/>
          <w:lang w:eastAsia="zh-CN"/>
        </w:rPr>
        <w:t>支持多达</w:t>
      </w:r>
      <w:r>
        <w:rPr>
          <w:rFonts w:ascii="Courier New" w:hAnsi="Courier New" w:eastAsia="Courier New" w:cs="Courier New"/>
          <w:spacing w:val="-9"/>
          <w:lang w:eastAsia="zh-CN"/>
        </w:rPr>
        <w:t>32</w:t>
      </w:r>
      <w:r>
        <w:rPr>
          <w:rFonts w:ascii="宋体" w:hAnsi="宋体" w:eastAsia="宋体" w:cs="宋体"/>
          <w:spacing w:val="-9"/>
          <w:lang w:eastAsia="zh-CN"/>
        </w:rPr>
        <w:t>个</w:t>
      </w:r>
      <w:r>
        <w:rPr>
          <w:rFonts w:ascii="Courier New" w:hAnsi="Courier New" w:eastAsia="Courier New" w:cs="Courier New"/>
          <w:spacing w:val="-9"/>
          <w:lang w:eastAsia="zh-CN"/>
        </w:rPr>
        <w:t>TEDP</w:t>
      </w:r>
      <w:r>
        <w:rPr>
          <w:rFonts w:ascii="宋体" w:hAnsi="宋体" w:eastAsia="宋体" w:cs="宋体"/>
          <w:spacing w:val="-9"/>
          <w:lang w:eastAsia="zh-CN"/>
        </w:rPr>
        <w:t>协议功能模块连接；内</w:t>
      </w:r>
      <w:r>
        <w:rPr>
          <w:rFonts w:ascii="宋体" w:hAnsi="宋体" w:eastAsia="宋体" w:cs="宋体"/>
          <w:lang w:eastAsia="zh-CN"/>
        </w:rPr>
        <w:t xml:space="preserve"> </w:t>
      </w:r>
      <w:r>
        <w:rPr>
          <w:rFonts w:ascii="宋体" w:hAnsi="宋体" w:eastAsia="宋体" w:cs="宋体"/>
          <w:spacing w:val="-1"/>
          <w:lang w:eastAsia="zh-CN"/>
        </w:rPr>
        <w:t>建强大的事件库、动作库及红外库，使编</w:t>
      </w:r>
      <w:r>
        <w:rPr>
          <w:rFonts w:ascii="宋体" w:hAnsi="宋体" w:eastAsia="宋体" w:cs="宋体"/>
          <w:spacing w:val="6"/>
          <w:lang w:eastAsia="zh-CN"/>
        </w:rPr>
        <w:t xml:space="preserve">  </w:t>
      </w:r>
      <w:r>
        <w:rPr>
          <w:rFonts w:ascii="宋体" w:hAnsi="宋体" w:eastAsia="宋体" w:cs="宋体"/>
          <w:spacing w:val="-5"/>
          <w:lang w:eastAsia="zh-CN"/>
        </w:rPr>
        <w:t>程变得更为简单；</w:t>
      </w:r>
    </w:p>
    <w:p>
      <w:pPr>
        <w:spacing w:before="1" w:line="220" w:lineRule="auto"/>
        <w:ind w:left="256" w:right="481" w:hanging="256"/>
        <w:rPr>
          <w:rFonts w:ascii="宋体" w:hAnsi="宋体" w:eastAsia="宋体" w:cs="宋体"/>
          <w:lang w:eastAsia="zh-CN"/>
        </w:rPr>
      </w:pPr>
      <w:r>
        <w:rPr>
          <w:rFonts w:ascii="Wingdings" w:hAnsi="Wingdings" w:eastAsia="Wingdings" w:cs="Wingdings"/>
          <w:spacing w:val="-10"/>
          <w:sz w:val="22"/>
          <w:szCs w:val="22"/>
          <w:lang w:eastAsia="zh-CN"/>
        </w:rPr>
        <w:t>.</w:t>
      </w:r>
      <w:r>
        <w:rPr>
          <w:rFonts w:ascii="Wingdings" w:hAnsi="Wingdings" w:eastAsia="Wingdings" w:cs="Wingdings"/>
          <w:spacing w:val="-80"/>
          <w:sz w:val="22"/>
          <w:szCs w:val="22"/>
          <w:lang w:eastAsia="zh-CN"/>
        </w:rPr>
        <w:t xml:space="preserve"> </w:t>
      </w:r>
      <w:r>
        <w:rPr>
          <w:rFonts w:ascii="Courier New" w:hAnsi="Courier New" w:eastAsia="Courier New" w:cs="Courier New"/>
          <w:spacing w:val="-10"/>
          <w:lang w:eastAsia="zh-CN"/>
        </w:rPr>
        <w:t>8</w:t>
      </w:r>
      <w:r>
        <w:rPr>
          <w:rFonts w:ascii="宋体" w:hAnsi="宋体" w:eastAsia="宋体" w:cs="宋体"/>
          <w:spacing w:val="-10"/>
          <w:lang w:eastAsia="zh-CN"/>
        </w:rPr>
        <w:t>路独立可编程红外发射接口</w:t>
      </w:r>
      <w:r>
        <w:rPr>
          <w:rFonts w:ascii="Courier New" w:hAnsi="Courier New" w:eastAsia="Courier New" w:cs="Courier New"/>
          <w:spacing w:val="-10"/>
          <w:lang w:eastAsia="zh-CN"/>
        </w:rPr>
        <w:t>,</w:t>
      </w:r>
      <w:r>
        <w:rPr>
          <w:rFonts w:ascii="宋体" w:hAnsi="宋体" w:eastAsia="宋体" w:cs="宋体"/>
          <w:spacing w:val="-10"/>
          <w:lang w:eastAsia="zh-CN"/>
        </w:rPr>
        <w:t>通过</w:t>
      </w:r>
      <w:r>
        <w:rPr>
          <w:rFonts w:ascii="Courier New" w:hAnsi="Courier New" w:eastAsia="Courier New" w:cs="Courier New"/>
          <w:spacing w:val="-10"/>
          <w:lang w:eastAsia="zh-CN"/>
        </w:rPr>
        <w:t xml:space="preserve">RS485 </w:t>
      </w:r>
      <w:r>
        <w:rPr>
          <w:rFonts w:ascii="宋体" w:hAnsi="宋体" w:eastAsia="宋体" w:cs="宋体"/>
          <w:spacing w:val="-1"/>
          <w:lang w:eastAsia="zh-CN"/>
        </w:rPr>
        <w:t>接口可扩展到</w:t>
      </w:r>
      <w:r>
        <w:rPr>
          <w:rFonts w:ascii="Courier New" w:hAnsi="Courier New" w:eastAsia="Courier New" w:cs="Courier New"/>
          <w:spacing w:val="-1"/>
          <w:lang w:eastAsia="zh-CN"/>
        </w:rPr>
        <w:t>12</w:t>
      </w:r>
      <w:r>
        <w:rPr>
          <w:rFonts w:ascii="宋体" w:hAnsi="宋体" w:eastAsia="宋体" w:cs="宋体"/>
          <w:spacing w:val="-1"/>
          <w:lang w:eastAsia="zh-CN"/>
        </w:rPr>
        <w:t>路；内嵌式智能变频式红</w:t>
      </w:r>
      <w:r>
        <w:rPr>
          <w:rFonts w:ascii="宋体" w:hAnsi="宋体" w:eastAsia="宋体" w:cs="宋体"/>
          <w:spacing w:val="11"/>
          <w:lang w:eastAsia="zh-CN"/>
        </w:rPr>
        <w:t xml:space="preserve"> </w:t>
      </w:r>
      <w:r>
        <w:rPr>
          <w:rFonts w:ascii="宋体" w:hAnsi="宋体" w:eastAsia="宋体" w:cs="宋体"/>
          <w:spacing w:val="-1"/>
          <w:lang w:eastAsia="zh-CN"/>
        </w:rPr>
        <w:t>外学习功能，覆盖所有频率的红外代码</w:t>
      </w:r>
      <w:r>
        <w:rPr>
          <w:rFonts w:ascii="Courier New" w:hAnsi="Courier New" w:eastAsia="Courier New" w:cs="Courier New"/>
          <w:spacing w:val="-1"/>
          <w:lang w:eastAsia="zh-CN"/>
        </w:rPr>
        <w:t>,</w:t>
      </w:r>
      <w:r>
        <w:rPr>
          <w:rFonts w:ascii="宋体" w:hAnsi="宋体" w:eastAsia="宋体" w:cs="宋体"/>
          <w:spacing w:val="-1"/>
          <w:lang w:eastAsia="zh-CN"/>
        </w:rPr>
        <w:t>可</w:t>
      </w:r>
      <w:r>
        <w:rPr>
          <w:rFonts w:ascii="宋体" w:hAnsi="宋体" w:eastAsia="宋体" w:cs="宋体"/>
          <w:spacing w:val="12"/>
          <w:lang w:eastAsia="zh-CN"/>
        </w:rPr>
        <w:t xml:space="preserve"> </w:t>
      </w:r>
      <w:r>
        <w:rPr>
          <w:rFonts w:ascii="宋体" w:hAnsi="宋体" w:eastAsia="宋体" w:cs="宋体"/>
          <w:spacing w:val="-4"/>
          <w:lang w:eastAsia="zh-CN"/>
        </w:rPr>
        <w:t>自由导入导出红外代码；</w:t>
      </w:r>
    </w:p>
    <w:p>
      <w:pPr>
        <w:spacing w:before="2" w:line="227" w:lineRule="auto"/>
        <w:ind w:left="256" w:right="441" w:hanging="256"/>
        <w:rPr>
          <w:rFonts w:ascii="宋体" w:hAnsi="宋体" w:eastAsia="宋体" w:cs="宋体"/>
          <w:lang w:eastAsia="zh-CN"/>
        </w:rPr>
      </w:pPr>
      <w:r>
        <w:rPr>
          <w:rFonts w:ascii="Wingdings" w:hAnsi="Wingdings" w:eastAsia="Wingdings" w:cs="Wingdings"/>
          <w:spacing w:val="-9"/>
          <w:sz w:val="22"/>
          <w:szCs w:val="22"/>
          <w:lang w:eastAsia="zh-CN"/>
        </w:rPr>
        <w:t>.</w:t>
      </w:r>
      <w:r>
        <w:rPr>
          <w:rFonts w:ascii="Wingdings" w:hAnsi="Wingdings" w:eastAsia="Wingdings" w:cs="Wingdings"/>
          <w:spacing w:val="-69"/>
          <w:sz w:val="22"/>
          <w:szCs w:val="22"/>
          <w:lang w:eastAsia="zh-CN"/>
        </w:rPr>
        <w:t xml:space="preserve"> </w:t>
      </w:r>
      <w:r>
        <w:rPr>
          <w:rFonts w:ascii="宋体" w:hAnsi="宋体" w:eastAsia="宋体" w:cs="宋体"/>
          <w:spacing w:val="-9"/>
          <w:lang w:eastAsia="zh-CN"/>
        </w:rPr>
        <w:t>内建</w:t>
      </w:r>
      <w:r>
        <w:rPr>
          <w:rFonts w:ascii="Courier New" w:hAnsi="Courier New" w:eastAsia="Courier New" w:cs="Courier New"/>
          <w:spacing w:val="-9"/>
          <w:lang w:eastAsia="zh-CN"/>
        </w:rPr>
        <w:t>8</w:t>
      </w:r>
      <w:r>
        <w:rPr>
          <w:rFonts w:ascii="宋体" w:hAnsi="宋体" w:eastAsia="宋体" w:cs="宋体"/>
          <w:spacing w:val="-9"/>
          <w:lang w:eastAsia="zh-CN"/>
        </w:rPr>
        <w:t>路</w:t>
      </w:r>
      <w:r>
        <w:rPr>
          <w:rFonts w:ascii="Courier New" w:hAnsi="Courier New" w:eastAsia="Courier New" w:cs="Courier New"/>
          <w:spacing w:val="-9"/>
          <w:lang w:eastAsia="zh-CN"/>
        </w:rPr>
        <w:t>Socket</w:t>
      </w:r>
      <w:r>
        <w:rPr>
          <w:rFonts w:ascii="宋体" w:hAnsi="宋体" w:eastAsia="宋体" w:cs="宋体"/>
          <w:spacing w:val="-9"/>
          <w:lang w:eastAsia="zh-CN"/>
        </w:rPr>
        <w:t>组件，可自由设定</w:t>
      </w:r>
      <w:r>
        <w:rPr>
          <w:rFonts w:ascii="Courier New" w:hAnsi="Courier New" w:eastAsia="Courier New" w:cs="Courier New"/>
          <w:spacing w:val="-9"/>
          <w:lang w:eastAsia="zh-CN"/>
        </w:rPr>
        <w:t>TCP/IP</w:t>
      </w:r>
      <w:r>
        <w:rPr>
          <w:rFonts w:ascii="Courier New" w:hAnsi="Courier New" w:eastAsia="Courier New" w:cs="Courier New"/>
          <w:lang w:eastAsia="zh-CN"/>
        </w:rPr>
        <w:t xml:space="preserve"> </w:t>
      </w:r>
      <w:r>
        <w:rPr>
          <w:rFonts w:ascii="宋体" w:hAnsi="宋体" w:eastAsia="宋体" w:cs="宋体"/>
          <w:spacing w:val="-1"/>
          <w:lang w:eastAsia="zh-CN"/>
        </w:rPr>
        <w:t>或</w:t>
      </w:r>
      <w:r>
        <w:rPr>
          <w:rFonts w:ascii="Courier New" w:hAnsi="Courier New" w:eastAsia="Courier New" w:cs="Courier New"/>
          <w:spacing w:val="-1"/>
          <w:lang w:eastAsia="zh-CN"/>
        </w:rPr>
        <w:t>UDP</w:t>
      </w:r>
      <w:r>
        <w:rPr>
          <w:rFonts w:ascii="宋体" w:hAnsi="宋体" w:eastAsia="宋体" w:cs="宋体"/>
          <w:spacing w:val="-1"/>
          <w:lang w:eastAsia="zh-CN"/>
        </w:rPr>
        <w:t>端口，可作服务器端或客户端，可实</w:t>
      </w:r>
      <w:r>
        <w:rPr>
          <w:rFonts w:ascii="宋体" w:hAnsi="宋体" w:eastAsia="宋体" w:cs="宋体"/>
          <w:spacing w:val="10"/>
          <w:lang w:eastAsia="zh-CN"/>
        </w:rPr>
        <w:t xml:space="preserve"> </w:t>
      </w:r>
      <w:r>
        <w:rPr>
          <w:rFonts w:ascii="宋体" w:hAnsi="宋体" w:eastAsia="宋体" w:cs="宋体"/>
          <w:spacing w:val="-1"/>
          <w:lang w:eastAsia="zh-CN"/>
        </w:rPr>
        <w:t>现远程控制其他设备或扩展</w:t>
      </w:r>
      <w:r>
        <w:rPr>
          <w:rFonts w:ascii="Courier New" w:hAnsi="Courier New" w:eastAsia="Courier New" w:cs="Courier New"/>
          <w:spacing w:val="-1"/>
          <w:lang w:eastAsia="zh-CN"/>
        </w:rPr>
        <w:t>RS232</w:t>
      </w:r>
      <w:r>
        <w:rPr>
          <w:rFonts w:ascii="宋体" w:hAnsi="宋体" w:eastAsia="宋体" w:cs="宋体"/>
          <w:spacing w:val="-1"/>
          <w:lang w:eastAsia="zh-CN"/>
        </w:rPr>
        <w:t>、</w:t>
      </w:r>
    </w:p>
    <w:p>
      <w:pPr>
        <w:spacing w:before="6" w:line="191" w:lineRule="auto"/>
        <w:ind w:left="260"/>
        <w:rPr>
          <w:rFonts w:ascii="宋体" w:hAnsi="宋体" w:eastAsia="宋体" w:cs="宋体"/>
          <w:lang w:eastAsia="zh-CN"/>
        </w:rPr>
      </w:pPr>
      <w:r>
        <w:rPr>
          <w:rFonts w:ascii="Courier New" w:hAnsi="Courier New" w:eastAsia="Courier New" w:cs="Courier New"/>
          <w:spacing w:val="-5"/>
          <w:lang w:eastAsia="zh-CN"/>
        </w:rPr>
        <w:t>RS485</w:t>
      </w:r>
      <w:r>
        <w:rPr>
          <w:rFonts w:ascii="宋体" w:hAnsi="宋体" w:eastAsia="宋体" w:cs="宋体"/>
          <w:spacing w:val="-5"/>
          <w:lang w:eastAsia="zh-CN"/>
        </w:rPr>
        <w:t>接口；</w:t>
      </w:r>
    </w:p>
    <w:p>
      <w:pPr>
        <w:spacing w:before="1" w:line="221" w:lineRule="auto"/>
        <w:rPr>
          <w:rFonts w:ascii="宋体" w:hAnsi="宋体" w:eastAsia="宋体" w:cs="宋体"/>
          <w:lang w:eastAsia="zh-CN"/>
        </w:rPr>
      </w:pPr>
      <w:r>
        <w:rPr>
          <w:rFonts w:ascii="Wingdings" w:hAnsi="Wingdings" w:eastAsia="Wingdings" w:cs="Wingdings"/>
          <w:spacing w:val="-25"/>
          <w:w w:val="95"/>
          <w:sz w:val="22"/>
          <w:szCs w:val="22"/>
          <w:lang w:eastAsia="zh-CN"/>
        </w:rPr>
        <w:t>.</w:t>
      </w:r>
      <w:r>
        <w:rPr>
          <w:rFonts w:ascii="Wingdings" w:hAnsi="Wingdings" w:eastAsia="Wingdings" w:cs="Wingdings"/>
          <w:spacing w:val="-100"/>
          <w:sz w:val="22"/>
          <w:szCs w:val="22"/>
          <w:lang w:eastAsia="zh-CN"/>
        </w:rPr>
        <w:t xml:space="preserve"> </w:t>
      </w:r>
      <w:r>
        <w:rPr>
          <w:rFonts w:ascii="宋体" w:hAnsi="宋体" w:eastAsia="宋体" w:cs="宋体"/>
          <w:spacing w:val="-25"/>
          <w:w w:val="95"/>
          <w:lang w:eastAsia="zh-CN"/>
        </w:rPr>
        <w:t>技术参数：</w:t>
      </w:r>
    </w:p>
    <w:p>
      <w:pPr>
        <w:spacing w:before="2" w:line="214" w:lineRule="auto"/>
        <w:ind w:left="260" w:right="576" w:hanging="260"/>
        <w:rPr>
          <w:rFonts w:ascii="Courier New" w:hAnsi="Courier New" w:eastAsia="Courier New" w:cs="Courier New"/>
          <w:lang w:eastAsia="zh-CN"/>
        </w:rPr>
      </w:pPr>
      <w:r>
        <w:rPr>
          <w:rFonts w:ascii="Wingdings" w:hAnsi="Wingdings" w:eastAsia="Wingdings" w:cs="Wingdings"/>
          <w:spacing w:val="-16"/>
          <w:sz w:val="22"/>
          <w:szCs w:val="22"/>
          <w:lang w:eastAsia="zh-CN"/>
        </w:rPr>
        <w:t>.</w:t>
      </w:r>
      <w:r>
        <w:rPr>
          <w:rFonts w:ascii="Wingdings" w:hAnsi="Wingdings" w:eastAsia="Wingdings" w:cs="Wingdings"/>
          <w:spacing w:val="-78"/>
          <w:sz w:val="22"/>
          <w:szCs w:val="22"/>
          <w:lang w:eastAsia="zh-CN"/>
        </w:rPr>
        <w:t xml:space="preserve"> </w:t>
      </w:r>
      <w:r>
        <w:rPr>
          <w:rFonts w:ascii="Courier New" w:hAnsi="Courier New" w:eastAsia="Courier New" w:cs="Courier New"/>
          <w:spacing w:val="-16"/>
          <w:lang w:eastAsia="zh-CN"/>
        </w:rPr>
        <w:t>1:8</w:t>
      </w:r>
      <w:r>
        <w:rPr>
          <w:rFonts w:ascii="宋体" w:hAnsi="宋体" w:eastAsia="宋体" w:cs="宋体"/>
          <w:spacing w:val="-16"/>
          <w:lang w:eastAsia="zh-CN"/>
        </w:rPr>
        <w:t>核</w:t>
      </w:r>
      <w:r>
        <w:rPr>
          <w:rFonts w:ascii="Courier New" w:hAnsi="Courier New" w:eastAsia="Courier New" w:cs="Courier New"/>
          <w:spacing w:val="-16"/>
          <w:lang w:eastAsia="zh-CN"/>
        </w:rPr>
        <w:t>ARM</w:t>
      </w:r>
      <w:r>
        <w:rPr>
          <w:rFonts w:ascii="宋体" w:hAnsi="宋体" w:eastAsia="宋体" w:cs="宋体"/>
          <w:spacing w:val="-16"/>
          <w:lang w:eastAsia="zh-CN"/>
        </w:rPr>
        <w:t>架构微处理器，</w:t>
      </w:r>
      <w:r>
        <w:rPr>
          <w:rFonts w:ascii="宋体" w:hAnsi="宋体" w:eastAsia="宋体" w:cs="宋体"/>
          <w:spacing w:val="58"/>
          <w:lang w:eastAsia="zh-CN"/>
        </w:rPr>
        <w:t xml:space="preserve"> </w:t>
      </w:r>
      <w:r>
        <w:rPr>
          <w:rFonts w:ascii="Courier New" w:hAnsi="Courier New" w:eastAsia="Courier New" w:cs="Courier New"/>
          <w:spacing w:val="-16"/>
          <w:lang w:eastAsia="zh-CN"/>
        </w:rPr>
        <w:t>1.5GHz</w:t>
      </w:r>
      <w:r>
        <w:rPr>
          <w:rFonts w:ascii="宋体" w:hAnsi="宋体" w:eastAsia="宋体" w:cs="宋体"/>
          <w:spacing w:val="-16"/>
          <w:lang w:eastAsia="zh-CN"/>
        </w:rPr>
        <w:t>处理速</w:t>
      </w:r>
      <w:r>
        <w:rPr>
          <w:rFonts w:ascii="宋体" w:hAnsi="宋体" w:eastAsia="宋体" w:cs="宋体"/>
          <w:lang w:eastAsia="zh-CN"/>
        </w:rPr>
        <w:t xml:space="preserve"> </w:t>
      </w:r>
      <w:r>
        <w:rPr>
          <w:rFonts w:ascii="宋体" w:hAnsi="宋体" w:eastAsia="宋体" w:cs="宋体"/>
          <w:spacing w:val="11"/>
          <w:lang w:eastAsia="zh-CN"/>
        </w:rPr>
        <w:t>度</w:t>
      </w:r>
      <w:r>
        <w:rPr>
          <w:rFonts w:ascii="Courier New" w:hAnsi="Courier New" w:eastAsia="Courier New" w:cs="Courier New"/>
          <w:spacing w:val="11"/>
          <w:lang w:eastAsia="zh-CN"/>
        </w:rPr>
        <w:t>;</w:t>
      </w:r>
    </w:p>
    <w:p>
      <w:pPr>
        <w:pStyle w:val="2"/>
        <w:spacing w:line="14" w:lineRule="auto"/>
        <w:rPr>
          <w:sz w:val="2"/>
          <w:lang w:eastAsia="zh-CN"/>
        </w:rPr>
      </w:pPr>
      <w:r>
        <w:rPr>
          <w:sz w:val="2"/>
          <w:szCs w:val="2"/>
          <w:lang w:eastAsia="zh-CN"/>
        </w:rPr>
        <w:br w:type="column"/>
      </w:r>
    </w:p>
    <w:p>
      <w:pPr>
        <w:pStyle w:val="2"/>
        <w:spacing w:line="320" w:lineRule="auto"/>
        <w:rPr>
          <w:lang w:eastAsia="zh-CN"/>
        </w:rPr>
      </w:pPr>
    </w:p>
    <w:p>
      <w:pPr>
        <w:spacing w:before="68" w:line="220" w:lineRule="auto"/>
        <w:ind w:left="273" w:right="1334" w:hanging="274"/>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86"/>
          <w:sz w:val="22"/>
          <w:szCs w:val="22"/>
          <w:lang w:eastAsia="zh-CN"/>
        </w:rPr>
        <w:t xml:space="preserve"> </w:t>
      </w:r>
      <w:r>
        <w:rPr>
          <w:rFonts w:ascii="宋体" w:hAnsi="宋体" w:eastAsia="宋体" w:cs="宋体"/>
          <w:spacing w:val="-8"/>
          <w:lang w:eastAsia="zh-CN"/>
        </w:rPr>
        <w:t>内建</w:t>
      </w:r>
      <w:r>
        <w:rPr>
          <w:rFonts w:ascii="Courier New" w:hAnsi="Courier New" w:eastAsia="Courier New" w:cs="Courier New"/>
          <w:spacing w:val="-8"/>
          <w:lang w:eastAsia="zh-CN"/>
        </w:rPr>
        <w:t>8</w:t>
      </w:r>
      <w:r>
        <w:rPr>
          <w:rFonts w:ascii="宋体" w:hAnsi="宋体" w:eastAsia="宋体" w:cs="宋体"/>
          <w:spacing w:val="-8"/>
          <w:lang w:eastAsia="zh-CN"/>
        </w:rPr>
        <w:t>个独立的</w:t>
      </w:r>
      <w:r>
        <w:rPr>
          <w:rFonts w:ascii="Courier New" w:hAnsi="Courier New" w:eastAsia="Courier New" w:cs="Courier New"/>
          <w:spacing w:val="-8"/>
          <w:lang w:eastAsia="zh-CN"/>
        </w:rPr>
        <w:t>Socket</w:t>
      </w:r>
      <w:r>
        <w:rPr>
          <w:rFonts w:ascii="宋体" w:hAnsi="宋体" w:eastAsia="宋体" w:cs="宋体"/>
          <w:spacing w:val="-8"/>
          <w:lang w:eastAsia="zh-CN"/>
        </w:rPr>
        <w:t>服务端，控制设备支持到</w:t>
      </w:r>
      <w:r>
        <w:rPr>
          <w:rFonts w:ascii="Courier New" w:hAnsi="Courier New" w:eastAsia="Courier New" w:cs="Courier New"/>
          <w:spacing w:val="-8"/>
          <w:lang w:eastAsia="zh-CN"/>
        </w:rPr>
        <w:t>8</w:t>
      </w:r>
      <w:r>
        <w:rPr>
          <w:rFonts w:ascii="Courier New" w:hAnsi="Courier New" w:eastAsia="Courier New" w:cs="Courier New"/>
          <w:lang w:eastAsia="zh-CN"/>
        </w:rPr>
        <w:t xml:space="preserve"> </w:t>
      </w:r>
      <w:r>
        <w:rPr>
          <w:rFonts w:ascii="宋体" w:hAnsi="宋体" w:eastAsia="宋体" w:cs="宋体"/>
          <w:spacing w:val="-3"/>
          <w:lang w:eastAsia="zh-CN"/>
        </w:rPr>
        <w:t>台；最大可升级支持到</w:t>
      </w:r>
      <w:r>
        <w:rPr>
          <w:rFonts w:ascii="Courier New" w:hAnsi="Courier New" w:eastAsia="Courier New" w:cs="Courier New"/>
          <w:spacing w:val="-3"/>
          <w:lang w:eastAsia="zh-CN"/>
        </w:rPr>
        <w:t>32</w:t>
      </w:r>
      <w:r>
        <w:rPr>
          <w:rFonts w:ascii="宋体" w:hAnsi="宋体" w:eastAsia="宋体" w:cs="宋体"/>
          <w:spacing w:val="-3"/>
          <w:lang w:eastAsia="zh-CN"/>
        </w:rPr>
        <w:t>台；</w:t>
      </w:r>
    </w:p>
    <w:p>
      <w:pPr>
        <w:spacing w:before="1" w:line="220" w:lineRule="auto"/>
        <w:ind w:left="253" w:right="1330" w:hanging="254"/>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98"/>
          <w:sz w:val="22"/>
          <w:szCs w:val="22"/>
          <w:lang w:eastAsia="zh-CN"/>
        </w:rPr>
        <w:t xml:space="preserve"> </w:t>
      </w:r>
      <w:r>
        <w:rPr>
          <w:rFonts w:ascii="宋体" w:hAnsi="宋体" w:eastAsia="宋体" w:cs="宋体"/>
          <w:spacing w:val="-8"/>
          <w:lang w:eastAsia="zh-CN"/>
        </w:rPr>
        <w:t>支持网络唤醒，网络控制电脑播控软件或</w:t>
      </w:r>
      <w:r>
        <w:rPr>
          <w:rFonts w:ascii="Courier New" w:hAnsi="Courier New" w:eastAsia="Courier New" w:cs="Courier New"/>
          <w:spacing w:val="-8"/>
          <w:lang w:eastAsia="zh-CN"/>
        </w:rPr>
        <w:t>PPT</w:t>
      </w:r>
      <w:r>
        <w:rPr>
          <w:rFonts w:ascii="宋体" w:hAnsi="宋体" w:eastAsia="宋体" w:cs="宋体"/>
          <w:spacing w:val="-8"/>
          <w:lang w:eastAsia="zh-CN"/>
        </w:rPr>
        <w:t>等软</w:t>
      </w:r>
      <w:r>
        <w:rPr>
          <w:rFonts w:ascii="宋体" w:hAnsi="宋体" w:eastAsia="宋体" w:cs="宋体"/>
          <w:lang w:eastAsia="zh-CN"/>
        </w:rPr>
        <w:t xml:space="preserve"> </w:t>
      </w:r>
      <w:r>
        <w:rPr>
          <w:rFonts w:ascii="宋体" w:hAnsi="宋体" w:eastAsia="宋体" w:cs="宋体"/>
          <w:spacing w:val="-5"/>
          <w:lang w:eastAsia="zh-CN"/>
        </w:rPr>
        <w:t>件的操控功能；</w:t>
      </w:r>
    </w:p>
    <w:p>
      <w:pPr>
        <w:spacing w:before="2" w:line="221" w:lineRule="auto"/>
        <w:ind w:left="267" w:right="1285" w:hanging="267"/>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103"/>
          <w:sz w:val="22"/>
          <w:szCs w:val="22"/>
          <w:lang w:eastAsia="zh-CN"/>
        </w:rPr>
        <w:t xml:space="preserve"> </w:t>
      </w:r>
      <w:r>
        <w:rPr>
          <w:rFonts w:ascii="宋体" w:hAnsi="宋体" w:eastAsia="宋体" w:cs="宋体"/>
          <w:spacing w:val="-8"/>
          <w:lang w:eastAsia="zh-CN"/>
        </w:rPr>
        <w:t>支持主机时间系统统一管理，配合编程对一些自动</w:t>
      </w:r>
      <w:r>
        <w:rPr>
          <w:rFonts w:ascii="宋体" w:hAnsi="宋体" w:eastAsia="宋体" w:cs="宋体"/>
          <w:lang w:eastAsia="zh-CN"/>
        </w:rPr>
        <w:t xml:space="preserve"> </w:t>
      </w:r>
      <w:r>
        <w:rPr>
          <w:rFonts w:ascii="宋体" w:hAnsi="宋体" w:eastAsia="宋体" w:cs="宋体"/>
          <w:spacing w:val="-3"/>
          <w:lang w:eastAsia="zh-CN"/>
        </w:rPr>
        <w:t>或按时间循环执行控制功能免去配套电脑；</w:t>
      </w:r>
    </w:p>
    <w:p>
      <w:pPr>
        <w:spacing w:before="1" w:line="219" w:lineRule="auto"/>
        <w:ind w:left="258" w:right="1404" w:hanging="259"/>
        <w:rPr>
          <w:rFonts w:ascii="宋体" w:hAnsi="宋体" w:eastAsia="宋体" w:cs="宋体"/>
          <w:lang w:eastAsia="zh-CN"/>
        </w:rPr>
      </w:pPr>
      <w:r>
        <w:rPr>
          <w:rFonts w:ascii="Wingdings" w:hAnsi="Wingdings" w:eastAsia="Wingdings" w:cs="Wingdings"/>
          <w:spacing w:val="-9"/>
          <w:sz w:val="22"/>
          <w:szCs w:val="22"/>
          <w:lang w:eastAsia="zh-CN"/>
        </w:rPr>
        <w:t xml:space="preserve">. </w:t>
      </w:r>
      <w:r>
        <w:rPr>
          <w:position w:val="2"/>
          <w:sz w:val="22"/>
          <w:szCs w:val="22"/>
        </w:rPr>
        <w:drawing>
          <wp:inline distT="0" distB="0" distL="0" distR="0">
            <wp:extent cx="33655" cy="2603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62"/>
                    <a:stretch>
                      <a:fillRect/>
                    </a:stretch>
                  </pic:blipFill>
                  <pic:spPr>
                    <a:xfrm>
                      <a:off x="0" y="0"/>
                      <a:ext cx="34270" cy="26536"/>
                    </a:xfrm>
                    <a:prstGeom prst="rect">
                      <a:avLst/>
                    </a:prstGeom>
                  </pic:spPr>
                </pic:pic>
              </a:graphicData>
            </a:graphic>
          </wp:inline>
        </w:drawing>
      </w:r>
      <w:r>
        <w:rPr>
          <w:rFonts w:ascii="Wingdings" w:hAnsi="Wingdings" w:eastAsia="Wingdings" w:cs="Wingdings"/>
          <w:spacing w:val="-179"/>
          <w:sz w:val="22"/>
          <w:szCs w:val="22"/>
          <w:lang w:eastAsia="zh-CN"/>
        </w:rPr>
        <w:t xml:space="preserve"> </w:t>
      </w:r>
      <w:r>
        <w:rPr>
          <w:rFonts w:ascii="Courier New" w:hAnsi="Courier New" w:eastAsia="Courier New" w:cs="Courier New"/>
          <w:spacing w:val="-9"/>
          <w:lang w:eastAsia="zh-CN"/>
        </w:rPr>
        <w:t>1</w:t>
      </w:r>
      <w:r>
        <w:rPr>
          <w:rFonts w:ascii="宋体" w:hAnsi="宋体" w:eastAsia="宋体" w:cs="宋体"/>
          <w:spacing w:val="-9"/>
          <w:lang w:eastAsia="zh-CN"/>
        </w:rPr>
        <w:t>路网络接口，支持网络控制与组网管理控制；</w:t>
      </w:r>
      <w:r>
        <w:rPr>
          <w:rFonts w:ascii="宋体" w:hAnsi="宋体" w:eastAsia="宋体" w:cs="宋体"/>
          <w:lang w:eastAsia="zh-CN"/>
        </w:rPr>
        <w:t xml:space="preserve"> </w:t>
      </w:r>
      <w:r>
        <w:rPr>
          <w:rFonts w:ascii="宋体" w:hAnsi="宋体" w:eastAsia="宋体" w:cs="宋体"/>
          <w:spacing w:val="-2"/>
          <w:lang w:eastAsia="zh-CN"/>
        </w:rPr>
        <w:t>支持</w:t>
      </w:r>
      <w:r>
        <w:rPr>
          <w:rFonts w:ascii="Courier New" w:hAnsi="Courier New" w:eastAsia="Courier New" w:cs="Courier New"/>
          <w:spacing w:val="-2"/>
          <w:lang w:eastAsia="zh-CN"/>
        </w:rPr>
        <w:t>android;ios;windows</w:t>
      </w:r>
      <w:r>
        <w:rPr>
          <w:rFonts w:ascii="宋体" w:hAnsi="宋体" w:eastAsia="宋体" w:cs="宋体"/>
          <w:spacing w:val="-2"/>
          <w:lang w:eastAsia="zh-CN"/>
        </w:rPr>
        <w:t>等系统控制终端；</w:t>
      </w:r>
    </w:p>
    <w:p>
      <w:pPr>
        <w:spacing w:before="3" w:line="220" w:lineRule="auto"/>
        <w:ind w:left="256" w:right="1285" w:hanging="256"/>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91"/>
          <w:sz w:val="22"/>
          <w:szCs w:val="22"/>
          <w:lang w:eastAsia="zh-CN"/>
        </w:rPr>
        <w:t xml:space="preserve"> </w:t>
      </w:r>
      <w:r>
        <w:rPr>
          <w:rFonts w:ascii="Courier New" w:hAnsi="Courier New" w:eastAsia="Courier New" w:cs="Courier New"/>
          <w:spacing w:val="-8"/>
          <w:lang w:eastAsia="zh-CN"/>
        </w:rPr>
        <w:t>1</w:t>
      </w:r>
      <w:r>
        <w:rPr>
          <w:rFonts w:ascii="宋体" w:hAnsi="宋体" w:eastAsia="宋体" w:cs="宋体"/>
          <w:spacing w:val="-8"/>
          <w:lang w:eastAsia="zh-CN"/>
        </w:rPr>
        <w:t>路</w:t>
      </w:r>
      <w:r>
        <w:rPr>
          <w:rFonts w:ascii="Courier New" w:hAnsi="Courier New" w:eastAsia="Courier New" w:cs="Courier New"/>
          <w:spacing w:val="-8"/>
          <w:lang w:eastAsia="zh-CN"/>
        </w:rPr>
        <w:t>RF</w:t>
      </w:r>
      <w:r>
        <w:rPr>
          <w:rFonts w:ascii="宋体" w:hAnsi="宋体" w:eastAsia="宋体" w:cs="宋体"/>
          <w:spacing w:val="-8"/>
          <w:lang w:eastAsia="zh-CN"/>
        </w:rPr>
        <w:t>射频连接天线接口，支持</w:t>
      </w:r>
      <w:r>
        <w:rPr>
          <w:rFonts w:ascii="Courier New" w:hAnsi="Courier New" w:eastAsia="Courier New" w:cs="Courier New"/>
          <w:spacing w:val="-8"/>
          <w:lang w:eastAsia="zh-CN"/>
        </w:rPr>
        <w:t>RF</w:t>
      </w:r>
      <w:r>
        <w:rPr>
          <w:rFonts w:ascii="宋体" w:hAnsi="宋体" w:eastAsia="宋体" w:cs="宋体"/>
          <w:spacing w:val="-8"/>
          <w:lang w:eastAsia="zh-CN"/>
        </w:rPr>
        <w:t>传统专用无线射</w:t>
      </w:r>
      <w:r>
        <w:rPr>
          <w:rFonts w:ascii="宋体" w:hAnsi="宋体" w:eastAsia="宋体" w:cs="宋体"/>
          <w:lang w:eastAsia="zh-CN"/>
        </w:rPr>
        <w:t xml:space="preserve"> </w:t>
      </w:r>
      <w:r>
        <w:rPr>
          <w:rFonts w:ascii="宋体" w:hAnsi="宋体" w:eastAsia="宋体" w:cs="宋体"/>
          <w:spacing w:val="-1"/>
          <w:lang w:eastAsia="zh-CN"/>
        </w:rPr>
        <w:t>频触摸屏，支持多无线节点无线连接控制，兼容智</w:t>
      </w:r>
      <w:r>
        <w:rPr>
          <w:rFonts w:ascii="宋体" w:hAnsi="宋体" w:eastAsia="宋体" w:cs="宋体"/>
          <w:spacing w:val="15"/>
          <w:lang w:eastAsia="zh-CN"/>
        </w:rPr>
        <w:t xml:space="preserve"> </w:t>
      </w:r>
      <w:r>
        <w:rPr>
          <w:rFonts w:ascii="宋体" w:hAnsi="宋体" w:eastAsia="宋体" w:cs="宋体"/>
          <w:spacing w:val="-6"/>
          <w:lang w:eastAsia="zh-CN"/>
        </w:rPr>
        <w:t>能家居模式；</w:t>
      </w:r>
    </w:p>
    <w:p>
      <w:pPr>
        <w:spacing w:before="2" w:line="219" w:lineRule="auto"/>
        <w:ind w:left="257" w:right="1450" w:hanging="258"/>
        <w:rPr>
          <w:rFonts w:ascii="宋体" w:hAnsi="宋体" w:eastAsia="宋体" w:cs="宋体"/>
          <w:lang w:eastAsia="zh-CN"/>
        </w:rPr>
      </w:pPr>
      <w:r>
        <w:rPr>
          <w:rFonts w:ascii="Wingdings" w:hAnsi="Wingdings" w:eastAsia="Wingdings" w:cs="Wingdings"/>
          <w:spacing w:val="-10"/>
          <w:sz w:val="22"/>
          <w:szCs w:val="22"/>
          <w:lang w:eastAsia="zh-CN"/>
        </w:rPr>
        <w:t>.</w:t>
      </w:r>
      <w:r>
        <w:rPr>
          <w:rFonts w:ascii="Wingdings" w:hAnsi="Wingdings" w:eastAsia="Wingdings" w:cs="Wingdings"/>
          <w:spacing w:val="-85"/>
          <w:sz w:val="22"/>
          <w:szCs w:val="22"/>
          <w:lang w:eastAsia="zh-CN"/>
        </w:rPr>
        <w:t xml:space="preserve"> </w:t>
      </w:r>
      <w:r>
        <w:rPr>
          <w:rFonts w:ascii="Courier New" w:hAnsi="Courier New" w:eastAsia="Courier New" w:cs="Courier New"/>
          <w:spacing w:val="-10"/>
          <w:lang w:eastAsia="zh-CN"/>
        </w:rPr>
        <w:t>1</w:t>
      </w:r>
      <w:r>
        <w:rPr>
          <w:rFonts w:ascii="宋体" w:hAnsi="宋体" w:eastAsia="宋体" w:cs="宋体"/>
          <w:spacing w:val="-10"/>
          <w:lang w:eastAsia="zh-CN"/>
        </w:rPr>
        <w:t>路</w:t>
      </w:r>
      <w:r>
        <w:rPr>
          <w:rFonts w:ascii="Courier New" w:hAnsi="Courier New" w:eastAsia="Courier New" w:cs="Courier New"/>
          <w:spacing w:val="-10"/>
          <w:lang w:eastAsia="zh-CN"/>
        </w:rPr>
        <w:t>NET</w:t>
      </w:r>
      <w:r>
        <w:rPr>
          <w:rFonts w:ascii="宋体" w:hAnsi="宋体" w:eastAsia="宋体" w:cs="宋体"/>
          <w:spacing w:val="-10"/>
          <w:lang w:eastAsia="zh-CN"/>
        </w:rPr>
        <w:t>网络控制接口，可做外部功能扩展使用，</w:t>
      </w:r>
      <w:r>
        <w:rPr>
          <w:rFonts w:ascii="宋体" w:hAnsi="宋体" w:eastAsia="宋体" w:cs="宋体"/>
          <w:lang w:eastAsia="zh-CN"/>
        </w:rPr>
        <w:t xml:space="preserve"> </w:t>
      </w:r>
      <w:r>
        <w:rPr>
          <w:rFonts w:ascii="宋体" w:hAnsi="宋体" w:eastAsia="宋体" w:cs="宋体"/>
          <w:spacing w:val="-1"/>
          <w:lang w:eastAsia="zh-CN"/>
        </w:rPr>
        <w:t>可并接最少</w:t>
      </w:r>
      <w:r>
        <w:rPr>
          <w:rFonts w:ascii="Courier New" w:hAnsi="Courier New" w:eastAsia="Courier New" w:cs="Courier New"/>
          <w:spacing w:val="-1"/>
          <w:lang w:eastAsia="zh-CN"/>
        </w:rPr>
        <w:t>256</w:t>
      </w:r>
      <w:r>
        <w:rPr>
          <w:rFonts w:ascii="宋体" w:hAnsi="宋体" w:eastAsia="宋体" w:cs="宋体"/>
          <w:spacing w:val="-1"/>
          <w:lang w:eastAsia="zh-CN"/>
        </w:rPr>
        <w:t>台</w:t>
      </w:r>
      <w:r>
        <w:rPr>
          <w:rFonts w:ascii="Courier New" w:hAnsi="Courier New" w:eastAsia="Courier New" w:cs="Courier New"/>
          <w:spacing w:val="-1"/>
          <w:lang w:eastAsia="zh-CN"/>
        </w:rPr>
        <w:t>NET</w:t>
      </w:r>
      <w:r>
        <w:rPr>
          <w:rFonts w:ascii="宋体" w:hAnsi="宋体" w:eastAsia="宋体" w:cs="宋体"/>
          <w:spacing w:val="-1"/>
          <w:lang w:eastAsia="zh-CN"/>
        </w:rPr>
        <w:t>网络设</w:t>
      </w:r>
      <w:r>
        <w:rPr>
          <w:rFonts w:ascii="宋体" w:hAnsi="宋体" w:eastAsia="宋体" w:cs="宋体"/>
          <w:spacing w:val="30"/>
          <w:lang w:eastAsia="zh-CN"/>
        </w:rPr>
        <w:t xml:space="preserve"> </w:t>
      </w:r>
      <w:r>
        <w:rPr>
          <w:rFonts w:ascii="宋体" w:hAnsi="宋体" w:eastAsia="宋体" w:cs="宋体"/>
          <w:spacing w:val="-1"/>
          <w:lang w:eastAsia="zh-CN"/>
        </w:rPr>
        <w:t>；</w:t>
      </w:r>
    </w:p>
    <w:p>
      <w:pPr>
        <w:spacing w:before="2" w:line="220" w:lineRule="auto"/>
        <w:ind w:left="253" w:right="1415" w:hanging="254"/>
        <w:rPr>
          <w:rFonts w:ascii="宋体" w:hAnsi="宋体" w:eastAsia="宋体" w:cs="宋体"/>
          <w:lang w:eastAsia="zh-CN"/>
        </w:rPr>
      </w:pPr>
      <w:r>
        <w:rPr>
          <w:rFonts w:ascii="Wingdings" w:hAnsi="Wingdings" w:eastAsia="Wingdings" w:cs="Wingdings"/>
          <w:spacing w:val="-7"/>
          <w:sz w:val="22"/>
          <w:szCs w:val="22"/>
          <w:lang w:eastAsia="zh-CN"/>
        </w:rPr>
        <w:t xml:space="preserve">. </w:t>
      </w:r>
      <w:r>
        <w:rPr>
          <w:position w:val="2"/>
          <w:sz w:val="22"/>
          <w:szCs w:val="22"/>
        </w:rPr>
        <w:drawing>
          <wp:inline distT="0" distB="0" distL="0" distR="0">
            <wp:extent cx="33655" cy="2603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62"/>
                    <a:stretch>
                      <a:fillRect/>
                    </a:stretch>
                  </pic:blipFill>
                  <pic:spPr>
                    <a:xfrm>
                      <a:off x="0" y="0"/>
                      <a:ext cx="34270" cy="26536"/>
                    </a:xfrm>
                    <a:prstGeom prst="rect">
                      <a:avLst/>
                    </a:prstGeom>
                  </pic:spPr>
                </pic:pic>
              </a:graphicData>
            </a:graphic>
          </wp:inline>
        </w:drawing>
      </w:r>
      <w:r>
        <w:rPr>
          <w:rFonts w:ascii="Wingdings" w:hAnsi="Wingdings" w:eastAsia="Wingdings" w:cs="Wingdings"/>
          <w:spacing w:val="-184"/>
          <w:sz w:val="22"/>
          <w:szCs w:val="22"/>
          <w:lang w:eastAsia="zh-CN"/>
        </w:rPr>
        <w:t xml:space="preserve"> </w:t>
      </w:r>
      <w:r>
        <w:rPr>
          <w:rFonts w:ascii="Courier New" w:hAnsi="Courier New" w:eastAsia="Courier New" w:cs="Courier New"/>
          <w:spacing w:val="-7"/>
          <w:lang w:eastAsia="zh-CN"/>
        </w:rPr>
        <w:t>1</w:t>
      </w:r>
      <w:r>
        <w:rPr>
          <w:rFonts w:ascii="宋体" w:hAnsi="宋体" w:eastAsia="宋体" w:cs="宋体"/>
          <w:spacing w:val="-7"/>
          <w:lang w:eastAsia="zh-CN"/>
        </w:rPr>
        <w:t>路</w:t>
      </w:r>
      <w:r>
        <w:rPr>
          <w:rFonts w:ascii="Courier New" w:hAnsi="Courier New" w:eastAsia="Courier New" w:cs="Courier New"/>
          <w:spacing w:val="-7"/>
          <w:lang w:eastAsia="zh-CN"/>
        </w:rPr>
        <w:t>USB</w:t>
      </w:r>
      <w:r>
        <w:rPr>
          <w:rFonts w:ascii="宋体" w:hAnsi="宋体" w:eastAsia="宋体" w:cs="宋体"/>
          <w:spacing w:val="-7"/>
          <w:lang w:eastAsia="zh-CN"/>
        </w:rPr>
        <w:t>升级控制端口，实现主机的底层</w:t>
      </w:r>
      <w:r>
        <w:rPr>
          <w:rFonts w:ascii="宋体" w:hAnsi="宋体" w:eastAsia="宋体" w:cs="宋体"/>
          <w:spacing w:val="-8"/>
          <w:lang w:eastAsia="zh-CN"/>
        </w:rPr>
        <w:t>升级或</w:t>
      </w:r>
      <w:r>
        <w:rPr>
          <w:rFonts w:ascii="宋体" w:hAnsi="宋体" w:eastAsia="宋体" w:cs="宋体"/>
          <w:lang w:eastAsia="zh-CN"/>
        </w:rPr>
        <w:t xml:space="preserve"> </w:t>
      </w:r>
      <w:r>
        <w:rPr>
          <w:rFonts w:ascii="宋体" w:hAnsi="宋体" w:eastAsia="宋体" w:cs="宋体"/>
          <w:spacing w:val="-5"/>
          <w:lang w:eastAsia="zh-CN"/>
        </w:rPr>
        <w:t>通过电脑控制；</w:t>
      </w:r>
    </w:p>
    <w:p>
      <w:pPr>
        <w:spacing w:before="1" w:line="221" w:lineRule="auto"/>
        <w:ind w:left="253" w:right="1285" w:hanging="254"/>
        <w:rPr>
          <w:rFonts w:ascii="宋体" w:hAnsi="宋体" w:eastAsia="宋体" w:cs="宋体"/>
          <w:lang w:eastAsia="zh-CN"/>
        </w:rPr>
      </w:pPr>
      <w:r>
        <w:rPr>
          <w:rFonts w:ascii="Wingdings" w:hAnsi="Wingdings" w:eastAsia="Wingdings" w:cs="Wingdings"/>
          <w:spacing w:val="-7"/>
          <w:sz w:val="22"/>
          <w:szCs w:val="22"/>
          <w:lang w:eastAsia="zh-CN"/>
        </w:rPr>
        <w:t xml:space="preserve">. </w:t>
      </w:r>
      <w:r>
        <w:rPr>
          <w:position w:val="2"/>
          <w:sz w:val="22"/>
          <w:szCs w:val="22"/>
        </w:rPr>
        <w:drawing>
          <wp:inline distT="0" distB="0" distL="0" distR="0">
            <wp:extent cx="33655" cy="2603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62"/>
                    <a:stretch>
                      <a:fillRect/>
                    </a:stretch>
                  </pic:blipFill>
                  <pic:spPr>
                    <a:xfrm>
                      <a:off x="0" y="0"/>
                      <a:ext cx="34270" cy="26536"/>
                    </a:xfrm>
                    <a:prstGeom prst="rect">
                      <a:avLst/>
                    </a:prstGeom>
                  </pic:spPr>
                </pic:pic>
              </a:graphicData>
            </a:graphic>
          </wp:inline>
        </w:drawing>
      </w:r>
      <w:r>
        <w:rPr>
          <w:rFonts w:ascii="Wingdings" w:hAnsi="Wingdings" w:eastAsia="Wingdings" w:cs="Wingdings"/>
          <w:spacing w:val="-190"/>
          <w:sz w:val="22"/>
          <w:szCs w:val="22"/>
          <w:lang w:eastAsia="zh-CN"/>
        </w:rPr>
        <w:t xml:space="preserve"> </w:t>
      </w:r>
      <w:r>
        <w:rPr>
          <w:rFonts w:ascii="宋体" w:hAnsi="宋体" w:eastAsia="宋体" w:cs="宋体"/>
          <w:spacing w:val="-7"/>
          <w:lang w:eastAsia="zh-CN"/>
        </w:rPr>
        <w:t>全面支持第三方设备及控制协议，支持用户自定</w:t>
      </w:r>
      <w:r>
        <w:rPr>
          <w:rFonts w:ascii="宋体" w:hAnsi="宋体" w:eastAsia="宋体" w:cs="宋体"/>
          <w:lang w:eastAsia="zh-CN"/>
        </w:rPr>
        <w:t xml:space="preserve"> </w:t>
      </w:r>
      <w:r>
        <w:rPr>
          <w:rFonts w:ascii="宋体" w:hAnsi="宋体" w:eastAsia="宋体" w:cs="宋体"/>
          <w:spacing w:val="-3"/>
          <w:lang w:eastAsia="zh-CN"/>
        </w:rPr>
        <w:t>义编程设置多种控制协议和代码；</w:t>
      </w:r>
    </w:p>
    <w:p>
      <w:pPr>
        <w:spacing w:before="2" w:line="219" w:lineRule="auto"/>
        <w:ind w:left="256" w:right="1455" w:hanging="256"/>
        <w:rPr>
          <w:rFonts w:ascii="宋体" w:hAnsi="宋体" w:eastAsia="宋体" w:cs="宋体"/>
          <w:lang w:eastAsia="zh-CN"/>
        </w:rPr>
      </w:pPr>
      <w:r>
        <w:rPr>
          <w:rFonts w:ascii="Wingdings" w:hAnsi="Wingdings" w:eastAsia="Wingdings" w:cs="Wingdings"/>
          <w:spacing w:val="-9"/>
          <w:sz w:val="22"/>
          <w:szCs w:val="22"/>
          <w:lang w:eastAsia="zh-CN"/>
        </w:rPr>
        <w:t xml:space="preserve">. </w:t>
      </w:r>
      <w:r>
        <w:rPr>
          <w:position w:val="2"/>
          <w:sz w:val="22"/>
          <w:szCs w:val="22"/>
        </w:rPr>
        <w:drawing>
          <wp:inline distT="0" distB="0" distL="0" distR="0">
            <wp:extent cx="33655" cy="2603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63"/>
                    <a:stretch>
                      <a:fillRect/>
                    </a:stretch>
                  </pic:blipFill>
                  <pic:spPr>
                    <a:xfrm>
                      <a:off x="0" y="0"/>
                      <a:ext cx="34270" cy="26536"/>
                    </a:xfrm>
                    <a:prstGeom prst="rect">
                      <a:avLst/>
                    </a:prstGeom>
                  </pic:spPr>
                </pic:pic>
              </a:graphicData>
            </a:graphic>
          </wp:inline>
        </w:drawing>
      </w:r>
      <w:r>
        <w:rPr>
          <w:rFonts w:ascii="Wingdings" w:hAnsi="Wingdings" w:eastAsia="Wingdings" w:cs="Wingdings"/>
          <w:spacing w:val="-191"/>
          <w:sz w:val="22"/>
          <w:szCs w:val="22"/>
          <w:lang w:eastAsia="zh-CN"/>
        </w:rPr>
        <w:t xml:space="preserve"> </w:t>
      </w:r>
      <w:r>
        <w:rPr>
          <w:rFonts w:ascii="宋体" w:hAnsi="宋体" w:eastAsia="宋体" w:cs="宋体"/>
          <w:spacing w:val="-9"/>
          <w:lang w:eastAsia="zh-CN"/>
        </w:rPr>
        <w:t>支持多代码的控制，即一键发多种代码（</w:t>
      </w:r>
      <w:r>
        <w:rPr>
          <w:rFonts w:ascii="宋体" w:hAnsi="宋体" w:eastAsia="宋体" w:cs="宋体"/>
          <w:spacing w:val="-60"/>
          <w:lang w:eastAsia="zh-CN"/>
        </w:rPr>
        <w:t xml:space="preserve"> </w:t>
      </w:r>
      <w:r>
        <w:rPr>
          <w:rFonts w:ascii="Courier New" w:hAnsi="Courier New" w:eastAsia="Courier New" w:cs="Courier New"/>
          <w:spacing w:val="-9"/>
          <w:lang w:eastAsia="zh-CN"/>
        </w:rPr>
        <w:t>IR</w:t>
      </w:r>
      <w:r>
        <w:rPr>
          <w:rFonts w:ascii="宋体" w:hAnsi="宋体" w:eastAsia="宋体" w:cs="宋体"/>
          <w:spacing w:val="-9"/>
          <w:lang w:eastAsia="zh-CN"/>
        </w:rPr>
        <w:t>红</w:t>
      </w:r>
      <w:r>
        <w:rPr>
          <w:rFonts w:ascii="宋体" w:hAnsi="宋体" w:eastAsia="宋体" w:cs="宋体"/>
          <w:lang w:eastAsia="zh-CN"/>
        </w:rPr>
        <w:t xml:space="preserve"> </w:t>
      </w:r>
      <w:r>
        <w:rPr>
          <w:rFonts w:ascii="宋体" w:hAnsi="宋体" w:eastAsia="宋体" w:cs="宋体"/>
          <w:spacing w:val="-11"/>
          <w:lang w:eastAsia="zh-CN"/>
        </w:rPr>
        <w:t>外、</w:t>
      </w:r>
      <w:r>
        <w:rPr>
          <w:rFonts w:ascii="宋体" w:hAnsi="宋体" w:eastAsia="宋体" w:cs="宋体"/>
          <w:spacing w:val="-27"/>
          <w:lang w:eastAsia="zh-CN"/>
        </w:rPr>
        <w:t xml:space="preserve"> </w:t>
      </w:r>
      <w:r>
        <w:rPr>
          <w:rFonts w:ascii="Courier New" w:hAnsi="Courier New" w:eastAsia="Courier New" w:cs="Courier New"/>
          <w:spacing w:val="-11"/>
          <w:lang w:eastAsia="zh-CN"/>
        </w:rPr>
        <w:t>RS-485</w:t>
      </w:r>
      <w:r>
        <w:rPr>
          <w:rFonts w:ascii="宋体" w:hAnsi="宋体" w:eastAsia="宋体" w:cs="宋体"/>
          <w:spacing w:val="-11"/>
          <w:lang w:eastAsia="zh-CN"/>
        </w:rPr>
        <w:t xml:space="preserve">代码、 </w:t>
      </w:r>
      <w:r>
        <w:rPr>
          <w:rFonts w:ascii="Courier New" w:hAnsi="Courier New" w:eastAsia="Courier New" w:cs="Courier New"/>
          <w:spacing w:val="-11"/>
          <w:lang w:eastAsia="zh-CN"/>
        </w:rPr>
        <w:t>RS-232</w:t>
      </w:r>
      <w:r>
        <w:rPr>
          <w:rFonts w:ascii="宋体" w:hAnsi="宋体" w:eastAsia="宋体" w:cs="宋体"/>
          <w:spacing w:val="-11"/>
          <w:lang w:eastAsia="zh-CN"/>
        </w:rPr>
        <w:t>代码</w:t>
      </w:r>
      <w:r>
        <w:rPr>
          <w:rFonts w:ascii="宋体" w:hAnsi="宋体" w:eastAsia="宋体" w:cs="宋体"/>
          <w:spacing w:val="-3"/>
          <w:lang w:eastAsia="zh-CN"/>
        </w:rPr>
        <w:t>）；</w:t>
      </w:r>
    </w:p>
    <w:p>
      <w:pPr>
        <w:spacing w:before="1" w:line="221" w:lineRule="auto"/>
        <w:ind w:left="258" w:right="1320" w:hanging="259"/>
        <w:rPr>
          <w:rFonts w:ascii="宋体" w:hAnsi="宋体" w:eastAsia="宋体" w:cs="宋体"/>
          <w:lang w:eastAsia="zh-CN"/>
        </w:rPr>
      </w:pPr>
      <w:r>
        <w:rPr>
          <w:rFonts w:ascii="Wingdings" w:hAnsi="Wingdings" w:eastAsia="Wingdings" w:cs="Wingdings"/>
          <w:spacing w:val="-10"/>
          <w:sz w:val="22"/>
          <w:szCs w:val="22"/>
          <w:lang w:eastAsia="zh-CN"/>
        </w:rPr>
        <w:t>.</w:t>
      </w:r>
      <w:r>
        <w:rPr>
          <w:rFonts w:ascii="Wingdings" w:hAnsi="Wingdings" w:eastAsia="Wingdings" w:cs="Wingdings"/>
          <w:spacing w:val="-91"/>
          <w:sz w:val="22"/>
          <w:szCs w:val="22"/>
          <w:lang w:eastAsia="zh-CN"/>
        </w:rPr>
        <w:t xml:space="preserve"> </w:t>
      </w:r>
      <w:r>
        <w:rPr>
          <w:rFonts w:ascii="宋体" w:hAnsi="宋体" w:eastAsia="宋体" w:cs="宋体"/>
          <w:spacing w:val="-10"/>
          <w:lang w:eastAsia="zh-CN"/>
        </w:rPr>
        <w:t>支持多台网络中控主机实现级联控制，达到互联，</w:t>
      </w:r>
      <w:r>
        <w:rPr>
          <w:rFonts w:ascii="宋体" w:hAnsi="宋体" w:eastAsia="宋体" w:cs="宋体"/>
          <w:lang w:eastAsia="zh-CN"/>
        </w:rPr>
        <w:t xml:space="preserve"> </w:t>
      </w:r>
      <w:r>
        <w:rPr>
          <w:rFonts w:ascii="宋体" w:hAnsi="宋体" w:eastAsia="宋体" w:cs="宋体"/>
          <w:spacing w:val="-5"/>
          <w:lang w:eastAsia="zh-CN"/>
        </w:rPr>
        <w:t>互通，互控效果；</w:t>
      </w:r>
    </w:p>
    <w:p>
      <w:pPr>
        <w:spacing w:before="1" w:line="221" w:lineRule="auto"/>
        <w:ind w:left="253" w:right="1321" w:hanging="254"/>
        <w:rPr>
          <w:rFonts w:ascii="宋体" w:hAnsi="宋体" w:eastAsia="宋体" w:cs="宋体"/>
          <w:lang w:eastAsia="zh-CN"/>
        </w:rPr>
      </w:pPr>
      <w:r>
        <w:rPr>
          <w:rFonts w:ascii="Wingdings" w:hAnsi="Wingdings" w:eastAsia="Wingdings" w:cs="Wingdings"/>
          <w:spacing w:val="-11"/>
          <w:sz w:val="22"/>
          <w:szCs w:val="22"/>
          <w:lang w:eastAsia="zh-CN"/>
        </w:rPr>
        <w:t>.</w:t>
      </w:r>
      <w:r>
        <w:rPr>
          <w:rFonts w:ascii="Wingdings" w:hAnsi="Wingdings" w:eastAsia="Wingdings" w:cs="Wingdings"/>
          <w:spacing w:val="-70"/>
          <w:sz w:val="22"/>
          <w:szCs w:val="22"/>
          <w:lang w:eastAsia="zh-CN"/>
        </w:rPr>
        <w:t xml:space="preserve"> </w:t>
      </w:r>
      <w:r>
        <w:rPr>
          <w:rFonts w:ascii="宋体" w:hAnsi="宋体" w:eastAsia="宋体" w:cs="宋体"/>
          <w:spacing w:val="-11"/>
          <w:lang w:eastAsia="zh-CN"/>
        </w:rPr>
        <w:t>同时支持无线触摸屏、有线触摸屏、电脑、网络、</w:t>
      </w:r>
      <w:r>
        <w:rPr>
          <w:rFonts w:ascii="宋体" w:hAnsi="宋体" w:eastAsia="宋体" w:cs="宋体"/>
          <w:lang w:eastAsia="zh-CN"/>
        </w:rPr>
        <w:t xml:space="preserve"> </w:t>
      </w:r>
      <w:r>
        <w:rPr>
          <w:rFonts w:ascii="宋体" w:hAnsi="宋体" w:eastAsia="宋体" w:cs="宋体"/>
          <w:spacing w:val="-1"/>
          <w:lang w:eastAsia="zh-CN"/>
        </w:rPr>
        <w:t>墙上面板等多种控制方</w:t>
      </w:r>
    </w:p>
    <w:p>
      <w:pPr>
        <w:spacing w:before="1" w:line="220" w:lineRule="auto"/>
        <w:ind w:left="255" w:right="1370" w:hanging="255"/>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104"/>
          <w:sz w:val="22"/>
          <w:szCs w:val="22"/>
          <w:lang w:eastAsia="zh-CN"/>
        </w:rPr>
        <w:t xml:space="preserve"> </w:t>
      </w:r>
      <w:r>
        <w:rPr>
          <w:rFonts w:ascii="宋体" w:hAnsi="宋体" w:eastAsia="宋体" w:cs="宋体"/>
          <w:spacing w:val="-8"/>
          <w:lang w:eastAsia="zh-CN"/>
        </w:rPr>
        <w:t>可自由选配触摸屏</w:t>
      </w:r>
      <w:r>
        <w:rPr>
          <w:rFonts w:ascii="Courier New" w:hAnsi="Courier New" w:eastAsia="Courier New" w:cs="Courier New"/>
          <w:spacing w:val="-8"/>
          <w:lang w:eastAsia="zh-CN"/>
        </w:rPr>
        <w:t>,</w:t>
      </w:r>
      <w:r>
        <w:rPr>
          <w:rFonts w:ascii="宋体" w:hAnsi="宋体" w:eastAsia="宋体" w:cs="宋体"/>
          <w:spacing w:val="-8"/>
          <w:lang w:eastAsia="zh-CN"/>
        </w:rPr>
        <w:t>支持市场上任意安卓和苹果及</w:t>
      </w:r>
      <w:r>
        <w:rPr>
          <w:rFonts w:ascii="宋体" w:hAnsi="宋体" w:eastAsia="宋体" w:cs="宋体"/>
          <w:lang w:eastAsia="zh-CN"/>
        </w:rPr>
        <w:t xml:space="preserve"> </w:t>
      </w:r>
      <w:r>
        <w:rPr>
          <w:rFonts w:ascii="宋体" w:hAnsi="宋体" w:eastAsia="宋体" w:cs="宋体"/>
          <w:spacing w:val="-7"/>
          <w:lang w:eastAsia="zh-CN"/>
        </w:rPr>
        <w:t>微软平台；</w:t>
      </w:r>
    </w:p>
    <w:p>
      <w:pPr>
        <w:spacing w:before="2" w:line="220" w:lineRule="auto"/>
        <w:ind w:left="260" w:right="1455" w:hanging="260"/>
        <w:rPr>
          <w:rFonts w:ascii="宋体" w:hAnsi="宋体" w:eastAsia="宋体" w:cs="宋体"/>
          <w:lang w:eastAsia="zh-CN"/>
        </w:rPr>
      </w:pPr>
      <w:r>
        <w:rPr>
          <w:rFonts w:ascii="Wingdings" w:hAnsi="Wingdings" w:eastAsia="Wingdings" w:cs="Wingdings"/>
          <w:spacing w:val="-9"/>
          <w:sz w:val="22"/>
          <w:szCs w:val="22"/>
          <w:lang w:eastAsia="zh-CN"/>
        </w:rPr>
        <w:t>.</w:t>
      </w:r>
      <w:r>
        <w:rPr>
          <w:rFonts w:ascii="Wingdings" w:hAnsi="Wingdings" w:eastAsia="Wingdings" w:cs="Wingdings"/>
          <w:spacing w:val="-82"/>
          <w:sz w:val="22"/>
          <w:szCs w:val="22"/>
          <w:lang w:eastAsia="zh-CN"/>
        </w:rPr>
        <w:t xml:space="preserve"> </w:t>
      </w:r>
      <w:r>
        <w:rPr>
          <w:rFonts w:ascii="宋体" w:hAnsi="宋体" w:eastAsia="宋体" w:cs="宋体"/>
          <w:spacing w:val="-9"/>
          <w:lang w:eastAsia="zh-CN"/>
        </w:rPr>
        <w:t>内置</w:t>
      </w:r>
      <w:r>
        <w:rPr>
          <w:rFonts w:ascii="Courier New" w:hAnsi="Courier New" w:eastAsia="Courier New" w:cs="Courier New"/>
          <w:spacing w:val="-9"/>
          <w:lang w:eastAsia="zh-CN"/>
        </w:rPr>
        <w:t>AI</w:t>
      </w:r>
      <w:r>
        <w:rPr>
          <w:rFonts w:ascii="宋体" w:hAnsi="宋体" w:eastAsia="宋体" w:cs="宋体"/>
          <w:spacing w:val="-9"/>
          <w:lang w:eastAsia="zh-CN"/>
        </w:rPr>
        <w:t>智能系统监测模块，实时监测系统运行状</w:t>
      </w:r>
      <w:r>
        <w:rPr>
          <w:rFonts w:ascii="宋体" w:hAnsi="宋体" w:eastAsia="宋体" w:cs="宋体"/>
          <w:lang w:eastAsia="zh-CN"/>
        </w:rPr>
        <w:t xml:space="preserve"> </w:t>
      </w:r>
      <w:r>
        <w:rPr>
          <w:rFonts w:ascii="宋体" w:hAnsi="宋体" w:eastAsia="宋体" w:cs="宋体"/>
          <w:spacing w:val="-4"/>
          <w:lang w:eastAsia="zh-CN"/>
        </w:rPr>
        <w:t>况，异常情况报警提示功能；</w:t>
      </w:r>
    </w:p>
    <w:p>
      <w:pPr>
        <w:spacing w:line="215" w:lineRule="auto"/>
        <w:ind w:left="256" w:right="1285" w:hanging="256"/>
        <w:rPr>
          <w:rFonts w:ascii="宋体" w:hAnsi="宋体" w:eastAsia="宋体" w:cs="宋体"/>
          <w:lang w:eastAsia="zh-CN"/>
        </w:rPr>
      </w:pPr>
      <w:r>
        <w:rPr>
          <w:rFonts w:ascii="Wingdings" w:hAnsi="Wingdings" w:eastAsia="Wingdings" w:cs="Wingdings"/>
          <w:spacing w:val="-8"/>
          <w:sz w:val="22"/>
          <w:szCs w:val="22"/>
          <w:lang w:eastAsia="zh-CN"/>
        </w:rPr>
        <w:t>.</w:t>
      </w:r>
      <w:r>
        <w:rPr>
          <w:rFonts w:ascii="Wingdings" w:hAnsi="Wingdings" w:eastAsia="Wingdings" w:cs="Wingdings"/>
          <w:spacing w:val="-87"/>
          <w:sz w:val="22"/>
          <w:szCs w:val="22"/>
          <w:lang w:eastAsia="zh-CN"/>
        </w:rPr>
        <w:t xml:space="preserve"> </w:t>
      </w:r>
      <w:r>
        <w:rPr>
          <w:rFonts w:ascii="宋体" w:hAnsi="宋体" w:eastAsia="宋体" w:cs="宋体"/>
          <w:spacing w:val="-8"/>
          <w:lang w:eastAsia="zh-CN"/>
        </w:rPr>
        <w:t>内置</w:t>
      </w:r>
      <w:r>
        <w:rPr>
          <w:rFonts w:ascii="Courier New" w:hAnsi="Courier New" w:eastAsia="Courier New" w:cs="Courier New"/>
          <w:spacing w:val="-8"/>
          <w:lang w:eastAsia="zh-CN"/>
        </w:rPr>
        <w:t>PM2.5</w:t>
      </w:r>
      <w:r>
        <w:rPr>
          <w:rFonts w:ascii="宋体" w:hAnsi="宋体" w:eastAsia="宋体" w:cs="宋体"/>
          <w:spacing w:val="-8"/>
          <w:lang w:eastAsia="zh-CN"/>
        </w:rPr>
        <w:t>检测系统，实时数据可直接</w:t>
      </w:r>
      <w:r>
        <w:rPr>
          <w:rFonts w:ascii="宋体" w:hAnsi="宋体" w:eastAsia="宋体" w:cs="宋体"/>
          <w:spacing w:val="-9"/>
          <w:lang w:eastAsia="zh-CN"/>
        </w:rPr>
        <w:t>在前面板触</w:t>
      </w:r>
      <w:r>
        <w:rPr>
          <w:rFonts w:ascii="宋体" w:hAnsi="宋体" w:eastAsia="宋体" w:cs="宋体"/>
          <w:lang w:eastAsia="zh-CN"/>
        </w:rPr>
        <w:t xml:space="preserve"> </w:t>
      </w:r>
      <w:r>
        <w:rPr>
          <w:rFonts w:ascii="宋体" w:hAnsi="宋体" w:eastAsia="宋体" w:cs="宋体"/>
          <w:spacing w:val="-1"/>
          <w:lang w:eastAsia="zh-CN"/>
        </w:rPr>
        <w:t>摸屏显示或控制终端上显示（须与环境监测模块配</w:t>
      </w:r>
      <w:r>
        <w:rPr>
          <w:rFonts w:ascii="宋体" w:hAnsi="宋体" w:eastAsia="宋体" w:cs="宋体"/>
          <w:spacing w:val="16"/>
          <w:lang w:eastAsia="zh-CN"/>
        </w:rPr>
        <w:t xml:space="preserve"> </w:t>
      </w:r>
      <w:r>
        <w:rPr>
          <w:rFonts w:ascii="宋体" w:hAnsi="宋体" w:eastAsia="宋体" w:cs="宋体"/>
          <w:spacing w:val="-6"/>
          <w:lang w:eastAsia="zh-CN"/>
        </w:rPr>
        <w:t>套、选配）</w:t>
      </w:r>
    </w:p>
    <w:p>
      <w:pPr>
        <w:spacing w:line="215" w:lineRule="auto"/>
        <w:rPr>
          <w:rFonts w:ascii="宋体" w:hAnsi="宋体" w:eastAsia="宋体" w:cs="宋体"/>
          <w:lang w:eastAsia="zh-CN"/>
        </w:rPr>
        <w:sectPr>
          <w:type w:val="continuous"/>
          <w:pgSz w:w="19200" w:h="10800"/>
          <w:pgMar w:top="400" w:right="0" w:bottom="400" w:left="0" w:header="0" w:footer="0" w:gutter="0"/>
          <w:cols w:equalWidth="0" w:num="3">
            <w:col w:w="8205" w:space="100"/>
            <w:col w:w="4638" w:space="100"/>
            <w:col w:w="6158"/>
          </w:cols>
        </w:sectPr>
      </w:pPr>
    </w:p>
    <w:p>
      <w:pPr>
        <w:pStyle w:val="2"/>
        <w:spacing w:line="252" w:lineRule="auto"/>
        <w:rPr>
          <w:lang w:eastAsia="zh-CN"/>
        </w:rPr>
      </w:pPr>
      <w:r>
        <w:rPr>
          <w:sz w:val="21"/>
        </w:rPr>
        <mc:AlternateContent>
          <mc:Choice Requires="wps">
            <w:drawing>
              <wp:anchor distT="0" distB="0" distL="114300" distR="114300" simplePos="0" relativeHeight="251701248" behindDoc="0" locked="0" layoutInCell="1" allowOverlap="1">
                <wp:simplePos x="0" y="0"/>
                <wp:positionH relativeFrom="column">
                  <wp:posOffset>21590</wp:posOffset>
                </wp:positionH>
                <wp:positionV relativeFrom="paragraph">
                  <wp:posOffset>-131445</wp:posOffset>
                </wp:positionV>
                <wp:extent cx="9123045" cy="914400"/>
                <wp:effectExtent l="0" t="0" r="0" b="0"/>
                <wp:wrapNone/>
                <wp:docPr id="6" name="文本框 6"/>
                <wp:cNvGraphicFramePr/>
                <a:graphic xmlns:a="http://schemas.openxmlformats.org/drawingml/2006/main">
                  <a:graphicData uri="http://schemas.microsoft.com/office/word/2010/wordprocessingShape">
                    <wps:wsp>
                      <wps:cNvSpPr txBox="1"/>
                      <wps:spPr>
                        <a:xfrm>
                          <a:off x="1337945" y="389255"/>
                          <a:ext cx="9123045" cy="914400"/>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pStyle w:val="2"/>
                              <w:spacing w:before="89" w:line="161" w:lineRule="auto"/>
                              <w:ind w:left="524"/>
                              <w:rPr>
                                <w:rFonts w:ascii="微软雅黑" w:hAnsi="微软雅黑" w:eastAsia="微软雅黑" w:cs="微软雅黑"/>
                                <w:sz w:val="54"/>
                                <w:szCs w:val="54"/>
                                <w:lang w:eastAsia="zh-CN"/>
                              </w:rPr>
                            </w:pPr>
                            <w:r>
                              <w:rPr>
                                <w:rFonts w:ascii="微软雅黑" w:hAnsi="微软雅黑" w:eastAsia="微软雅黑" w:cs="微软雅黑"/>
                                <w:color w:val="0084C9"/>
                                <w:spacing w:val="3"/>
                                <w:sz w:val="54"/>
                                <w:szCs w:val="54"/>
                                <w:lang w:eastAsia="zh-CN"/>
                              </w:rPr>
                              <w:t>1/扩声系统选型说明</w:t>
                            </w:r>
                            <w:r>
                              <w:rPr>
                                <w:rFonts w:ascii="微软雅黑" w:hAnsi="微软雅黑" w:eastAsia="微软雅黑" w:cs="微软雅黑"/>
                                <w:color w:val="0084C9"/>
                                <w:spacing w:val="-75"/>
                                <w:sz w:val="54"/>
                                <w:szCs w:val="54"/>
                                <w:lang w:eastAsia="zh-CN"/>
                              </w:rPr>
                              <w:t xml:space="preserve"> </w:t>
                            </w:r>
                            <w:r>
                              <w:rPr>
                                <w:color w:val="0287CD"/>
                                <w:spacing w:val="3"/>
                                <w:sz w:val="54"/>
                                <w:szCs w:val="54"/>
                                <w:lang w:eastAsia="zh-CN"/>
                              </w:rPr>
                              <w:t>-</w:t>
                            </w:r>
                            <w:r>
                              <w:rPr>
                                <w:rFonts w:ascii="微软雅黑" w:hAnsi="微软雅黑" w:eastAsia="微软雅黑" w:cs="微软雅黑"/>
                                <w:color w:val="0186CD"/>
                                <w:spacing w:val="3"/>
                                <w:sz w:val="54"/>
                                <w:szCs w:val="54"/>
                                <w:lang w:eastAsia="zh-CN"/>
                              </w:rPr>
                              <w:t>话筒拾音系统</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pt;margin-top:-10.35pt;height:72pt;width:718.35pt;z-index:251701248;mso-width-relative:page;mso-height-relative:page;" filled="f" stroked="f" coordsize="21600,21600" o:gfxdata="UEsDBAoAAAAAAIdO4kAAAAAAAAAAAAAAAAAEAAAAZHJzL1BLAwQUAAAACACHTuJAOTjeGNsAAAAK&#10;AQAADwAAAGRycy9kb3ducmV2LnhtbE2PS0/DMBCE70j8B2uRuLV2HkAV4lQoUoWEyqGlF25OvE0i&#10;7HWI3Qf99bgnuM1qRjPflsuzNeyIkx8cSUjmAhhS6/RAnYTdx2q2AOaDIq2MI5Twgx6W1e1NqQrt&#10;TrTB4zZ0LJaQL5SEPoSx4Ny3PVrl525Eit7eTVaFeE4d15M6xXJreCrEI7dqoLjQqxHrHtuv7cFK&#10;eKtX72rTpHZxMfXrev8yfu8+H6S8v0vEM7CA5/AXhit+RIcqMjXuQNozIyHLY1DCLBVPwK5+nosE&#10;WBNVmmXAq5L/f6H6BVBLAwQUAAAACACHTuJAhIJOl7ACAABZBQAADgAAAGRycy9lMm9Eb2MueG1s&#10;rVS9btswEN4L9B0I7o4kW3ZsI3LgWnFRIGgCpEVnmqIsAhTJkrSltOjavkGnLt37XHmOHinZcdMO&#10;GapBOvJO391993Nx2dYC7ZmxXMkMJ2cxRkxSVXC5zfD7d+vBFCPriCyIUJJl+J5ZfLl4+eKi0XM2&#10;VJUSBTMIQKSdNzrDlXN6HkWWVqwm9kxpJkFZKlMTB0ezjQpDGkCvRTSM40nUKFNooyizFm7zTol7&#10;RPMcQFWWnLJc0V3NpOtQDRPEQUq24triRYi2LBl1N2VpmUMiw5CpC29wAvLGv6PFBZlvDdEVp30I&#10;5DkhPMmpJlyC0yNUThxBO8P/gqo5Ncqq0p1RVUddIoERyCKJn3BzVxHNQi5AtdVH0u3/g6Vv97cG&#10;8SLDE4wkqaHgD9+/Pfz49fDzK5p4ehpt52B1p8HOta9UC01zuLdw6bNuS1P7L+SDvH40Op+lY4zu&#10;Mzyazobjccczax2ioJ8lw1Hs9RQMZkmaxqEQ0SOQNta9ZqpGXsiwgToGesn+2joICkwPJt6vVGsu&#10;RKilkKiBZEbjOPxw1MAfQnpbCAIweqmr0edZPLuaXk3TQTqcXA3SOM8Hy/UqHUzWyfk4H+WrVZ58&#10;8XhJOq94UTDp/R36JUmfV4++Z7pKHzvGKsELD+dDsma7WQmD9gT6dR0eTx0Ef2IW/RlGUENWh2/I&#10;LvJl68rjJddu2r6WG1XcQymN6mbBarrmQPI1se6WGGh+GA1YD+4GXqVQQKbqJYwqZT79697bAweg&#10;xaiBYcqw/bgjhmEk3kjo1lBjmL5wSMfnQ/BhTjWbU43c1SsF+SewiDQNord34iCWRtUfYIssvVdQ&#10;EUnBd4bdQVy5bsRhC1G2XAYjmDdN3LW809RDe7alWu6cKnnoKE9Txw0Q6Q8wcYHSfjv4kT49B6vH&#10;jbj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Dk43hjbAAAACgEAAA8AAAAAAAAAAQAgAAAAIgAA&#10;AGRycy9kb3ducmV2LnhtbFBLAQIUABQAAAAIAIdO4kCEgk6XsAIAAFkFAAAOAAAAAAAAAAEAIAAA&#10;ACoBAABkcnMvZTJvRG9jLnhtbFBLBQYAAAAABgAGAFkBAABMBgAAAAA=&#10;">
                <v:fill on="f" focussize="0,0"/>
                <v:stroke on="f" weight="0.5pt"/>
                <v:imagedata o:title=""/>
                <o:lock v:ext="edit" aspectratio="f"/>
                <v:textbox>
                  <w:txbxContent>
                    <w:p>
                      <w:pPr>
                        <w:pStyle w:val="2"/>
                        <w:spacing w:before="89" w:line="161" w:lineRule="auto"/>
                        <w:ind w:left="524"/>
                        <w:rPr>
                          <w:rFonts w:ascii="微软雅黑" w:hAnsi="微软雅黑" w:eastAsia="微软雅黑" w:cs="微软雅黑"/>
                          <w:sz w:val="54"/>
                          <w:szCs w:val="54"/>
                          <w:lang w:eastAsia="zh-CN"/>
                        </w:rPr>
                      </w:pPr>
                      <w:r>
                        <w:rPr>
                          <w:rFonts w:ascii="微软雅黑" w:hAnsi="微软雅黑" w:eastAsia="微软雅黑" w:cs="微软雅黑"/>
                          <w:color w:val="0084C9"/>
                          <w:spacing w:val="3"/>
                          <w:sz w:val="54"/>
                          <w:szCs w:val="54"/>
                          <w:lang w:eastAsia="zh-CN"/>
                        </w:rPr>
                        <w:t>1/扩声系统选型说明</w:t>
                      </w:r>
                      <w:r>
                        <w:rPr>
                          <w:rFonts w:ascii="微软雅黑" w:hAnsi="微软雅黑" w:eastAsia="微软雅黑" w:cs="微软雅黑"/>
                          <w:color w:val="0084C9"/>
                          <w:spacing w:val="-75"/>
                          <w:sz w:val="54"/>
                          <w:szCs w:val="54"/>
                          <w:lang w:eastAsia="zh-CN"/>
                        </w:rPr>
                        <w:t xml:space="preserve"> </w:t>
                      </w:r>
                      <w:r>
                        <w:rPr>
                          <w:color w:val="0287CD"/>
                          <w:spacing w:val="3"/>
                          <w:sz w:val="54"/>
                          <w:szCs w:val="54"/>
                          <w:lang w:eastAsia="zh-CN"/>
                        </w:rPr>
                        <w:t>-</w:t>
                      </w:r>
                      <w:r>
                        <w:rPr>
                          <w:rFonts w:ascii="微软雅黑" w:hAnsi="微软雅黑" w:eastAsia="微软雅黑" w:cs="微软雅黑"/>
                          <w:color w:val="0186CD"/>
                          <w:spacing w:val="3"/>
                          <w:sz w:val="54"/>
                          <w:szCs w:val="54"/>
                          <w:lang w:eastAsia="zh-CN"/>
                        </w:rPr>
                        <w:t>话筒拾音系统</w:t>
                      </w:r>
                    </w:p>
                    <w:p/>
                  </w:txbxContent>
                </v:textbox>
              </v:shape>
            </w:pict>
          </mc:Fallback>
        </mc:AlternateContent>
      </w:r>
    </w:p>
    <w:p>
      <w:pPr>
        <w:pStyle w:val="2"/>
        <w:spacing w:line="253" w:lineRule="auto"/>
        <w:rPr>
          <w:lang w:eastAsia="zh-CN"/>
        </w:rPr>
      </w:pPr>
    </w:p>
    <w:p>
      <w:pPr>
        <w:pStyle w:val="2"/>
        <w:spacing w:line="253" w:lineRule="auto"/>
        <w:rPr>
          <w:lang w:eastAsia="zh-CN"/>
        </w:rPr>
      </w:pPr>
    </w:p>
    <w:p>
      <w:pPr>
        <w:pStyle w:val="2"/>
        <w:spacing w:line="253" w:lineRule="auto"/>
        <w:rPr>
          <w:lang w:eastAsia="zh-CN"/>
        </w:rPr>
      </w:pPr>
    </w:p>
    <w:p>
      <w:pPr>
        <w:pStyle w:val="2"/>
        <w:spacing w:line="253" w:lineRule="auto"/>
        <w:rPr>
          <w:lang w:eastAsia="zh-CN"/>
        </w:rPr>
      </w:pPr>
    </w:p>
    <w:p>
      <w:pPr>
        <w:spacing w:before="1192" w:line="181" w:lineRule="auto"/>
        <w:rPr>
          <w:rFonts w:ascii="微软雅黑" w:hAnsi="微软雅黑" w:eastAsia="微软雅黑" w:cs="微软雅黑"/>
          <w:sz w:val="139"/>
          <w:szCs w:val="139"/>
        </w:rPr>
      </w:pPr>
      <w:r>
        <w:drawing>
          <wp:anchor distT="0" distB="0" distL="0" distR="0" simplePos="0" relativeHeight="251702272" behindDoc="0" locked="0" layoutInCell="0" allowOverlap="1">
            <wp:simplePos x="0" y="0"/>
            <wp:positionH relativeFrom="page">
              <wp:posOffset>7030720</wp:posOffset>
            </wp:positionH>
            <wp:positionV relativeFrom="page">
              <wp:posOffset>2521585</wp:posOffset>
            </wp:positionV>
            <wp:extent cx="1287145" cy="884555"/>
            <wp:effectExtent l="0" t="0" r="8255" b="10795"/>
            <wp:wrapNone/>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64"/>
                    <a:stretch>
                      <a:fillRect/>
                    </a:stretch>
                  </pic:blipFill>
                  <pic:spPr>
                    <a:xfrm>
                      <a:off x="0" y="0"/>
                      <a:ext cx="1287003" cy="884851"/>
                    </a:xfrm>
                    <a:prstGeom prst="rect">
                      <a:avLst/>
                    </a:prstGeom>
                  </pic:spPr>
                </pic:pic>
              </a:graphicData>
            </a:graphic>
          </wp:anchor>
        </w:drawing>
      </w:r>
      <w:r>
        <w:drawing>
          <wp:anchor distT="0" distB="0" distL="0" distR="0" simplePos="0" relativeHeight="251703296" behindDoc="0" locked="0" layoutInCell="0" allowOverlap="1">
            <wp:simplePos x="0" y="0"/>
            <wp:positionH relativeFrom="page">
              <wp:posOffset>8994775</wp:posOffset>
            </wp:positionH>
            <wp:positionV relativeFrom="page">
              <wp:posOffset>2694305</wp:posOffset>
            </wp:positionV>
            <wp:extent cx="1152525" cy="692785"/>
            <wp:effectExtent l="0" t="0" r="9525" b="12065"/>
            <wp:wrapNone/>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65"/>
                    <a:stretch>
                      <a:fillRect/>
                    </a:stretch>
                  </pic:blipFill>
                  <pic:spPr>
                    <a:xfrm>
                      <a:off x="0" y="0"/>
                      <a:ext cx="1152721" cy="692867"/>
                    </a:xfrm>
                    <a:prstGeom prst="rect">
                      <a:avLst/>
                    </a:prstGeom>
                  </pic:spPr>
                </pic:pic>
              </a:graphicData>
            </a:graphic>
          </wp:anchor>
        </w:drawing>
      </w:r>
      <w:r>
        <w:rPr>
          <w:rFonts w:eastAsia="Arial"/>
        </w:rPr>
        <mc:AlternateContent>
          <mc:Choice Requires="wpg">
            <w:drawing>
              <wp:anchor distT="0" distB="0" distL="114300" distR="114300" simplePos="0" relativeHeight="251700224" behindDoc="1" locked="0" layoutInCell="1" allowOverlap="1">
                <wp:simplePos x="0" y="0"/>
                <wp:positionH relativeFrom="column">
                  <wp:posOffset>1136650</wp:posOffset>
                </wp:positionH>
                <wp:positionV relativeFrom="paragraph">
                  <wp:posOffset>875665</wp:posOffset>
                </wp:positionV>
                <wp:extent cx="9547225" cy="4598035"/>
                <wp:effectExtent l="0" t="0" r="15875" b="12065"/>
                <wp:wrapNone/>
                <wp:docPr id="5" name="组合 5"/>
                <wp:cNvGraphicFramePr/>
                <a:graphic xmlns:a="http://schemas.openxmlformats.org/drawingml/2006/main">
                  <a:graphicData uri="http://schemas.microsoft.com/office/word/2010/wordprocessingGroup">
                    <wpg:wgp>
                      <wpg:cNvGrpSpPr/>
                      <wpg:grpSpPr>
                        <a:xfrm>
                          <a:off x="0" y="0"/>
                          <a:ext cx="9547225" cy="4598035"/>
                          <a:chOff x="0" y="0"/>
                          <a:chExt cx="15035" cy="7240"/>
                        </a:xfrm>
                      </wpg:grpSpPr>
                      <wps:wsp>
                        <wps:cNvPr id="2" name="任意多边形 2"/>
                        <wps:cNvSpPr/>
                        <wps:spPr>
                          <a:xfrm>
                            <a:off x="8188" y="0"/>
                            <a:ext cx="6847" cy="3621"/>
                          </a:xfrm>
                          <a:custGeom>
                            <a:avLst/>
                            <a:gdLst/>
                            <a:ahLst/>
                            <a:cxnLst/>
                            <a:pathLst>
                              <a:path w="6847" h="3621">
                                <a:moveTo>
                                  <a:pt x="0" y="0"/>
                                </a:moveTo>
                                <a:lnTo>
                                  <a:pt x="6846" y="0"/>
                                </a:lnTo>
                                <a:lnTo>
                                  <a:pt x="6846" y="3620"/>
                                </a:lnTo>
                                <a:lnTo>
                                  <a:pt x="0" y="3620"/>
                                </a:lnTo>
                                <a:lnTo>
                                  <a:pt x="0" y="0"/>
                                </a:lnTo>
                                <a:close/>
                              </a:path>
                            </a:pathLst>
                          </a:custGeom>
                          <a:solidFill>
                            <a:srgbClr val="FFE699">
                              <a:alpha val="21176"/>
                            </a:srgbClr>
                          </a:solidFill>
                          <a:ln>
                            <a:noFill/>
                          </a:ln>
                        </wps:spPr>
                        <wps:bodyPr upright="1"/>
                      </wps:wsp>
                      <wps:wsp>
                        <wps:cNvPr id="3" name="任意多边形 3"/>
                        <wps:cNvSpPr/>
                        <wps:spPr>
                          <a:xfrm>
                            <a:off x="0" y="0"/>
                            <a:ext cx="8187" cy="3621"/>
                          </a:xfrm>
                          <a:custGeom>
                            <a:avLst/>
                            <a:gdLst/>
                            <a:ahLst/>
                            <a:cxnLst/>
                            <a:pathLst>
                              <a:path w="8187" h="3621">
                                <a:moveTo>
                                  <a:pt x="0" y="0"/>
                                </a:moveTo>
                                <a:lnTo>
                                  <a:pt x="8187" y="0"/>
                                </a:lnTo>
                                <a:lnTo>
                                  <a:pt x="8187" y="3620"/>
                                </a:lnTo>
                                <a:lnTo>
                                  <a:pt x="0" y="3620"/>
                                </a:lnTo>
                                <a:lnTo>
                                  <a:pt x="0" y="0"/>
                                </a:lnTo>
                                <a:close/>
                              </a:path>
                            </a:pathLst>
                          </a:custGeom>
                          <a:solidFill>
                            <a:srgbClr val="E7E6E6">
                              <a:alpha val="69804"/>
                            </a:srgbClr>
                          </a:solidFill>
                          <a:ln>
                            <a:noFill/>
                          </a:ln>
                        </wps:spPr>
                        <wps:bodyPr upright="1"/>
                      </wps:wsp>
                      <wps:wsp>
                        <wps:cNvPr id="4" name="任意多边形 4"/>
                        <wps:cNvSpPr/>
                        <wps:spPr>
                          <a:xfrm>
                            <a:off x="0" y="3620"/>
                            <a:ext cx="15034" cy="3621"/>
                          </a:xfrm>
                          <a:custGeom>
                            <a:avLst/>
                            <a:gdLst/>
                            <a:ahLst/>
                            <a:cxnLst/>
                            <a:pathLst>
                              <a:path w="15034" h="3621">
                                <a:moveTo>
                                  <a:pt x="0" y="0"/>
                                </a:moveTo>
                                <a:lnTo>
                                  <a:pt x="15033" y="0"/>
                                </a:lnTo>
                                <a:lnTo>
                                  <a:pt x="15033" y="3620"/>
                                </a:lnTo>
                                <a:lnTo>
                                  <a:pt x="0" y="3620"/>
                                </a:lnTo>
                                <a:lnTo>
                                  <a:pt x="0" y="0"/>
                                </a:lnTo>
                                <a:close/>
                              </a:path>
                            </a:pathLst>
                          </a:custGeom>
                          <a:solidFill>
                            <a:srgbClr val="FFFFFF"/>
                          </a:solidFill>
                          <a:ln>
                            <a:noFill/>
                          </a:ln>
                        </wps:spPr>
                        <wps:bodyPr upright="1"/>
                      </wps:wsp>
                    </wpg:wgp>
                  </a:graphicData>
                </a:graphic>
              </wp:anchor>
            </w:drawing>
          </mc:Choice>
          <mc:Fallback>
            <w:pict>
              <v:group id="_x0000_s1026" o:spid="_x0000_s1026" o:spt="203" style="position:absolute;left:0pt;margin-left:89.5pt;margin-top:68.95pt;height:362.05pt;width:751.75pt;z-index:-251616256;mso-width-relative:page;mso-height-relative:page;" coordsize="15035,7240" o:gfxdata="UEsDBAoAAAAAAIdO4kAAAAAAAAAAAAAAAAAEAAAAZHJzL1BLAwQUAAAACACHTuJAnKjNpdwAAAAM&#10;AQAADwAAAGRycy9kb3ducmV2LnhtbE2PQUvDQBCF74L/YRnBm91NStM0ZlOkqKci2AribZtMk9Ds&#10;bMhuk/bfOz3pbR7zeO97+fpiOzHi4FtHGqKZAoFUuqqlWsPX/u0pBeGDocp0jlDDFT2si/u73GSV&#10;m+gTx12oBYeQz4yGJoQ+k9KXDVrjZ65H4t/RDdYElkMtq8FMHG47GSuVSGta4obG9LhpsDztzlbD&#10;+2Sml3n0Om5Px831Z7/4+N5GqPXjQ6SeQQS8hD8z3PAZHQpmOrgzVV50rJcr3hL4mC9XIG6OJI0X&#10;IA4a0iRWIItc/h9R/AJQSwMEFAAAAAgAh07iQK09QoUNAwAANgsAAA4AAABkcnMvZTJvRG9jLnht&#10;bN1WzXLTMBC+M8M7eHynjp3ESTx1eqBJLwx0puUBVFn+mbEtjaTE6b0HbnDmyPASTAeehgKPwUqy&#10;nDSl00AJB3ywZWn9rfbbb9c6PFpVpbMkXBS0jl3/oOc6pMY0Keosdl+fz5+NXUdIVCeopDWJ3Usi&#10;3KPp0yeHDYtIQHNaJoQ7AFKLqGGxm0vJIs8TOCcVEgeUkRoWU8orJOGVZ17CUQPoVekFvV7oNZQn&#10;jFNMhIDZY7Potoh8F0CapgUmxxQvKlJLg8pJiSSEJPKCCXeqd5umBMtXaSqIdMrYhUilvoMTGF+o&#10;uzc9RFHGEcsL3G4B7bKFrZgqVNTgtIM6RhI5C17cgaoKzKmgqTzAtPJMIJoRiMLvbXFzwumC6Viy&#10;qMlYRzokaov1P4bFL5en3CmS2B26To0qSPj366ubd2+coeKmYVkEJiecnbFT3k5k5k2Fu0p5pZ4Q&#10;iLPSrF52rJKVdDBMToaDURAAPIa1wXAy7vU1NopwDsm58x3OZ+2X/lCZ6u9GwUAny7M+PbW1bicN&#10;AzGKNUPicQyd5YgRTbxQ4bcMBZahr9fX367e3nx8/+PLp5vPH5zAUKVtO55EJICyX5A09sdQYnd5&#10;CseDkQm2Hwa+guyCBaoWQp4QqslGyxdCGuEmdoRyO8Kr2g4Zkmpa7UENnSZ2jZM8drUPtVLRJTmn&#10;2kZu5QL8r1fLetMKcMJ1EGBol+2TabDODNzZ/FkL+zSWUJBAyY5m21C4pIIYwlSgmrkueNjcJnuC&#10;lkUyL8pShSx4dvG85M4SQX+Yz2fhZKLLGJUsR2Y28P1R2GajNdf4t3DKWqHVVOGafagZ0KhVgRpd&#10;0OQSpLRgvMhy6EQmx610Va39Aw3379Nw/7c0bLLVtk9b6CDs/QvYOHm8gA2OrcJ7BdyZ7ajMHc32&#10;I+DZaBbOwm0Bh9BxB/+NgAf3CViHqGoIGvbDTfh2u0GR1bD65YAL9auCVO6rC7deHq9iBQQl/aCM&#10;13Y7CnRHs/3oeK4vK9nNfv03+qw+OcBxSnfx9uinzmub77p3r4+70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cqM2l3AAAAAwBAAAPAAAAAAAAAAEAIAAAACIAAABkcnMvZG93bnJldi54bWxQSwEC&#10;FAAUAAAACACHTuJArT1ChQ0DAAA2CwAADgAAAAAAAAABACAAAAArAQAAZHJzL2Uyb0RvYy54bWxQ&#10;SwUGAAAAAAYABgBZAQAAqgYAAAAA&#10;">
                <o:lock v:ext="edit" aspectratio="f"/>
                <v:shape id="_x0000_s1026" o:spid="_x0000_s1026" o:spt="100" style="position:absolute;left:8188;top:0;height:3621;width:6847;" fillcolor="#FFE699" filled="t" stroked="f" coordsize="6847,3621" o:gfxdata="UEsDBAoAAAAAAIdO4kAAAAAAAAAAAAAAAAAEAAAAZHJzL1BLAwQUAAAACACHTuJAnWsx070AAADa&#10;AAAADwAAAGRycy9kb3ducmV2LnhtbEWPQWvCQBSE7wX/w/IKvdVNQpGSukqJtvTgxRgQb4/saxLM&#10;vo3ZbRL/vSsIPQ4z8w2zXE+mFQP1rrGsIJ5HIIhLqxuuFBSHr9d3EM4ja2wtk4IrOVivZk9LTLUd&#10;eU9D7isRIOxSVFB736VSurImg25uO+Lg/dreoA+yr6TucQxw08okihbSYMNhocaOsprKc/5nFJx2&#10;n8xT/kaXxcYfv7fZeSqyQqmX5zj6AOFp8v/hR/tHK0jgfiXcA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zHTvQAA&#10;ANoAAAAPAAAAAAAAAAEAIAAAACIAAABkcnMvZG93bnJldi54bWxQSwECFAAUAAAACACHTuJAMy8F&#10;njsAAAA5AAAAEAAAAAAAAAABACAAAAAMAQAAZHJzL3NoYXBleG1sLnhtbFBLBQYAAAAABgAGAFsB&#10;AAC2AwAAAAA=&#10;" path="m0,0l6846,0,6846,3620,0,3620,0,0xe">
                  <v:fill on="t" opacity="13878f" focussize="0,0"/>
                  <v:stroke on="f"/>
                  <v:imagedata o:title=""/>
                  <o:lock v:ext="edit" aspectratio="f"/>
                </v:shape>
                <v:shape id="_x0000_s1026" o:spid="_x0000_s1026" o:spt="100" style="position:absolute;left:0;top:0;height:3621;width:8187;" fillcolor="#E7E6E6" filled="t" stroked="f" coordsize="8187,3621" o:gfxdata="UEsDBAoAAAAAAIdO4kAAAAAAAAAAAAAAAAAEAAAAZHJzL1BLAwQUAAAACACHTuJAXWuqFb0AAADa&#10;AAAADwAAAGRycy9kb3ducmV2LnhtbEWPQWvCQBSE74X+h+UVems2WlpCdBUqFKSBYjXi9Zl9ZoPZ&#10;tyG71eTfu4WCx2FmvmHmy8G24kK9bxwrmCQpCOLK6YZrBeXu8yUD4QOyxtYxKRjJw3Lx+DDHXLsr&#10;/9BlG2oRIexzVGBC6HIpfWXIok9cRxy9k+sthij7WuoerxFuWzlN03dpseG4YLCjlaHqvP21Ct4O&#10;53H/HYqBzVd2dGXxsdrwoNTz0ySdgQg0hHv4v73WCl7h70q8A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a6oVvQAA&#10;ANoAAAAPAAAAAAAAAAEAIAAAACIAAABkcnMvZG93bnJldi54bWxQSwECFAAUAAAACACHTuJAMy8F&#10;njsAAAA5AAAAEAAAAAAAAAABACAAAAAMAQAAZHJzL3NoYXBleG1sLnhtbFBLBQYAAAAABgAGAFsB&#10;AAC2AwAAAAA=&#10;" path="m0,0l8187,0,8187,3620,0,3620,0,0xe">
                  <v:fill on="t" opacity="45747f" focussize="0,0"/>
                  <v:stroke on="f"/>
                  <v:imagedata o:title=""/>
                  <o:lock v:ext="edit" aspectratio="f"/>
                </v:shape>
                <v:shape id="_x0000_s1026" o:spid="_x0000_s1026" o:spt="100" style="position:absolute;left:0;top:3620;height:3621;width:15034;" fillcolor="#FFFFFF" filled="t" stroked="f" coordsize="15034,3621" o:gfxdata="UEsDBAoAAAAAAIdO4kAAAAAAAAAAAAAAAAAEAAAAZHJzL1BLAwQUAAAACACHTuJAAdlTxb8AAADa&#10;AAAADwAAAGRycy9kb3ducmV2LnhtbEWPT2vCQBTE74LfYXlCb7qb1habuuZQECQHi38OentmX5PQ&#10;7NuQ3cbUT98VCj0OM/MbZpkNthE9db52rCGZKRDEhTM1lxqOh/V0AcIHZIONY9LwQx6y1Xi0xNS4&#10;K++o34dSRAj7FDVUIbSplL6oyKKfuZY4ep+usxii7EppOrxGuG3ko1Iv0mLNcaHClt4rKr7231bD&#10;9sDF5tWs849E5ZdL/Xy6nZ/mWj9MEvUGItAQ/sN/7Y3RMIf7lXgD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ZU8W/&#10;AAAA2gAAAA8AAAAAAAAAAQAgAAAAIgAAAGRycy9kb3ducmV2LnhtbFBLAQIUABQAAAAIAIdO4kAz&#10;LwWeOwAAADkAAAAQAAAAAAAAAAEAIAAAAA4BAABkcnMvc2hhcGV4bWwueG1sUEsFBgAAAAAGAAYA&#10;WwEAALgDAAAAAA==&#10;" path="m0,0l15033,0,15033,3620,0,3620,0,0xe">
                  <v:fill on="t" focussize="0,0"/>
                  <v:stroke on="f"/>
                  <v:imagedata o:title=""/>
                  <o:lock v:ext="edit" aspectratio="f"/>
                </v:shape>
              </v:group>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1249680</wp:posOffset>
                </wp:positionH>
                <wp:positionV relativeFrom="paragraph">
                  <wp:posOffset>1343660</wp:posOffset>
                </wp:positionV>
                <wp:extent cx="4892040" cy="1558925"/>
                <wp:effectExtent l="0" t="0" r="0" b="0"/>
                <wp:wrapNone/>
                <wp:docPr id="7" name="文本框 7"/>
                <wp:cNvGraphicFramePr/>
                <a:graphic xmlns:a="http://schemas.openxmlformats.org/drawingml/2006/main">
                  <a:graphicData uri="http://schemas.microsoft.com/office/word/2010/wordprocessingShape">
                    <wps:wsp>
                      <wps:cNvSpPr txBox="1"/>
                      <wps:spPr>
                        <a:xfrm>
                          <a:off x="1043305" y="2430780"/>
                          <a:ext cx="4892040" cy="1558925"/>
                        </a:xfrm>
                        <a:prstGeom prst="rect">
                          <a:avLst/>
                        </a:prstGeom>
                        <a:noFill/>
                        <a:ln w="6350">
                          <a:noFill/>
                        </a:ln>
                        <a:extLst>
                          <a:ext uri="{909E8E84-426E-40DD-AFC4-6F175D3DCCD1}">
                            <a14:hiddenFill xmlns:a14="http://schemas.microsoft.com/office/drawing/2010/main">
                              <a:solidFill>
                                <a:schemeClr val="lt1"/>
                              </a:solidFill>
                            </a14:hiddenFill>
                          </a:ext>
                        </a:extLst>
                      </wps:spPr>
                      <wps:style>
                        <a:lnRef idx="0">
                          <a:schemeClr val="accent1"/>
                        </a:lnRef>
                        <a:fillRef idx="0">
                          <a:schemeClr val="accent1"/>
                        </a:fillRef>
                        <a:effectRef idx="0">
                          <a:schemeClr val="accent1"/>
                        </a:effectRef>
                        <a:fontRef idx="minor">
                          <a:schemeClr val="dk1"/>
                        </a:fontRef>
                      </wps:style>
                      <wps:txbx>
                        <w:txbxContent>
                          <w:p>
                            <w:pPr>
                              <w:spacing w:before="120" w:line="503" w:lineRule="exact"/>
                              <w:rPr>
                                <w:rFonts w:ascii="微软雅黑" w:hAnsi="微软雅黑" w:eastAsia="微软雅黑" w:cs="微软雅黑"/>
                                <w:sz w:val="28"/>
                                <w:szCs w:val="28"/>
                                <w:lang w:eastAsia="zh-CN"/>
                              </w:rPr>
                            </w:pPr>
                            <w:r>
                              <w:rPr>
                                <w:rFonts w:ascii="微软雅黑" w:hAnsi="微软雅黑" w:eastAsia="微软雅黑" w:cs="微软雅黑"/>
                                <w:b/>
                                <w:bCs/>
                                <w:color w:val="4472C4"/>
                                <w:spacing w:val="-10"/>
                                <w:position w:val="16"/>
                                <w:sz w:val="28"/>
                                <w:szCs w:val="28"/>
                                <w:lang w:eastAsia="zh-CN"/>
                              </w:rPr>
                              <w:t>为满足各种使用需求，项目选用了数套升降话</w:t>
                            </w:r>
                            <w:r>
                              <w:rPr>
                                <w:rFonts w:ascii="微软雅黑" w:hAnsi="微软雅黑" w:eastAsia="微软雅黑" w:cs="微软雅黑"/>
                                <w:b/>
                                <w:bCs/>
                                <w:color w:val="4472C4"/>
                                <w:spacing w:val="-11"/>
                                <w:position w:val="16"/>
                                <w:sz w:val="28"/>
                                <w:szCs w:val="28"/>
                                <w:lang w:eastAsia="zh-CN"/>
                              </w:rPr>
                              <w:t>筒、手持、</w:t>
                            </w:r>
                          </w:p>
                          <w:p>
                            <w:pPr>
                              <w:spacing w:line="188" w:lineRule="auto"/>
                              <w:rPr>
                                <w:rFonts w:ascii="微软雅黑" w:hAnsi="微软雅黑" w:eastAsia="微软雅黑" w:cs="微软雅黑"/>
                                <w:sz w:val="28"/>
                                <w:szCs w:val="28"/>
                                <w:lang w:eastAsia="zh-CN"/>
                              </w:rPr>
                            </w:pPr>
                            <w:r>
                              <w:rPr>
                                <w:rFonts w:ascii="微软雅黑" w:hAnsi="微软雅黑" w:eastAsia="微软雅黑" w:cs="微软雅黑"/>
                                <w:b/>
                                <w:bCs/>
                                <w:color w:val="4472C4"/>
                                <w:spacing w:val="-3"/>
                                <w:sz w:val="28"/>
                                <w:szCs w:val="28"/>
                                <w:lang w:eastAsia="zh-CN"/>
                              </w:rPr>
                              <w:t>领夹无线话筒</w:t>
                            </w:r>
                            <w:r>
                              <w:rPr>
                                <w:rFonts w:ascii="微软雅黑" w:hAnsi="微软雅黑" w:eastAsia="微软雅黑" w:cs="微软雅黑"/>
                                <w:b/>
                                <w:bCs/>
                                <w:color w:val="4472C4"/>
                                <w:spacing w:val="-35"/>
                                <w:sz w:val="28"/>
                                <w:szCs w:val="28"/>
                                <w:lang w:eastAsia="zh-CN"/>
                              </w:rPr>
                              <w:t xml:space="preserve"> </w:t>
                            </w:r>
                            <w:r>
                              <w:rPr>
                                <w:rFonts w:ascii="微软雅黑" w:hAnsi="微软雅黑" w:eastAsia="微软雅黑" w:cs="微软雅黑"/>
                                <w:b/>
                                <w:bCs/>
                                <w:color w:val="4472C4"/>
                                <w:spacing w:val="-3"/>
                                <w:sz w:val="28"/>
                                <w:szCs w:val="28"/>
                                <w:lang w:eastAsia="zh-CN"/>
                              </w:rPr>
                              <w:t>，并配备了天线放大系统。</w:t>
                            </w:r>
                          </w:p>
                          <w:p>
                            <w:pPr>
                              <w:spacing w:before="127" w:line="503" w:lineRule="exact"/>
                              <w:rPr>
                                <w:rFonts w:ascii="微软雅黑" w:hAnsi="微软雅黑" w:eastAsia="微软雅黑" w:cs="微软雅黑"/>
                                <w:sz w:val="28"/>
                                <w:szCs w:val="28"/>
                                <w:lang w:eastAsia="zh-CN"/>
                              </w:rPr>
                            </w:pPr>
                            <w:r>
                              <w:rPr>
                                <w:rFonts w:ascii="微软雅黑" w:hAnsi="微软雅黑" w:eastAsia="微软雅黑" w:cs="微软雅黑"/>
                                <w:b/>
                                <w:bCs/>
                                <w:color w:val="4472C4"/>
                                <w:spacing w:val="-1"/>
                                <w:position w:val="16"/>
                                <w:sz w:val="28"/>
                                <w:szCs w:val="28"/>
                                <w:lang w:eastAsia="zh-CN"/>
                              </w:rPr>
                              <w:t>考虑到日常会议的使用需求</w:t>
                            </w:r>
                            <w:r>
                              <w:rPr>
                                <w:rFonts w:ascii="微软雅黑" w:hAnsi="微软雅黑" w:eastAsia="微软雅黑" w:cs="微软雅黑"/>
                                <w:b/>
                                <w:bCs/>
                                <w:color w:val="4472C4"/>
                                <w:spacing w:val="-45"/>
                                <w:position w:val="16"/>
                                <w:sz w:val="28"/>
                                <w:szCs w:val="28"/>
                                <w:lang w:eastAsia="zh-CN"/>
                              </w:rPr>
                              <w:t xml:space="preserve"> </w:t>
                            </w:r>
                            <w:r>
                              <w:rPr>
                                <w:rFonts w:ascii="微软雅黑" w:hAnsi="微软雅黑" w:eastAsia="微软雅黑" w:cs="微软雅黑"/>
                                <w:b/>
                                <w:bCs/>
                                <w:color w:val="4472C4"/>
                                <w:spacing w:val="-1"/>
                                <w:position w:val="16"/>
                                <w:sz w:val="28"/>
                                <w:szCs w:val="28"/>
                                <w:lang w:eastAsia="zh-CN"/>
                              </w:rPr>
                              <w:t>，还配备了一套先进的会议</w:t>
                            </w:r>
                          </w:p>
                          <w:p>
                            <w:r>
                              <w:rPr>
                                <w:rFonts w:ascii="微软雅黑" w:hAnsi="微软雅黑" w:eastAsia="微软雅黑" w:cs="微软雅黑"/>
                                <w:b/>
                                <w:bCs/>
                                <w:color w:val="4472C4"/>
                                <w:spacing w:val="-2"/>
                                <w:sz w:val="28"/>
                                <w:szCs w:val="28"/>
                                <w:lang w:eastAsia="zh-CN"/>
                              </w:rPr>
                              <w:t>系统带摄像跟踪</w:t>
                            </w:r>
                            <w:r>
                              <w:rPr>
                                <w:rFonts w:ascii="微软雅黑" w:hAnsi="微软雅黑" w:eastAsia="微软雅黑" w:cs="微软雅黑"/>
                                <w:b/>
                                <w:bCs/>
                                <w:color w:val="4472C4"/>
                                <w:spacing w:val="-43"/>
                                <w:sz w:val="28"/>
                                <w:szCs w:val="28"/>
                                <w:lang w:eastAsia="zh-CN"/>
                              </w:rPr>
                              <w:t xml:space="preserve"> </w:t>
                            </w:r>
                            <w:r>
                              <w:rPr>
                                <w:rFonts w:ascii="微软雅黑" w:hAnsi="微软雅黑" w:eastAsia="微软雅黑" w:cs="微软雅黑"/>
                                <w:b/>
                                <w:bCs/>
                                <w:color w:val="4472C4"/>
                                <w:spacing w:val="-2"/>
                                <w:sz w:val="28"/>
                                <w:szCs w:val="28"/>
                                <w:lang w:eastAsia="zh-CN"/>
                              </w:rPr>
                              <w:t>，并配置录播系统和视频会议系统。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4pt;margin-top:105.8pt;height:122.75pt;width:385.2pt;z-index:251702272;mso-width-relative:page;mso-height-relative:page;" filled="f" stroked="f" coordsize="21600,21600" o:gfxdata="UEsDBAoAAAAAAIdO4kAAAAAAAAAAAAAAAAAEAAAAZHJzL1BLAwQUAAAACACHTuJAu7UQ3dsAAAAL&#10;AQAADwAAAGRycy9kb3ducmV2LnhtbE2PzUvDQBTE74L/w/IEb3aTYNM2ZlMkUATRQ2sv3l6yr0lw&#10;P2J2+6F/vc+THocZZn5Tri/WiBNNYfBOQTpLQJBrvR5cp2D/trlbgggRnUbjHSn4ogDr6vqqxEL7&#10;s9vSaRc7wSUuFKigj3EspAxtTxbDzI/k2Dv4yWJkOXVST3jmcmtkliS5tDg4XuhxpLqn9mN3tAqe&#10;680rbpvMLr9N/fRyeBw/9+9zpW5v0uQBRKRL/AvDLz6jQ8VMjT86HYRhvcoZPSrI0jQHwYlVvshA&#10;NAru54sUZFXK/x+qH1BLAwQUAAAACACHTuJAVquNNq8CAABbBQAADgAAAGRycy9lMm9Eb2MueG1s&#10;rVTNjtMwEL4j8Q6W790kbdI/bboqzRYhrdiVCuLsOk4TybGN7TZZEFd4A05cuPNc+xyMnbRbFg57&#10;oAdnxjP9xvN9Y19etTVHB6ZNJUWKo4sQIyaozCuxS/H7d+vBFCNjicgJl4Kl+J4ZfLV4+eKyUXM2&#10;lKXkOdMIQISZNyrFpbVqHgSGlqwm5kIqJiBYSF0TC67eBbkmDaDXPBiG4ThopM6VlpQZA7tZF8Q9&#10;on4OoCyKirJM0n3NhO1QNePEQkumrJTBC3/aomDU3haFYRbxFEOn1q9QBOytW4PFJZnvNFFlRfsj&#10;kOcc4UlPNakEFD1BZcQStNfVX1B1RbU0srAXVNZB14hnBLqIwifcbEqimO8FqDbqRLr5f7D07eFO&#10;oypP8QQjQWoQ/OH7t4cfvx5+fkUTR0+jzByyNgrybPtKtjA0x30Dm67rttC1+0I/yMXDeDQKE4zu&#10;UzyMR+Fk2hPNWosoJMTT2TCMQQMKGVGSgJs4zOARSmljXzNZI2ekWIOSnmByuDG2Sz2muMpCrivO&#10;vZpcoCbF41ES+j+cIgDOhcuFUwBGb3UqfZ6Fs+vp9TQexMPx9SAOs2ywXK/iwXgdTZJslK1WWfTF&#10;4UXxvKzynAlX7zgxUfw8Rfqp6bQ+zYyRvModnDuS0bvtimt0IDCxa//rmTlLC/48hicOujp+fXeB&#10;E64TyFm23ba9mluZ34OYWna3wSi6roDkG2LsHdEw/iAMPBD2FpaCSyBT9hZGpdSf/rXv8oEDiGLU&#10;wHVKsfm4J5phxN8ImNdZFDu9rXfiZDIER59HtucRsa9XEvqP4ClS1Jsu3/KjWWhZf4B3ZOmqQogI&#10;CrVTbI/mynaXHN4hypZLnwQ3ThF7IzaKOmjHtpDLvZVF5SfK0dRxA0Q6B+6cp7R/H9ylPvd91uOb&#10;u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u7UQ3dsAAAALAQAADwAAAAAAAAABACAAAAAiAAAA&#10;ZHJzL2Rvd25yZXYueG1sUEsBAhQAFAAAAAgAh07iQFarjTavAgAAWwUAAA4AAAAAAAAAAQAgAAAA&#10;KgEAAGRycy9lMm9Eb2MueG1sUEsFBgAAAAAGAAYAWQEAAEsGAAAAAA==&#10;">
                <v:fill on="f" focussize="0,0"/>
                <v:stroke on="f" weight="0.5pt"/>
                <v:imagedata o:title=""/>
                <o:lock v:ext="edit" aspectratio="f"/>
                <v:textbox>
                  <w:txbxContent>
                    <w:p>
                      <w:pPr>
                        <w:spacing w:before="120" w:line="503" w:lineRule="exact"/>
                        <w:rPr>
                          <w:rFonts w:ascii="微软雅黑" w:hAnsi="微软雅黑" w:eastAsia="微软雅黑" w:cs="微软雅黑"/>
                          <w:sz w:val="28"/>
                          <w:szCs w:val="28"/>
                          <w:lang w:eastAsia="zh-CN"/>
                        </w:rPr>
                      </w:pPr>
                      <w:r>
                        <w:rPr>
                          <w:rFonts w:ascii="微软雅黑" w:hAnsi="微软雅黑" w:eastAsia="微软雅黑" w:cs="微软雅黑"/>
                          <w:b/>
                          <w:bCs/>
                          <w:color w:val="4472C4"/>
                          <w:spacing w:val="-10"/>
                          <w:position w:val="16"/>
                          <w:sz w:val="28"/>
                          <w:szCs w:val="28"/>
                          <w:lang w:eastAsia="zh-CN"/>
                        </w:rPr>
                        <w:t>为满足各种使用需求，项目选用了数套升降话</w:t>
                      </w:r>
                      <w:r>
                        <w:rPr>
                          <w:rFonts w:ascii="微软雅黑" w:hAnsi="微软雅黑" w:eastAsia="微软雅黑" w:cs="微软雅黑"/>
                          <w:b/>
                          <w:bCs/>
                          <w:color w:val="4472C4"/>
                          <w:spacing w:val="-11"/>
                          <w:position w:val="16"/>
                          <w:sz w:val="28"/>
                          <w:szCs w:val="28"/>
                          <w:lang w:eastAsia="zh-CN"/>
                        </w:rPr>
                        <w:t>筒、手持、</w:t>
                      </w:r>
                    </w:p>
                    <w:p>
                      <w:pPr>
                        <w:spacing w:line="188" w:lineRule="auto"/>
                        <w:rPr>
                          <w:rFonts w:ascii="微软雅黑" w:hAnsi="微软雅黑" w:eastAsia="微软雅黑" w:cs="微软雅黑"/>
                          <w:sz w:val="28"/>
                          <w:szCs w:val="28"/>
                          <w:lang w:eastAsia="zh-CN"/>
                        </w:rPr>
                      </w:pPr>
                      <w:r>
                        <w:rPr>
                          <w:rFonts w:ascii="微软雅黑" w:hAnsi="微软雅黑" w:eastAsia="微软雅黑" w:cs="微软雅黑"/>
                          <w:b/>
                          <w:bCs/>
                          <w:color w:val="4472C4"/>
                          <w:spacing w:val="-3"/>
                          <w:sz w:val="28"/>
                          <w:szCs w:val="28"/>
                          <w:lang w:eastAsia="zh-CN"/>
                        </w:rPr>
                        <w:t>领夹无线话筒</w:t>
                      </w:r>
                      <w:r>
                        <w:rPr>
                          <w:rFonts w:ascii="微软雅黑" w:hAnsi="微软雅黑" w:eastAsia="微软雅黑" w:cs="微软雅黑"/>
                          <w:b/>
                          <w:bCs/>
                          <w:color w:val="4472C4"/>
                          <w:spacing w:val="-35"/>
                          <w:sz w:val="28"/>
                          <w:szCs w:val="28"/>
                          <w:lang w:eastAsia="zh-CN"/>
                        </w:rPr>
                        <w:t xml:space="preserve"> </w:t>
                      </w:r>
                      <w:r>
                        <w:rPr>
                          <w:rFonts w:ascii="微软雅黑" w:hAnsi="微软雅黑" w:eastAsia="微软雅黑" w:cs="微软雅黑"/>
                          <w:b/>
                          <w:bCs/>
                          <w:color w:val="4472C4"/>
                          <w:spacing w:val="-3"/>
                          <w:sz w:val="28"/>
                          <w:szCs w:val="28"/>
                          <w:lang w:eastAsia="zh-CN"/>
                        </w:rPr>
                        <w:t>，并配备了天线放大系统。</w:t>
                      </w:r>
                    </w:p>
                    <w:p>
                      <w:pPr>
                        <w:spacing w:before="127" w:line="503" w:lineRule="exact"/>
                        <w:rPr>
                          <w:rFonts w:ascii="微软雅黑" w:hAnsi="微软雅黑" w:eastAsia="微软雅黑" w:cs="微软雅黑"/>
                          <w:sz w:val="28"/>
                          <w:szCs w:val="28"/>
                          <w:lang w:eastAsia="zh-CN"/>
                        </w:rPr>
                      </w:pPr>
                      <w:r>
                        <w:rPr>
                          <w:rFonts w:ascii="微软雅黑" w:hAnsi="微软雅黑" w:eastAsia="微软雅黑" w:cs="微软雅黑"/>
                          <w:b/>
                          <w:bCs/>
                          <w:color w:val="4472C4"/>
                          <w:spacing w:val="-1"/>
                          <w:position w:val="16"/>
                          <w:sz w:val="28"/>
                          <w:szCs w:val="28"/>
                          <w:lang w:eastAsia="zh-CN"/>
                        </w:rPr>
                        <w:t>考虑到日常会议的使用需求</w:t>
                      </w:r>
                      <w:r>
                        <w:rPr>
                          <w:rFonts w:ascii="微软雅黑" w:hAnsi="微软雅黑" w:eastAsia="微软雅黑" w:cs="微软雅黑"/>
                          <w:b/>
                          <w:bCs/>
                          <w:color w:val="4472C4"/>
                          <w:spacing w:val="-45"/>
                          <w:position w:val="16"/>
                          <w:sz w:val="28"/>
                          <w:szCs w:val="28"/>
                          <w:lang w:eastAsia="zh-CN"/>
                        </w:rPr>
                        <w:t xml:space="preserve"> </w:t>
                      </w:r>
                      <w:r>
                        <w:rPr>
                          <w:rFonts w:ascii="微软雅黑" w:hAnsi="微软雅黑" w:eastAsia="微软雅黑" w:cs="微软雅黑"/>
                          <w:b/>
                          <w:bCs/>
                          <w:color w:val="4472C4"/>
                          <w:spacing w:val="-1"/>
                          <w:position w:val="16"/>
                          <w:sz w:val="28"/>
                          <w:szCs w:val="28"/>
                          <w:lang w:eastAsia="zh-CN"/>
                        </w:rPr>
                        <w:t>，还配备了一套先进的会议</w:t>
                      </w:r>
                    </w:p>
                    <w:p>
                      <w:r>
                        <w:rPr>
                          <w:rFonts w:ascii="微软雅黑" w:hAnsi="微软雅黑" w:eastAsia="微软雅黑" w:cs="微软雅黑"/>
                          <w:b/>
                          <w:bCs/>
                          <w:color w:val="4472C4"/>
                          <w:spacing w:val="-2"/>
                          <w:sz w:val="28"/>
                          <w:szCs w:val="28"/>
                          <w:lang w:eastAsia="zh-CN"/>
                        </w:rPr>
                        <w:t>系统带摄像跟踪</w:t>
                      </w:r>
                      <w:r>
                        <w:rPr>
                          <w:rFonts w:ascii="微软雅黑" w:hAnsi="微软雅黑" w:eastAsia="微软雅黑" w:cs="微软雅黑"/>
                          <w:b/>
                          <w:bCs/>
                          <w:color w:val="4472C4"/>
                          <w:spacing w:val="-43"/>
                          <w:sz w:val="28"/>
                          <w:szCs w:val="28"/>
                          <w:lang w:eastAsia="zh-CN"/>
                        </w:rPr>
                        <w:t xml:space="preserve"> </w:t>
                      </w:r>
                      <w:r>
                        <w:rPr>
                          <w:rFonts w:ascii="微软雅黑" w:hAnsi="微软雅黑" w:eastAsia="微软雅黑" w:cs="微软雅黑"/>
                          <w:b/>
                          <w:bCs/>
                          <w:color w:val="4472C4"/>
                          <w:spacing w:val="-2"/>
                          <w:sz w:val="28"/>
                          <w:szCs w:val="28"/>
                          <w:lang w:eastAsia="zh-CN"/>
                        </w:rPr>
                        <w:t>，并配置录播系统和视频会议系统。</w:t>
                      </w:r>
                    </w:p>
                  </w:txbxContent>
                </v:textbox>
              </v:shape>
            </w:pict>
          </mc:Fallback>
        </mc:AlternateContent>
      </w:r>
    </w:p>
    <w:p>
      <w:pPr>
        <w:spacing w:before="1192" w:line="181" w:lineRule="auto"/>
        <w:rPr>
          <w:rFonts w:ascii="微软雅黑" w:hAnsi="微软雅黑" w:eastAsia="微软雅黑" w:cs="微软雅黑"/>
          <w:sz w:val="139"/>
          <w:szCs w:val="139"/>
        </w:rPr>
      </w:pPr>
      <w:r>
        <w:drawing>
          <wp:anchor distT="0" distB="0" distL="0" distR="0" simplePos="0" relativeHeight="251706368" behindDoc="0" locked="0" layoutInCell="0" allowOverlap="1">
            <wp:simplePos x="0" y="0"/>
            <wp:positionH relativeFrom="page">
              <wp:posOffset>7625715</wp:posOffset>
            </wp:positionH>
            <wp:positionV relativeFrom="page">
              <wp:posOffset>5419725</wp:posOffset>
            </wp:positionV>
            <wp:extent cx="915670" cy="363220"/>
            <wp:effectExtent l="0" t="0" r="17780" b="17780"/>
            <wp:wrapNone/>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66"/>
                    <a:stretch>
                      <a:fillRect/>
                    </a:stretch>
                  </pic:blipFill>
                  <pic:spPr>
                    <a:xfrm>
                      <a:off x="0" y="0"/>
                      <a:ext cx="915669" cy="363219"/>
                    </a:xfrm>
                    <a:prstGeom prst="rect">
                      <a:avLst/>
                    </a:prstGeom>
                  </pic:spPr>
                </pic:pic>
              </a:graphicData>
            </a:graphic>
          </wp:anchor>
        </w:drawing>
      </w:r>
      <w:r>
        <w:drawing>
          <wp:anchor distT="0" distB="0" distL="0" distR="0" simplePos="0" relativeHeight="251704320" behindDoc="0" locked="0" layoutInCell="0" allowOverlap="1">
            <wp:simplePos x="0" y="0"/>
            <wp:positionH relativeFrom="page">
              <wp:posOffset>5801360</wp:posOffset>
            </wp:positionH>
            <wp:positionV relativeFrom="page">
              <wp:posOffset>5424805</wp:posOffset>
            </wp:positionV>
            <wp:extent cx="927100" cy="422275"/>
            <wp:effectExtent l="0" t="0" r="6350" b="15875"/>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67"/>
                    <a:stretch>
                      <a:fillRect/>
                    </a:stretch>
                  </pic:blipFill>
                  <pic:spPr>
                    <a:xfrm>
                      <a:off x="0" y="0"/>
                      <a:ext cx="927100" cy="422275"/>
                    </a:xfrm>
                    <a:prstGeom prst="rect">
                      <a:avLst/>
                    </a:prstGeom>
                  </pic:spPr>
                </pic:pic>
              </a:graphicData>
            </a:graphic>
          </wp:anchor>
        </w:drawing>
      </w:r>
      <w:r>
        <w:drawing>
          <wp:anchor distT="0" distB="0" distL="0" distR="0" simplePos="0" relativeHeight="251705344" behindDoc="0" locked="0" layoutInCell="0" allowOverlap="1">
            <wp:simplePos x="0" y="0"/>
            <wp:positionH relativeFrom="page">
              <wp:posOffset>4062730</wp:posOffset>
            </wp:positionH>
            <wp:positionV relativeFrom="page">
              <wp:posOffset>5374005</wp:posOffset>
            </wp:positionV>
            <wp:extent cx="1164590" cy="333375"/>
            <wp:effectExtent l="0" t="0" r="16510" b="9525"/>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68"/>
                    <a:stretch>
                      <a:fillRect/>
                    </a:stretch>
                  </pic:blipFill>
                  <pic:spPr>
                    <a:xfrm>
                      <a:off x="0" y="0"/>
                      <a:ext cx="1164590" cy="333375"/>
                    </a:xfrm>
                    <a:prstGeom prst="rect">
                      <a:avLst/>
                    </a:prstGeom>
                  </pic:spPr>
                </pic:pic>
              </a:graphicData>
            </a:graphic>
          </wp:anchor>
        </w:drawing>
      </w:r>
      <w:r>
        <w:drawing>
          <wp:anchor distT="0" distB="0" distL="0" distR="0" simplePos="0" relativeHeight="251701248" behindDoc="0" locked="0" layoutInCell="0" allowOverlap="1">
            <wp:simplePos x="0" y="0"/>
            <wp:positionH relativeFrom="page">
              <wp:posOffset>2205990</wp:posOffset>
            </wp:positionH>
            <wp:positionV relativeFrom="page">
              <wp:posOffset>5208905</wp:posOffset>
            </wp:positionV>
            <wp:extent cx="1283970" cy="943610"/>
            <wp:effectExtent l="0" t="0" r="11430" b="889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69"/>
                    <a:stretch>
                      <a:fillRect/>
                    </a:stretch>
                  </pic:blipFill>
                  <pic:spPr>
                    <a:xfrm>
                      <a:off x="0" y="0"/>
                      <a:ext cx="1284266" cy="943469"/>
                    </a:xfrm>
                    <a:prstGeom prst="rect">
                      <a:avLst/>
                    </a:prstGeom>
                  </pic:spPr>
                </pic:pic>
              </a:graphicData>
            </a:graphic>
          </wp:anchor>
        </w:drawing>
      </w:r>
    </w:p>
    <w:sectPr>
      <w:headerReference r:id="rId28" w:type="default"/>
      <w:pgSz w:w="19200" w:h="10800"/>
      <w:pgMar w:top="400" w:right="0" w:bottom="400" w:left="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0288" behindDoc="0" locked="0" layoutInCell="0" allowOverlap="1">
          <wp:simplePos x="0" y="0"/>
          <wp:positionH relativeFrom="page">
            <wp:posOffset>0</wp:posOffset>
          </wp:positionH>
          <wp:positionV relativeFrom="page">
            <wp:posOffset>0</wp:posOffset>
          </wp:positionV>
          <wp:extent cx="12192000" cy="6858000"/>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
                  <a:stretch>
                    <a:fillRect/>
                  </a:stretch>
                </pic:blipFill>
                <pic:spPr>
                  <a:xfrm>
                    <a:off x="0" y="0"/>
                    <a:ext cx="12192000" cy="6858000"/>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9504" behindDoc="0" locked="0" layoutInCell="0" allowOverlap="1">
          <wp:simplePos x="0" y="0"/>
          <wp:positionH relativeFrom="page">
            <wp:posOffset>0</wp:posOffset>
          </wp:positionH>
          <wp:positionV relativeFrom="page">
            <wp:posOffset>0</wp:posOffset>
          </wp:positionV>
          <wp:extent cx="12192000" cy="6858000"/>
          <wp:effectExtent l="0" t="0" r="0" b="0"/>
          <wp:wrapNone/>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
                  <a:stretch>
                    <a:fillRect/>
                  </a:stretch>
                </pic:blipFill>
                <pic:spPr>
                  <a:xfrm>
                    <a:off x="0" y="0"/>
                    <a:ext cx="12192000" cy="6858000"/>
                  </a:xfrm>
                  <a:prstGeom prst="rect">
                    <a:avLst/>
                  </a:prstGeom>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0528" behindDoc="0" locked="0" layoutInCell="0" allowOverlap="1">
          <wp:simplePos x="0" y="0"/>
          <wp:positionH relativeFrom="page">
            <wp:posOffset>0</wp:posOffset>
          </wp:positionH>
          <wp:positionV relativeFrom="page">
            <wp:posOffset>0</wp:posOffset>
          </wp:positionV>
          <wp:extent cx="12192000" cy="6858000"/>
          <wp:effectExtent l="0" t="0" r="0" b="0"/>
          <wp:wrapNone/>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
                  <a:stretch>
                    <a:fillRect/>
                  </a:stretch>
                </pic:blipFill>
                <pic:spPr>
                  <a:xfrm>
                    <a:off x="0" y="0"/>
                    <a:ext cx="12192000" cy="6858000"/>
                  </a:xfrm>
                  <a:prstGeom prst="rect">
                    <a:avLst/>
                  </a:prstGeom>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1552" behindDoc="0" locked="0" layoutInCell="0" allowOverlap="1">
          <wp:simplePos x="0" y="0"/>
          <wp:positionH relativeFrom="page">
            <wp:posOffset>0</wp:posOffset>
          </wp:positionH>
          <wp:positionV relativeFrom="page">
            <wp:posOffset>0</wp:posOffset>
          </wp:positionV>
          <wp:extent cx="12192000" cy="6858000"/>
          <wp:effectExtent l="0" t="0" r="0" b="0"/>
          <wp:wrapNone/>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
                  <a:stretch>
                    <a:fillRect/>
                  </a:stretch>
                </pic:blipFill>
                <pic:spPr>
                  <a:xfrm>
                    <a:off x="0" y="0"/>
                    <a:ext cx="12192000" cy="6858000"/>
                  </a:xfrm>
                  <a:prstGeom prst="rect">
                    <a:avLst/>
                  </a:prstGeom>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2576" behindDoc="0" locked="0" layoutInCell="0" allowOverlap="1">
          <wp:simplePos x="0" y="0"/>
          <wp:positionH relativeFrom="page">
            <wp:posOffset>0</wp:posOffset>
          </wp:positionH>
          <wp:positionV relativeFrom="page">
            <wp:posOffset>0</wp:posOffset>
          </wp:positionV>
          <wp:extent cx="12192000" cy="6858000"/>
          <wp:effectExtent l="0" t="0" r="0" b="0"/>
          <wp:wrapNone/>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
                  <a:stretch>
                    <a:fillRect/>
                  </a:stretch>
                </pic:blipFill>
                <pic:spPr>
                  <a:xfrm>
                    <a:off x="0" y="0"/>
                    <a:ext cx="12192000" cy="6858000"/>
                  </a:xfrm>
                  <a:prstGeom prst="rect">
                    <a:avLst/>
                  </a:prstGeom>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3600" behindDoc="0" locked="0" layoutInCell="0" allowOverlap="1">
          <wp:simplePos x="0" y="0"/>
          <wp:positionH relativeFrom="page">
            <wp:posOffset>0</wp:posOffset>
          </wp:positionH>
          <wp:positionV relativeFrom="page">
            <wp:posOffset>0</wp:posOffset>
          </wp:positionV>
          <wp:extent cx="12192000" cy="6858000"/>
          <wp:effectExtent l="0" t="0" r="0" b="0"/>
          <wp:wrapNone/>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
                  <a:stretch>
                    <a:fillRect/>
                  </a:stretch>
                </pic:blipFill>
                <pic:spPr>
                  <a:xfrm>
                    <a:off x="0" y="0"/>
                    <a:ext cx="12192000" cy="6858000"/>
                  </a:xfrm>
                  <a:prstGeom prst="rect">
                    <a:avLst/>
                  </a:prstGeom>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4624" behindDoc="0" locked="0" layoutInCell="0" allowOverlap="1">
          <wp:simplePos x="0" y="0"/>
          <wp:positionH relativeFrom="page">
            <wp:posOffset>0</wp:posOffset>
          </wp:positionH>
          <wp:positionV relativeFrom="page">
            <wp:posOffset>0</wp:posOffset>
          </wp:positionV>
          <wp:extent cx="12192000" cy="6858000"/>
          <wp:effectExtent l="0" t="0" r="0" b="0"/>
          <wp:wrapNone/>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
                  <a:stretch>
                    <a:fillRect/>
                  </a:stretch>
                </pic:blipFill>
                <pic:spPr>
                  <a:xfrm>
                    <a:off x="0" y="0"/>
                    <a:ext cx="12192000" cy="6858000"/>
                  </a:xfrm>
                  <a:prstGeom prst="rect">
                    <a:avLst/>
                  </a:prstGeom>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5648" behindDoc="0" locked="0" layoutInCell="0" allowOverlap="1">
          <wp:simplePos x="0" y="0"/>
          <wp:positionH relativeFrom="page">
            <wp:posOffset>0</wp:posOffset>
          </wp:positionH>
          <wp:positionV relativeFrom="page">
            <wp:posOffset>0</wp:posOffset>
          </wp:positionV>
          <wp:extent cx="12192000" cy="6858000"/>
          <wp:effectExtent l="0" t="0" r="0" b="0"/>
          <wp:wrapNone/>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1"/>
                  <a:stretch>
                    <a:fillRect/>
                  </a:stretch>
                </pic:blipFill>
                <pic:spPr>
                  <a:xfrm>
                    <a:off x="0" y="0"/>
                    <a:ext cx="12192000" cy="6858000"/>
                  </a:xfrm>
                  <a:prstGeom prst="rect">
                    <a:avLst/>
                  </a:prstGeom>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6672" behindDoc="0" locked="0" layoutInCell="0" allowOverlap="1">
          <wp:simplePos x="0" y="0"/>
          <wp:positionH relativeFrom="page">
            <wp:posOffset>0</wp:posOffset>
          </wp:positionH>
          <wp:positionV relativeFrom="page">
            <wp:posOffset>0</wp:posOffset>
          </wp:positionV>
          <wp:extent cx="12192000" cy="6858000"/>
          <wp:effectExtent l="0" t="0" r="0" b="0"/>
          <wp:wrapNone/>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
                  <a:stretch>
                    <a:fillRect/>
                  </a:stretch>
                </pic:blipFill>
                <pic:spPr>
                  <a:xfrm>
                    <a:off x="0" y="0"/>
                    <a:ext cx="12192000" cy="6858000"/>
                  </a:xfrm>
                  <a:prstGeom prst="rect">
                    <a:avLst/>
                  </a:prstGeom>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7696" behindDoc="0" locked="0" layoutInCell="0" allowOverlap="1">
          <wp:simplePos x="0" y="0"/>
          <wp:positionH relativeFrom="page">
            <wp:posOffset>0</wp:posOffset>
          </wp:positionH>
          <wp:positionV relativeFrom="page">
            <wp:posOffset>0</wp:posOffset>
          </wp:positionV>
          <wp:extent cx="12192000" cy="6858000"/>
          <wp:effectExtent l="0" t="0" r="0" b="0"/>
          <wp:wrapNone/>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1"/>
                  <a:stretch>
                    <a:fillRect/>
                  </a:stretch>
                </pic:blipFill>
                <pic:spPr>
                  <a:xfrm>
                    <a:off x="0" y="0"/>
                    <a:ext cx="12192000" cy="6858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1312" behindDoc="0" locked="0" layoutInCell="0" allowOverlap="1">
          <wp:simplePos x="0" y="0"/>
          <wp:positionH relativeFrom="page">
            <wp:posOffset>0</wp:posOffset>
          </wp:positionH>
          <wp:positionV relativeFrom="page">
            <wp:posOffset>0</wp:posOffset>
          </wp:positionV>
          <wp:extent cx="12192000" cy="6858000"/>
          <wp:effectExtent l="0" t="0" r="0" b="0"/>
          <wp:wrapNone/>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
                  <a:stretch>
                    <a:fillRect/>
                  </a:stretch>
                </pic:blipFill>
                <pic:spPr>
                  <a:xfrm>
                    <a:off x="0" y="0"/>
                    <a:ext cx="12192000" cy="6858000"/>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8720" behindDoc="0" locked="0" layoutInCell="0" allowOverlap="1">
          <wp:simplePos x="0" y="0"/>
          <wp:positionH relativeFrom="page">
            <wp:posOffset>0</wp:posOffset>
          </wp:positionH>
          <wp:positionV relativeFrom="page">
            <wp:posOffset>0</wp:posOffset>
          </wp:positionV>
          <wp:extent cx="12192000" cy="6858000"/>
          <wp:effectExtent l="0" t="0" r="0" b="0"/>
          <wp:wrapNone/>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
                  <a:stretch>
                    <a:fillRect/>
                  </a:stretch>
                </pic:blipFill>
                <pic:spPr>
                  <a:xfrm>
                    <a:off x="0" y="0"/>
                    <a:ext cx="12192000" cy="6858000"/>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79744" behindDoc="0" locked="0" layoutInCell="0" allowOverlap="1">
          <wp:simplePos x="0" y="0"/>
          <wp:positionH relativeFrom="page">
            <wp:posOffset>0</wp:posOffset>
          </wp:positionH>
          <wp:positionV relativeFrom="page">
            <wp:posOffset>0</wp:posOffset>
          </wp:positionV>
          <wp:extent cx="12192000" cy="6858000"/>
          <wp:effectExtent l="0" t="0" r="0" b="0"/>
          <wp:wrapNone/>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1"/>
                  <a:stretch>
                    <a:fillRect/>
                  </a:stretch>
                </pic:blipFill>
                <pic:spPr>
                  <a:xfrm>
                    <a:off x="0" y="0"/>
                    <a:ext cx="12192000" cy="6858000"/>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80768" behindDoc="0" locked="0" layoutInCell="0" allowOverlap="1">
          <wp:simplePos x="0" y="0"/>
          <wp:positionH relativeFrom="page">
            <wp:posOffset>0</wp:posOffset>
          </wp:positionH>
          <wp:positionV relativeFrom="page">
            <wp:posOffset>0</wp:posOffset>
          </wp:positionV>
          <wp:extent cx="12192000" cy="685800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
                  <a:stretch>
                    <a:fillRect/>
                  </a:stretch>
                </pic:blipFill>
                <pic:spPr>
                  <a:xfrm>
                    <a:off x="0" y="0"/>
                    <a:ext cx="12192000" cy="6858000"/>
                  </a:xfrm>
                  <a:prstGeom prst="rect">
                    <a:avLst/>
                  </a:prstGeom>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81792" behindDoc="0" locked="0" layoutInCell="0" allowOverlap="1">
          <wp:simplePos x="0" y="0"/>
          <wp:positionH relativeFrom="page">
            <wp:posOffset>0</wp:posOffset>
          </wp:positionH>
          <wp:positionV relativeFrom="page">
            <wp:posOffset>0</wp:posOffset>
          </wp:positionV>
          <wp:extent cx="12192000" cy="6858000"/>
          <wp:effectExtent l="0" t="0" r="0" b="0"/>
          <wp:wrapNone/>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1"/>
                  <a:stretch>
                    <a:fillRect/>
                  </a:stretch>
                </pic:blipFill>
                <pic:spPr>
                  <a:xfrm>
                    <a:off x="0" y="0"/>
                    <a:ext cx="12192000" cy="6858000"/>
                  </a:xfrm>
                  <a:prstGeom prst="rect">
                    <a:avLst/>
                  </a:prstGeom>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82816" behindDoc="0" locked="0" layoutInCell="0" allowOverlap="1">
          <wp:simplePos x="0" y="0"/>
          <wp:positionH relativeFrom="page">
            <wp:posOffset>0</wp:posOffset>
          </wp:positionH>
          <wp:positionV relativeFrom="page">
            <wp:posOffset>0</wp:posOffset>
          </wp:positionV>
          <wp:extent cx="12192000" cy="685800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
                  <a:stretch>
                    <a:fillRect/>
                  </a:stretch>
                </pic:blipFill>
                <pic:spPr>
                  <a:xfrm>
                    <a:off x="0" y="0"/>
                    <a:ext cx="12192000" cy="6858000"/>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99200" behindDoc="0" locked="0" layoutInCell="0" allowOverlap="1">
          <wp:simplePos x="0" y="0"/>
          <wp:positionH relativeFrom="page">
            <wp:posOffset>0</wp:posOffset>
          </wp:positionH>
          <wp:positionV relativeFrom="page">
            <wp:posOffset>0</wp:posOffset>
          </wp:positionV>
          <wp:extent cx="12192000" cy="6858000"/>
          <wp:effectExtent l="0" t="0" r="0" b="0"/>
          <wp:wrapNone/>
          <wp:docPr id="1" name="IM 278"/>
          <wp:cNvGraphicFramePr/>
          <a:graphic xmlns:a="http://schemas.openxmlformats.org/drawingml/2006/main">
            <a:graphicData uri="http://schemas.openxmlformats.org/drawingml/2006/picture">
              <pic:pic xmlns:pic="http://schemas.openxmlformats.org/drawingml/2006/picture">
                <pic:nvPicPr>
                  <pic:cNvPr id="1" name="IM 278"/>
                  <pic:cNvPicPr/>
                </pic:nvPicPr>
                <pic:blipFill>
                  <a:blip r:embed="rId1"/>
                  <a:stretch>
                    <a:fillRect/>
                  </a:stretch>
                </pic:blipFill>
                <pic:spPr>
                  <a:xfrm>
                    <a:off x="0" y="0"/>
                    <a:ext cx="12192000" cy="68580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2336" behindDoc="0" locked="0" layoutInCell="0" allowOverlap="1">
          <wp:simplePos x="0" y="0"/>
          <wp:positionH relativeFrom="page">
            <wp:posOffset>0</wp:posOffset>
          </wp:positionH>
          <wp:positionV relativeFrom="page">
            <wp:posOffset>0</wp:posOffset>
          </wp:positionV>
          <wp:extent cx="12192000" cy="6858000"/>
          <wp:effectExtent l="0" t="0" r="0" b="0"/>
          <wp:wrapNone/>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
                  <a:stretch>
                    <a:fillRect/>
                  </a:stretch>
                </pic:blipFill>
                <pic:spPr>
                  <a:xfrm>
                    <a:off x="0" y="0"/>
                    <a:ext cx="12192000" cy="68580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3360" behindDoc="0" locked="0" layoutInCell="0" allowOverlap="1">
          <wp:simplePos x="0" y="0"/>
          <wp:positionH relativeFrom="page">
            <wp:posOffset>0</wp:posOffset>
          </wp:positionH>
          <wp:positionV relativeFrom="page">
            <wp:posOffset>0</wp:posOffset>
          </wp:positionV>
          <wp:extent cx="12192000" cy="6858000"/>
          <wp:effectExtent l="0" t="0" r="0" b="0"/>
          <wp:wrapNone/>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
                  <a:stretch>
                    <a:fillRect/>
                  </a:stretch>
                </pic:blipFill>
                <pic:spPr>
                  <a:xfrm>
                    <a:off x="0" y="0"/>
                    <a:ext cx="12192000" cy="6858000"/>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4384" behindDoc="0" locked="0" layoutInCell="0" allowOverlap="1">
          <wp:simplePos x="0" y="0"/>
          <wp:positionH relativeFrom="page">
            <wp:posOffset>0</wp:posOffset>
          </wp:positionH>
          <wp:positionV relativeFrom="page">
            <wp:posOffset>0</wp:posOffset>
          </wp:positionV>
          <wp:extent cx="12192000" cy="685800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
                  <a:stretch>
                    <a:fillRect/>
                  </a:stretch>
                </pic:blipFill>
                <pic:spPr>
                  <a:xfrm>
                    <a:off x="0" y="0"/>
                    <a:ext cx="12192000" cy="685800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5408" behindDoc="0" locked="0" layoutInCell="0" allowOverlap="1">
          <wp:simplePos x="0" y="0"/>
          <wp:positionH relativeFrom="page">
            <wp:posOffset>0</wp:posOffset>
          </wp:positionH>
          <wp:positionV relativeFrom="page">
            <wp:posOffset>0</wp:posOffset>
          </wp:positionV>
          <wp:extent cx="12192000" cy="685800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
                  <a:stretch>
                    <a:fillRect/>
                  </a:stretch>
                </pic:blipFill>
                <pic:spPr>
                  <a:xfrm>
                    <a:off x="0" y="0"/>
                    <a:ext cx="12192000" cy="6858000"/>
                  </a:xfrm>
                  <a:prstGeom prst="rect">
                    <a:avLst/>
                  </a:prstGeom>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6432" behindDoc="0" locked="0" layoutInCell="0" allowOverlap="1">
          <wp:simplePos x="0" y="0"/>
          <wp:positionH relativeFrom="page">
            <wp:posOffset>0</wp:posOffset>
          </wp:positionH>
          <wp:positionV relativeFrom="page">
            <wp:posOffset>0</wp:posOffset>
          </wp:positionV>
          <wp:extent cx="12192000" cy="6858000"/>
          <wp:effectExtent l="0" t="0" r="0" b="0"/>
          <wp:wrapNone/>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
                  <a:stretch>
                    <a:fillRect/>
                  </a:stretch>
                </pic:blipFill>
                <pic:spPr>
                  <a:xfrm>
                    <a:off x="0" y="0"/>
                    <a:ext cx="12192000" cy="6858000"/>
                  </a:xfrm>
                  <a:prstGeom prst="rect">
                    <a:avLst/>
                  </a:prstGeom>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7456" behindDoc="0" locked="0" layoutInCell="0" allowOverlap="1">
          <wp:simplePos x="0" y="0"/>
          <wp:positionH relativeFrom="page">
            <wp:posOffset>0</wp:posOffset>
          </wp:positionH>
          <wp:positionV relativeFrom="page">
            <wp:posOffset>0</wp:posOffset>
          </wp:positionV>
          <wp:extent cx="12192000" cy="6858000"/>
          <wp:effectExtent l="0" t="0" r="0" b="0"/>
          <wp:wrapNone/>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
                  <a:stretch>
                    <a:fillRect/>
                  </a:stretch>
                </pic:blipFill>
                <pic:spPr>
                  <a:xfrm>
                    <a:off x="0" y="0"/>
                    <a:ext cx="12192000" cy="6858000"/>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
      </w:rPr>
    </w:pPr>
    <w:r>
      <w:drawing>
        <wp:anchor distT="0" distB="0" distL="0" distR="0" simplePos="0" relativeHeight="251668480" behindDoc="0" locked="0" layoutInCell="0" allowOverlap="1">
          <wp:simplePos x="0" y="0"/>
          <wp:positionH relativeFrom="page">
            <wp:posOffset>0</wp:posOffset>
          </wp:positionH>
          <wp:positionV relativeFrom="page">
            <wp:posOffset>0</wp:posOffset>
          </wp:positionV>
          <wp:extent cx="12192000" cy="6858000"/>
          <wp:effectExtent l="0" t="0" r="0" b="0"/>
          <wp:wrapNone/>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
                  <a:stretch>
                    <a:fillRect/>
                  </a:stretch>
                </pic:blipFill>
                <pic:spPr>
                  <a:xfrm>
                    <a:off x="0" y="0"/>
                    <a:ext cx="12192000" cy="68580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docVars>
    <w:docVar w:name="commondata" w:val="eyJoZGlkIjoiN2MwNzVlYzIxMTQyZDJjODVlNjZlMzMzODRmMTQyMmMifQ=="/>
  </w:docVars>
  <w:rsids>
    <w:rsidRoot w:val="00B86518"/>
    <w:rsid w:val="00151891"/>
    <w:rsid w:val="00B86518"/>
    <w:rsid w:val="00F67B12"/>
    <w:rsid w:val="136046DE"/>
    <w:rsid w:val="1EC17FEC"/>
    <w:rsid w:val="22BE353D"/>
    <w:rsid w:val="333F6177"/>
    <w:rsid w:val="41F9010A"/>
    <w:rsid w:val="6F0F22A6"/>
    <w:rsid w:val="748154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eastAsia="Arial"/>
    </w:rPr>
  </w:style>
  <w:style w:type="paragraph" w:styleId="3">
    <w:name w:val="footer"/>
    <w:basedOn w:val="1"/>
    <w:link w:val="9"/>
    <w:unhideWhenUsed/>
    <w:qFormat/>
    <w:uiPriority w:val="99"/>
    <w:pPr>
      <w:tabs>
        <w:tab w:val="center" w:pos="4153"/>
        <w:tab w:val="right" w:pos="8306"/>
      </w:tabs>
    </w:pPr>
    <w:rPr>
      <w:sz w:val="18"/>
      <w:szCs w:val="18"/>
    </w:rPr>
  </w:style>
  <w:style w:type="paragraph" w:styleId="4">
    <w:name w:val="header"/>
    <w:basedOn w:val="1"/>
    <w:link w:val="8"/>
    <w:unhideWhenUsed/>
    <w:qFormat/>
    <w:uiPriority w:val="99"/>
    <w:pPr>
      <w:tabs>
        <w:tab w:val="center" w:pos="4153"/>
        <w:tab w:val="right" w:pos="8306"/>
      </w:tabs>
      <w:jc w:val="center"/>
    </w:pPr>
    <w:rPr>
      <w:sz w:val="18"/>
      <w:szCs w:val="18"/>
    </w:rPr>
  </w:style>
  <w:style w:type="table" w:customStyle="1" w:styleId="7">
    <w:name w:val="Table Normal"/>
    <w:semiHidden/>
    <w:unhideWhenUsed/>
    <w:qFormat/>
    <w:uiPriority w:val="0"/>
    <w:tblPr>
      <w:tblCellMar>
        <w:top w:w="0" w:type="dxa"/>
        <w:left w:w="0" w:type="dxa"/>
        <w:bottom w:w="0" w:type="dxa"/>
        <w:right w:w="0" w:type="dxa"/>
      </w:tblCellMar>
    </w:tbl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1" Type="http://schemas.openxmlformats.org/officeDocument/2006/relationships/fontTable" Target="fontTable.xml"/><Relationship Id="rId70" Type="http://schemas.openxmlformats.org/officeDocument/2006/relationships/customXml" Target="../customXml/item1.xml"/><Relationship Id="rId7" Type="http://schemas.openxmlformats.org/officeDocument/2006/relationships/header" Target="header4.xml"/><Relationship Id="rId69" Type="http://schemas.openxmlformats.org/officeDocument/2006/relationships/image" Target="media/image46.jpeg"/><Relationship Id="rId68" Type="http://schemas.openxmlformats.org/officeDocument/2006/relationships/image" Target="media/image45.jpeg"/><Relationship Id="rId67" Type="http://schemas.openxmlformats.org/officeDocument/2006/relationships/image" Target="media/image44.jpeg"/><Relationship Id="rId66" Type="http://schemas.openxmlformats.org/officeDocument/2006/relationships/image" Target="media/image43.jpe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3.xml"/><Relationship Id="rId59" Type="http://schemas.openxmlformats.org/officeDocument/2006/relationships/image" Target="media/image36.png"/><Relationship Id="rId58" Type="http://schemas.openxmlformats.org/officeDocument/2006/relationships/image" Target="media/image35.jpeg"/><Relationship Id="rId57" Type="http://schemas.openxmlformats.org/officeDocument/2006/relationships/image" Target="media/image34.jpe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jpeg"/><Relationship Id="rId53" Type="http://schemas.openxmlformats.org/officeDocument/2006/relationships/image" Target="media/image30.jpeg"/><Relationship Id="rId52" Type="http://schemas.openxmlformats.org/officeDocument/2006/relationships/image" Target="media/image29.png"/><Relationship Id="rId51" Type="http://schemas.openxmlformats.org/officeDocument/2006/relationships/image" Target="media/image28.jpeg"/><Relationship Id="rId50" Type="http://schemas.openxmlformats.org/officeDocument/2006/relationships/image" Target="media/image27.png"/><Relationship Id="rId5" Type="http://schemas.openxmlformats.org/officeDocument/2006/relationships/header" Target="header2.xml"/><Relationship Id="rId49" Type="http://schemas.openxmlformats.org/officeDocument/2006/relationships/image" Target="media/image26.jpeg"/><Relationship Id="rId48" Type="http://schemas.openxmlformats.org/officeDocument/2006/relationships/image" Target="media/image25.png"/><Relationship Id="rId47" Type="http://schemas.openxmlformats.org/officeDocument/2006/relationships/image" Target="media/image24.jpeg"/><Relationship Id="rId46" Type="http://schemas.openxmlformats.org/officeDocument/2006/relationships/image" Target="media/image23.jpeg"/><Relationship Id="rId45" Type="http://schemas.openxmlformats.org/officeDocument/2006/relationships/image" Target="media/image22.jpeg"/><Relationship Id="rId44" Type="http://schemas.openxmlformats.org/officeDocument/2006/relationships/image" Target="media/image21.png"/><Relationship Id="rId43" Type="http://schemas.openxmlformats.org/officeDocument/2006/relationships/image" Target="media/image20.jpeg"/><Relationship Id="rId42" Type="http://schemas.openxmlformats.org/officeDocument/2006/relationships/image" Target="media/image19.jpe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footer" Target="footer1.xml"/><Relationship Id="rId39" Type="http://schemas.openxmlformats.org/officeDocument/2006/relationships/image" Target="media/image16.jpeg"/><Relationship Id="rId38" Type="http://schemas.openxmlformats.org/officeDocument/2006/relationships/image" Target="media/image15.pn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jpe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header" Target="header25.xml"/><Relationship Id="rId27" Type="http://schemas.openxmlformats.org/officeDocument/2006/relationships/header" Target="header24.xml"/><Relationship Id="rId26" Type="http://schemas.openxmlformats.org/officeDocument/2006/relationships/header" Target="header23.xml"/><Relationship Id="rId25" Type="http://schemas.openxmlformats.org/officeDocument/2006/relationships/header" Target="header22.xml"/><Relationship Id="rId24" Type="http://schemas.openxmlformats.org/officeDocument/2006/relationships/header" Target="header21.xml"/><Relationship Id="rId23" Type="http://schemas.openxmlformats.org/officeDocument/2006/relationships/header" Target="header20.xml"/><Relationship Id="rId22" Type="http://schemas.openxmlformats.org/officeDocument/2006/relationships/header" Target="header19.xml"/><Relationship Id="rId21" Type="http://schemas.openxmlformats.org/officeDocument/2006/relationships/header" Target="header18.xml"/><Relationship Id="rId20" Type="http://schemas.openxmlformats.org/officeDocument/2006/relationships/header" Target="header17.xml"/><Relationship Id="rId2" Type="http://schemas.openxmlformats.org/officeDocument/2006/relationships/settings" Target="settings.xml"/><Relationship Id="rId19" Type="http://schemas.openxmlformats.org/officeDocument/2006/relationships/header" Target="header16.xml"/><Relationship Id="rId18" Type="http://schemas.openxmlformats.org/officeDocument/2006/relationships/header" Target="header15.xml"/><Relationship Id="rId17" Type="http://schemas.openxmlformats.org/officeDocument/2006/relationships/header" Target="header14.xml"/><Relationship Id="rId16" Type="http://schemas.openxmlformats.org/officeDocument/2006/relationships/header" Target="header13.xml"/><Relationship Id="rId15" Type="http://schemas.openxmlformats.org/officeDocument/2006/relationships/header" Target="header12.xml"/><Relationship Id="rId14" Type="http://schemas.openxmlformats.org/officeDocument/2006/relationships/header" Target="header11.xml"/><Relationship Id="rId13" Type="http://schemas.openxmlformats.org/officeDocument/2006/relationships/header" Target="header10.xml"/><Relationship Id="rId12" Type="http://schemas.openxmlformats.org/officeDocument/2006/relationships/header" Target="header9.xml"/><Relationship Id="rId11" Type="http://schemas.openxmlformats.org/officeDocument/2006/relationships/header" Target="header8.xml"/><Relationship Id="rId10" Type="http://schemas.openxmlformats.org/officeDocument/2006/relationships/header" Target="head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2254</Words>
  <Characters>12854</Characters>
  <Lines>107</Lines>
  <Paragraphs>30</Paragraphs>
  <TotalTime>4</TotalTime>
  <ScaleCrop>false</ScaleCrop>
  <LinksUpToDate>false</LinksUpToDate>
  <CharactersWithSpaces>15078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2023-08-17T11:12:00Z</dcterms:created>
  <dc:creator>user</dc:creator>
  <cp:lastModifiedBy>开着拖开机超越布嘉迪</cp:lastModifiedBy>
  <dcterms:modified xsi:type="dcterms:W3CDTF">2023-09-28T06:49:03Z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2023-08-17T11:14:12Z</vt:filetime>
  </property>
  <property fmtid="{D5CDD505-2E9C-101B-9397-08002B2CF9AE}" pid="4" name="UsrData">
    <vt:lpwstr>64dd905151f827001fed925c</vt:lpwstr>
  </property>
  <property fmtid="{D5CDD505-2E9C-101B-9397-08002B2CF9AE}" pid="5" name="KSOProductBuildVer">
    <vt:lpwstr>2052-12.1.0.15374</vt:lpwstr>
  </property>
  <property fmtid="{D5CDD505-2E9C-101B-9397-08002B2CF9AE}" pid="6" name="ICV">
    <vt:lpwstr>A626B159683C4046AD89C1EFCE8B1533_13</vt:lpwstr>
  </property>
</Properties>
</file>