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72"/>
          <w:szCs w:val="72"/>
        </w:rPr>
      </w:pPr>
      <w:r>
        <w:rPr>
          <w:rFonts w:hint="eastAsia" w:ascii="黑体" w:eastAsia="黑体"/>
          <w:b/>
          <w:bCs/>
          <w:sz w:val="52"/>
          <w:szCs w:val="52"/>
        </w:rPr>
        <w:drawing>
          <wp:inline distT="0" distB="0" distL="114300" distR="114300">
            <wp:extent cx="2708910" cy="2866390"/>
            <wp:effectExtent l="0" t="0" r="3810" b="13970"/>
            <wp:docPr id="3" name="图片 1" descr="南通理工学院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南通理工学院LOGO1"/>
                    <pic:cNvPicPr>
                      <a:picLocks noChangeAspect="1"/>
                    </pic:cNvPicPr>
                  </pic:nvPicPr>
                  <pic:blipFill>
                    <a:blip r:embed="rId7"/>
                    <a:stretch>
                      <a:fillRect/>
                    </a:stretch>
                  </pic:blipFill>
                  <pic:spPr>
                    <a:xfrm>
                      <a:off x="0" y="0"/>
                      <a:ext cx="2708910" cy="2866390"/>
                    </a:xfrm>
                    <a:prstGeom prst="rect">
                      <a:avLst/>
                    </a:prstGeom>
                    <a:noFill/>
                    <a:ln>
                      <a:noFill/>
                    </a:ln>
                  </pic:spPr>
                </pic:pic>
              </a:graphicData>
            </a:graphic>
          </wp:inline>
        </w:drawing>
      </w:r>
    </w:p>
    <w:p>
      <w:pPr>
        <w:jc w:val="center"/>
        <w:rPr>
          <w:rFonts w:ascii="仿宋_GB2312" w:eastAsia="仿宋_GB2312"/>
          <w:b/>
          <w:sz w:val="44"/>
          <w:szCs w:val="44"/>
        </w:rPr>
      </w:pPr>
      <w:r>
        <w:rPr>
          <w:rFonts w:hint="eastAsia" w:ascii="黑体" w:eastAsia="黑体"/>
          <w:b/>
          <w:bCs/>
          <w:sz w:val="52"/>
          <w:szCs w:val="52"/>
        </w:rPr>
        <w:drawing>
          <wp:inline distT="0" distB="0" distL="114300" distR="114300">
            <wp:extent cx="3971290" cy="765175"/>
            <wp:effectExtent l="0" t="0" r="6350" b="12065"/>
            <wp:docPr id="4" name="图片 2" descr="南通理工学院横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南通理工学院横 拷贝"/>
                    <pic:cNvPicPr>
                      <a:picLocks noChangeAspect="1"/>
                    </pic:cNvPicPr>
                  </pic:nvPicPr>
                  <pic:blipFill>
                    <a:blip r:embed="rId8"/>
                    <a:stretch>
                      <a:fillRect/>
                    </a:stretch>
                  </pic:blipFill>
                  <pic:spPr>
                    <a:xfrm>
                      <a:off x="0" y="0"/>
                      <a:ext cx="3971290" cy="765175"/>
                    </a:xfrm>
                    <a:prstGeom prst="rect">
                      <a:avLst/>
                    </a:prstGeom>
                    <a:noFill/>
                    <a:ln>
                      <a:noFill/>
                    </a:ln>
                  </pic:spPr>
                </pic:pic>
              </a:graphicData>
            </a:graphic>
          </wp:inline>
        </w:drawing>
      </w:r>
    </w:p>
    <w:p>
      <w:pPr>
        <w:rPr>
          <w:rFonts w:ascii="仿宋_GB2312" w:eastAsia="仿宋_GB2312"/>
          <w:b/>
          <w:sz w:val="44"/>
          <w:szCs w:val="44"/>
        </w:rPr>
      </w:pPr>
    </w:p>
    <w:p>
      <w:pPr>
        <w:jc w:val="center"/>
        <w:rPr>
          <w:rFonts w:ascii="楷体_GB2312" w:eastAsia="楷体_GB2312"/>
          <w:b/>
          <w:sz w:val="44"/>
          <w:szCs w:val="44"/>
        </w:rPr>
      </w:pPr>
      <w:r>
        <w:rPr>
          <w:rFonts w:hint="eastAsia" w:ascii="楷体_GB2312" w:eastAsia="楷体_GB2312"/>
          <w:b/>
          <w:sz w:val="44"/>
          <w:szCs w:val="44"/>
        </w:rPr>
        <w:t>实验（训）室建设项目立项申请表</w:t>
      </w:r>
    </w:p>
    <w:p>
      <w:pPr>
        <w:rPr>
          <w:sz w:val="32"/>
          <w:szCs w:val="32"/>
        </w:rPr>
      </w:pPr>
    </w:p>
    <w:p>
      <w:pPr>
        <w:rPr>
          <w:sz w:val="32"/>
          <w:szCs w:val="32"/>
        </w:rPr>
      </w:pPr>
    </w:p>
    <w:tbl>
      <w:tblPr>
        <w:tblStyle w:val="6"/>
        <w:tblW w:w="0" w:type="auto"/>
        <w:jc w:val="center"/>
        <w:tblLayout w:type="fixed"/>
        <w:tblCellMar>
          <w:top w:w="0" w:type="dxa"/>
          <w:left w:w="108" w:type="dxa"/>
          <w:bottom w:w="0" w:type="dxa"/>
          <w:right w:w="108" w:type="dxa"/>
        </w:tblCellMar>
      </w:tblPr>
      <w:tblGrid>
        <w:gridCol w:w="3018"/>
        <w:gridCol w:w="4886"/>
      </w:tblGrid>
      <w:tr>
        <w:tblPrEx>
          <w:tblCellMar>
            <w:top w:w="0" w:type="dxa"/>
            <w:left w:w="108" w:type="dxa"/>
            <w:bottom w:w="0" w:type="dxa"/>
            <w:right w:w="108" w:type="dxa"/>
          </w:tblCellMar>
        </w:tblPrEx>
        <w:trPr>
          <w:trHeight w:val="687" w:hRule="atLeast"/>
          <w:jc w:val="center"/>
        </w:trPr>
        <w:tc>
          <w:tcPr>
            <w:tcW w:w="3018" w:type="dxa"/>
            <w:vAlign w:val="center"/>
          </w:tcPr>
          <w:p>
            <w:pPr>
              <w:spacing w:line="500" w:lineRule="exact"/>
              <w:jc w:val="distribute"/>
              <w:rPr>
                <w:rFonts w:ascii="楷体_GB2312" w:eastAsia="楷体_GB2312"/>
                <w:b/>
                <w:bCs/>
                <w:sz w:val="28"/>
                <w:szCs w:val="28"/>
              </w:rPr>
            </w:pPr>
            <w:r>
              <w:rPr>
                <w:rFonts w:hint="eastAsia" w:ascii="楷体_GB2312" w:eastAsia="楷体_GB2312"/>
                <w:b/>
                <w:bCs/>
                <w:spacing w:val="31"/>
                <w:w w:val="90"/>
                <w:kern w:val="0"/>
                <w:sz w:val="28"/>
                <w:szCs w:val="28"/>
              </w:rPr>
              <w:t>项目名称</w:t>
            </w:r>
            <w:r>
              <w:rPr>
                <w:rFonts w:hint="eastAsia" w:ascii="楷体_GB2312" w:eastAsia="楷体_GB2312"/>
                <w:b/>
                <w:bCs/>
                <w:spacing w:val="5"/>
                <w:w w:val="90"/>
                <w:kern w:val="0"/>
                <w:sz w:val="28"/>
                <w:szCs w:val="28"/>
              </w:rPr>
              <w:t>：</w:t>
            </w:r>
          </w:p>
        </w:tc>
        <w:tc>
          <w:tcPr>
            <w:tcW w:w="4886" w:type="dxa"/>
            <w:tcBorders>
              <w:bottom w:val="single" w:color="auto" w:sz="4" w:space="0"/>
            </w:tcBorders>
          </w:tcPr>
          <w:p>
            <w:pPr>
              <w:spacing w:line="500" w:lineRule="exact"/>
              <w:jc w:val="center"/>
              <w:rPr>
                <w:sz w:val="28"/>
              </w:rPr>
            </w:pPr>
            <w:r>
              <w:rPr>
                <w:rFonts w:hint="eastAsia"/>
                <w:sz w:val="28"/>
              </w:rPr>
              <w:t>激光加工实验室</w:t>
            </w:r>
          </w:p>
        </w:tc>
      </w:tr>
      <w:tr>
        <w:tblPrEx>
          <w:tblCellMar>
            <w:top w:w="0" w:type="dxa"/>
            <w:left w:w="108" w:type="dxa"/>
            <w:bottom w:w="0" w:type="dxa"/>
            <w:right w:w="108" w:type="dxa"/>
          </w:tblCellMar>
        </w:tblPrEx>
        <w:trPr>
          <w:trHeight w:val="570" w:hRule="atLeast"/>
          <w:jc w:val="center"/>
        </w:trPr>
        <w:tc>
          <w:tcPr>
            <w:tcW w:w="3018" w:type="dxa"/>
            <w:vAlign w:val="center"/>
          </w:tcPr>
          <w:p>
            <w:pPr>
              <w:spacing w:line="500" w:lineRule="exact"/>
              <w:jc w:val="distribute"/>
              <w:rPr>
                <w:rFonts w:ascii="楷体_GB2312" w:eastAsia="楷体_GB2312"/>
                <w:b/>
                <w:bCs/>
                <w:sz w:val="28"/>
                <w:szCs w:val="28"/>
              </w:rPr>
            </w:pPr>
            <w:r>
              <w:rPr>
                <w:rFonts w:hint="eastAsia" w:ascii="楷体_GB2312" w:eastAsia="楷体_GB2312"/>
                <w:b/>
                <w:bCs/>
                <w:sz w:val="28"/>
                <w:szCs w:val="28"/>
              </w:rPr>
              <w:t>适用学科专业：</w:t>
            </w:r>
          </w:p>
        </w:tc>
        <w:tc>
          <w:tcPr>
            <w:tcW w:w="4886" w:type="dxa"/>
            <w:tcBorders>
              <w:top w:val="single" w:color="auto" w:sz="4" w:space="0"/>
              <w:bottom w:val="single" w:color="auto" w:sz="4" w:space="0"/>
            </w:tcBorders>
          </w:tcPr>
          <w:p>
            <w:pPr>
              <w:spacing w:line="500" w:lineRule="exact"/>
              <w:jc w:val="center"/>
              <w:rPr>
                <w:sz w:val="28"/>
              </w:rPr>
            </w:pPr>
            <w:r>
              <w:rPr>
                <w:rFonts w:hint="eastAsia"/>
                <w:sz w:val="28"/>
                <w:lang w:val="en-US" w:eastAsia="zh-CN"/>
              </w:rPr>
              <w:t>工科类及艺术类</w:t>
            </w:r>
            <w:r>
              <w:rPr>
                <w:rFonts w:hint="eastAsia"/>
                <w:sz w:val="28"/>
              </w:rPr>
              <w:t>专业</w:t>
            </w:r>
          </w:p>
        </w:tc>
      </w:tr>
      <w:tr>
        <w:tblPrEx>
          <w:tblCellMar>
            <w:top w:w="0" w:type="dxa"/>
            <w:left w:w="108" w:type="dxa"/>
            <w:bottom w:w="0" w:type="dxa"/>
            <w:right w:w="108" w:type="dxa"/>
          </w:tblCellMar>
        </w:tblPrEx>
        <w:trPr>
          <w:trHeight w:val="723" w:hRule="atLeast"/>
          <w:jc w:val="center"/>
        </w:trPr>
        <w:tc>
          <w:tcPr>
            <w:tcW w:w="3018" w:type="dxa"/>
            <w:vAlign w:val="center"/>
          </w:tcPr>
          <w:p>
            <w:pPr>
              <w:spacing w:line="500" w:lineRule="exact"/>
              <w:jc w:val="distribute"/>
              <w:rPr>
                <w:rFonts w:ascii="楷体_GB2312" w:eastAsia="楷体_GB2312"/>
                <w:b/>
                <w:bCs/>
                <w:sz w:val="28"/>
                <w:szCs w:val="28"/>
              </w:rPr>
            </w:pPr>
            <w:r>
              <w:rPr>
                <w:rFonts w:hint="eastAsia" w:ascii="楷体_GB2312" w:eastAsia="楷体_GB2312"/>
                <w:b/>
                <w:bCs/>
                <w:sz w:val="28"/>
                <w:szCs w:val="28"/>
              </w:rPr>
              <w:t>项目负责人：</w:t>
            </w:r>
          </w:p>
        </w:tc>
        <w:tc>
          <w:tcPr>
            <w:tcW w:w="4886" w:type="dxa"/>
            <w:tcBorders>
              <w:top w:val="single" w:color="auto" w:sz="4" w:space="0"/>
              <w:bottom w:val="single" w:color="auto" w:sz="4" w:space="0"/>
            </w:tcBorders>
          </w:tcPr>
          <w:p>
            <w:pPr>
              <w:spacing w:line="500" w:lineRule="exact"/>
              <w:jc w:val="center"/>
              <w:rPr>
                <w:sz w:val="28"/>
              </w:rPr>
            </w:pPr>
            <w:r>
              <w:rPr>
                <w:rFonts w:hint="eastAsia"/>
                <w:sz w:val="28"/>
              </w:rPr>
              <w:t>周西峰、夏建平</w:t>
            </w:r>
          </w:p>
        </w:tc>
      </w:tr>
      <w:tr>
        <w:tblPrEx>
          <w:tblCellMar>
            <w:top w:w="0" w:type="dxa"/>
            <w:left w:w="108" w:type="dxa"/>
            <w:bottom w:w="0" w:type="dxa"/>
            <w:right w:w="108" w:type="dxa"/>
          </w:tblCellMar>
        </w:tblPrEx>
        <w:trPr>
          <w:trHeight w:val="570" w:hRule="atLeast"/>
          <w:jc w:val="center"/>
        </w:trPr>
        <w:tc>
          <w:tcPr>
            <w:tcW w:w="3018" w:type="dxa"/>
            <w:vAlign w:val="center"/>
          </w:tcPr>
          <w:p>
            <w:pPr>
              <w:spacing w:line="500" w:lineRule="exact"/>
              <w:jc w:val="distribute"/>
              <w:rPr>
                <w:rFonts w:ascii="楷体_GB2312" w:eastAsia="楷体_GB2312"/>
                <w:b/>
                <w:bCs/>
                <w:sz w:val="28"/>
                <w:szCs w:val="28"/>
              </w:rPr>
            </w:pPr>
            <w:r>
              <w:rPr>
                <w:rFonts w:hint="eastAsia" w:ascii="楷体_GB2312" w:eastAsia="楷体_GB2312"/>
                <w:b/>
                <w:bCs/>
                <w:sz w:val="28"/>
                <w:szCs w:val="28"/>
              </w:rPr>
              <w:t>计划完成日期：</w:t>
            </w:r>
          </w:p>
        </w:tc>
        <w:tc>
          <w:tcPr>
            <w:tcW w:w="4886" w:type="dxa"/>
            <w:tcBorders>
              <w:top w:val="single" w:color="auto" w:sz="4" w:space="0"/>
              <w:bottom w:val="single" w:color="auto" w:sz="4" w:space="0"/>
            </w:tcBorders>
          </w:tcPr>
          <w:p>
            <w:pPr>
              <w:spacing w:line="500" w:lineRule="exact"/>
              <w:jc w:val="center"/>
              <w:rPr>
                <w:sz w:val="28"/>
              </w:rPr>
            </w:pPr>
          </w:p>
        </w:tc>
      </w:tr>
      <w:tr>
        <w:tblPrEx>
          <w:tblCellMar>
            <w:top w:w="0" w:type="dxa"/>
            <w:left w:w="108" w:type="dxa"/>
            <w:bottom w:w="0" w:type="dxa"/>
            <w:right w:w="108" w:type="dxa"/>
          </w:tblCellMar>
        </w:tblPrEx>
        <w:trPr>
          <w:trHeight w:val="704" w:hRule="atLeast"/>
          <w:jc w:val="center"/>
        </w:trPr>
        <w:tc>
          <w:tcPr>
            <w:tcW w:w="3018" w:type="dxa"/>
            <w:vAlign w:val="center"/>
          </w:tcPr>
          <w:p>
            <w:pPr>
              <w:spacing w:line="500" w:lineRule="exact"/>
              <w:jc w:val="distribute"/>
              <w:rPr>
                <w:rFonts w:ascii="楷体_GB2312" w:eastAsia="楷体_GB2312"/>
                <w:b/>
                <w:bCs/>
                <w:sz w:val="28"/>
                <w:szCs w:val="28"/>
              </w:rPr>
            </w:pPr>
            <w:r>
              <w:rPr>
                <w:rFonts w:hint="eastAsia" w:ascii="楷体_GB2312" w:eastAsia="楷体_GB2312"/>
                <w:b/>
                <w:bCs/>
                <w:sz w:val="28"/>
                <w:szCs w:val="28"/>
              </w:rPr>
              <w:t>申报单位：</w:t>
            </w:r>
          </w:p>
        </w:tc>
        <w:tc>
          <w:tcPr>
            <w:tcW w:w="4886" w:type="dxa"/>
            <w:tcBorders>
              <w:top w:val="single" w:color="auto" w:sz="4" w:space="0"/>
              <w:bottom w:val="single" w:color="auto" w:sz="4" w:space="0"/>
            </w:tcBorders>
          </w:tcPr>
          <w:p>
            <w:pPr>
              <w:spacing w:line="500" w:lineRule="exact"/>
              <w:jc w:val="center"/>
              <w:rPr>
                <w:sz w:val="28"/>
              </w:rPr>
            </w:pPr>
            <w:r>
              <w:rPr>
                <w:rFonts w:hint="eastAsia"/>
                <w:sz w:val="28"/>
              </w:rPr>
              <w:t>工程训练中心</w:t>
            </w:r>
          </w:p>
        </w:tc>
      </w:tr>
      <w:tr>
        <w:tblPrEx>
          <w:tblCellMar>
            <w:top w:w="0" w:type="dxa"/>
            <w:left w:w="108" w:type="dxa"/>
            <w:bottom w:w="0" w:type="dxa"/>
            <w:right w:w="108" w:type="dxa"/>
          </w:tblCellMar>
        </w:tblPrEx>
        <w:trPr>
          <w:trHeight w:val="610" w:hRule="atLeast"/>
          <w:jc w:val="center"/>
        </w:trPr>
        <w:tc>
          <w:tcPr>
            <w:tcW w:w="3018" w:type="dxa"/>
            <w:vAlign w:val="center"/>
          </w:tcPr>
          <w:p>
            <w:pPr>
              <w:spacing w:line="500" w:lineRule="exact"/>
              <w:jc w:val="distribute"/>
              <w:rPr>
                <w:rFonts w:ascii="楷体_GB2312" w:eastAsia="楷体_GB2312"/>
                <w:b/>
                <w:bCs/>
                <w:sz w:val="28"/>
                <w:szCs w:val="28"/>
              </w:rPr>
            </w:pPr>
            <w:r>
              <w:rPr>
                <w:rFonts w:hint="eastAsia" w:ascii="楷体_GB2312" w:eastAsia="楷体_GB2312"/>
                <w:b/>
                <w:bCs/>
                <w:sz w:val="28"/>
                <w:szCs w:val="28"/>
              </w:rPr>
              <w:t>申报日期：</w:t>
            </w:r>
          </w:p>
        </w:tc>
        <w:tc>
          <w:tcPr>
            <w:tcW w:w="4886" w:type="dxa"/>
            <w:tcBorders>
              <w:top w:val="single" w:color="auto" w:sz="4" w:space="0"/>
              <w:bottom w:val="single" w:color="auto" w:sz="4" w:space="0"/>
            </w:tcBorders>
          </w:tcPr>
          <w:p>
            <w:pPr>
              <w:spacing w:line="500" w:lineRule="exact"/>
              <w:jc w:val="center"/>
              <w:rPr>
                <w:sz w:val="28"/>
              </w:rPr>
            </w:pPr>
          </w:p>
        </w:tc>
      </w:tr>
    </w:tbl>
    <w:p>
      <w:pPr>
        <w:spacing w:line="800" w:lineRule="exact"/>
        <w:jc w:val="center"/>
        <w:rPr>
          <w:rFonts w:ascii="楷体_GB2312" w:eastAsia="楷体_GB2312"/>
          <w:b/>
          <w:sz w:val="36"/>
          <w:szCs w:val="36"/>
        </w:rPr>
      </w:pPr>
    </w:p>
    <w:p>
      <w:pPr>
        <w:spacing w:line="800" w:lineRule="exact"/>
        <w:jc w:val="center"/>
        <w:rPr>
          <w:rFonts w:ascii="楷体_GB2312" w:eastAsia="楷体_GB2312"/>
          <w:b/>
          <w:sz w:val="36"/>
          <w:szCs w:val="36"/>
        </w:rPr>
      </w:pPr>
    </w:p>
    <w:p>
      <w:pPr>
        <w:ind w:firstLine="560" w:firstLineChars="200"/>
        <w:rPr>
          <w:rFonts w:ascii="仿宋_GB2312" w:hAnsi="宋体" w:eastAsia="仿宋_GB2312"/>
          <w:sz w:val="28"/>
          <w:szCs w:val="28"/>
        </w:rPr>
        <w:sectPr>
          <w:headerReference r:id="rId3" w:type="default"/>
          <w:footerReference r:id="rId4" w:type="even"/>
          <w:pgSz w:w="11906" w:h="16838"/>
          <w:pgMar w:top="820" w:right="1134" w:bottom="1134" w:left="1134" w:header="567" w:footer="754" w:gutter="0"/>
          <w:pgNumType w:fmt="upperRoman"/>
          <w:cols w:space="720" w:num="1"/>
          <w:docGrid w:type="lines" w:linePitch="312" w:charSpace="0"/>
        </w:sectPr>
      </w:pPr>
    </w:p>
    <w:p>
      <w:pPr>
        <w:rPr>
          <w:rFonts w:ascii="仿宋_GB2312" w:hAnsi="宋体" w:eastAsia="仿宋_GB2312"/>
          <w:b/>
          <w:bCs/>
          <w:sz w:val="28"/>
          <w:szCs w:val="28"/>
        </w:rPr>
      </w:pPr>
      <w:r>
        <w:rPr>
          <w:rFonts w:hint="eastAsia" w:ascii="仿宋_GB2312" w:hAnsi="宋体" w:eastAsia="仿宋_GB2312"/>
          <w:b/>
          <w:bCs/>
          <w:sz w:val="28"/>
          <w:szCs w:val="28"/>
        </w:rPr>
        <w:t>一、项目概述</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2"/>
        <w:gridCol w:w="1381"/>
        <w:gridCol w:w="421"/>
        <w:gridCol w:w="722"/>
        <w:gridCol w:w="501"/>
        <w:gridCol w:w="185"/>
        <w:gridCol w:w="515"/>
        <w:gridCol w:w="773"/>
        <w:gridCol w:w="1084"/>
        <w:gridCol w:w="887"/>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612" w:type="dxa"/>
            <w:vAlign w:val="center"/>
          </w:tcPr>
          <w:p>
            <w:pPr>
              <w:jc w:val="center"/>
              <w:rPr>
                <w:rFonts w:ascii="宋体" w:hAnsi="宋体"/>
                <w:b/>
                <w:bCs/>
                <w:szCs w:val="21"/>
              </w:rPr>
            </w:pPr>
            <w:r>
              <w:rPr>
                <w:rFonts w:hint="eastAsia" w:ascii="宋体" w:hAnsi="宋体"/>
                <w:b/>
                <w:bCs/>
                <w:szCs w:val="21"/>
              </w:rPr>
              <w:t>项目名称</w:t>
            </w:r>
          </w:p>
        </w:tc>
        <w:tc>
          <w:tcPr>
            <w:tcW w:w="8014" w:type="dxa"/>
            <w:gridSpan w:val="10"/>
            <w:vAlign w:val="center"/>
          </w:tcPr>
          <w:p>
            <w:pPr>
              <w:jc w:val="center"/>
              <w:rPr>
                <w:rFonts w:ascii="宋体" w:hAnsi="宋体"/>
                <w:szCs w:val="21"/>
              </w:rPr>
            </w:pPr>
            <w:r>
              <w:rPr>
                <w:rFonts w:hint="eastAsia"/>
                <w:szCs w:val="21"/>
              </w:rPr>
              <w:t>激光加工</w:t>
            </w:r>
            <w:r>
              <w:rPr>
                <w:szCs w:val="21"/>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612" w:type="dxa"/>
            <w:vAlign w:val="center"/>
          </w:tcPr>
          <w:p>
            <w:pPr>
              <w:jc w:val="center"/>
              <w:rPr>
                <w:rFonts w:ascii="宋体" w:hAnsi="宋体"/>
                <w:b/>
                <w:bCs/>
                <w:szCs w:val="21"/>
              </w:rPr>
            </w:pPr>
            <w:r>
              <w:rPr>
                <w:rFonts w:hint="eastAsia" w:ascii="宋体" w:hAnsi="宋体"/>
                <w:b/>
                <w:bCs/>
                <w:szCs w:val="21"/>
              </w:rPr>
              <w:t>项目负责人</w:t>
            </w:r>
          </w:p>
        </w:tc>
        <w:tc>
          <w:tcPr>
            <w:tcW w:w="1802" w:type="dxa"/>
            <w:gridSpan w:val="2"/>
            <w:vAlign w:val="center"/>
          </w:tcPr>
          <w:p>
            <w:pPr>
              <w:jc w:val="center"/>
              <w:rPr>
                <w:rFonts w:ascii="宋体" w:hAnsi="宋体"/>
                <w:szCs w:val="21"/>
              </w:rPr>
            </w:pPr>
            <w:r>
              <w:rPr>
                <w:rFonts w:hint="eastAsia" w:ascii="宋体" w:hAnsi="宋体"/>
                <w:szCs w:val="21"/>
              </w:rPr>
              <w:t>周西峰、夏建平</w:t>
            </w:r>
          </w:p>
        </w:tc>
        <w:tc>
          <w:tcPr>
            <w:tcW w:w="722" w:type="dxa"/>
            <w:vAlign w:val="center"/>
          </w:tcPr>
          <w:p>
            <w:pPr>
              <w:jc w:val="center"/>
              <w:rPr>
                <w:rFonts w:ascii="宋体" w:hAnsi="宋体"/>
                <w:b/>
                <w:bCs/>
                <w:szCs w:val="21"/>
              </w:rPr>
            </w:pPr>
            <w:r>
              <w:rPr>
                <w:rFonts w:hint="eastAsia" w:ascii="宋体" w:hAnsi="宋体"/>
                <w:b/>
                <w:bCs/>
                <w:szCs w:val="21"/>
              </w:rPr>
              <w:t>职称</w:t>
            </w:r>
          </w:p>
        </w:tc>
        <w:tc>
          <w:tcPr>
            <w:tcW w:w="1201" w:type="dxa"/>
            <w:gridSpan w:val="3"/>
            <w:vAlign w:val="center"/>
          </w:tcPr>
          <w:p>
            <w:pPr>
              <w:jc w:val="center"/>
              <w:rPr>
                <w:rFonts w:ascii="宋体" w:hAnsi="宋体"/>
                <w:szCs w:val="21"/>
              </w:rPr>
            </w:pPr>
            <w:r>
              <w:rPr>
                <w:rFonts w:hint="eastAsia" w:ascii="宋体" w:hAnsi="宋体"/>
                <w:szCs w:val="21"/>
              </w:rPr>
              <w:t>教授</w:t>
            </w:r>
          </w:p>
        </w:tc>
        <w:tc>
          <w:tcPr>
            <w:tcW w:w="773" w:type="dxa"/>
            <w:vAlign w:val="center"/>
          </w:tcPr>
          <w:p>
            <w:pPr>
              <w:jc w:val="center"/>
              <w:rPr>
                <w:rFonts w:ascii="宋体" w:hAnsi="宋体"/>
                <w:b/>
                <w:bCs/>
                <w:szCs w:val="21"/>
              </w:rPr>
            </w:pPr>
            <w:r>
              <w:rPr>
                <w:rFonts w:hint="eastAsia" w:ascii="宋体" w:hAnsi="宋体"/>
                <w:b/>
                <w:bCs/>
                <w:szCs w:val="21"/>
              </w:rPr>
              <w:t>职务</w:t>
            </w:r>
          </w:p>
        </w:tc>
        <w:tc>
          <w:tcPr>
            <w:tcW w:w="1084" w:type="dxa"/>
            <w:vAlign w:val="center"/>
          </w:tcPr>
          <w:p>
            <w:pPr>
              <w:jc w:val="center"/>
              <w:rPr>
                <w:rFonts w:ascii="宋体" w:hAnsi="宋体"/>
                <w:szCs w:val="21"/>
              </w:rPr>
            </w:pPr>
            <w:r>
              <w:rPr>
                <w:rFonts w:hint="eastAsia" w:ascii="宋体" w:hAnsi="宋体"/>
                <w:szCs w:val="21"/>
              </w:rPr>
              <w:t>中心主任</w:t>
            </w:r>
          </w:p>
        </w:tc>
        <w:tc>
          <w:tcPr>
            <w:tcW w:w="887" w:type="dxa"/>
            <w:vAlign w:val="center"/>
          </w:tcPr>
          <w:p>
            <w:pPr>
              <w:jc w:val="center"/>
              <w:rPr>
                <w:rFonts w:ascii="宋体" w:hAnsi="宋体"/>
                <w:b/>
                <w:bCs/>
                <w:szCs w:val="21"/>
              </w:rPr>
            </w:pPr>
            <w:r>
              <w:rPr>
                <w:rFonts w:hint="eastAsia" w:ascii="宋体" w:hAnsi="宋体"/>
                <w:b/>
                <w:bCs/>
                <w:szCs w:val="21"/>
              </w:rPr>
              <w:t>电话</w:t>
            </w:r>
          </w:p>
        </w:tc>
        <w:tc>
          <w:tcPr>
            <w:tcW w:w="1545" w:type="dxa"/>
            <w:vAlign w:val="center"/>
          </w:tcPr>
          <w:p>
            <w:pPr>
              <w:jc w:val="center"/>
              <w:rPr>
                <w:szCs w:val="21"/>
              </w:rPr>
            </w:pPr>
            <w:r>
              <w:rPr>
                <w:szCs w:val="21"/>
              </w:rPr>
              <w:t>13390796656</w:t>
            </w:r>
          </w:p>
          <w:p>
            <w:pPr>
              <w:jc w:val="center"/>
              <w:rPr>
                <w:szCs w:val="21"/>
              </w:rPr>
            </w:pPr>
            <w:r>
              <w:rPr>
                <w:szCs w:val="21"/>
              </w:rPr>
              <w:t>13</w:t>
            </w:r>
            <w:r>
              <w:rPr>
                <w:rFonts w:hint="eastAsia"/>
                <w:szCs w:val="21"/>
              </w:rPr>
              <w:t>328090448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612" w:type="dxa"/>
            <w:vAlign w:val="center"/>
          </w:tcPr>
          <w:p>
            <w:pPr>
              <w:jc w:val="center"/>
              <w:rPr>
                <w:rFonts w:ascii="宋体" w:hAnsi="宋体"/>
                <w:b/>
                <w:bCs/>
                <w:szCs w:val="21"/>
              </w:rPr>
            </w:pPr>
            <w:r>
              <w:rPr>
                <w:rFonts w:hint="eastAsia" w:ascii="宋体" w:hAnsi="宋体"/>
                <w:b/>
                <w:bCs/>
                <w:szCs w:val="21"/>
              </w:rPr>
              <w:t>项目类别</w:t>
            </w:r>
          </w:p>
        </w:tc>
        <w:tc>
          <w:tcPr>
            <w:tcW w:w="8014" w:type="dxa"/>
            <w:gridSpan w:val="10"/>
            <w:vAlign w:val="center"/>
          </w:tcPr>
          <w:p>
            <w:pPr>
              <w:jc w:val="center"/>
              <w:rPr>
                <w:rFonts w:ascii="宋体" w:hAnsi="宋体"/>
                <w:szCs w:val="21"/>
              </w:rPr>
            </w:pPr>
            <w:r>
              <w:rPr>
                <w:rFonts w:hint="eastAsia" w:ascii="宋体" w:hAnsi="宋体"/>
                <w:b/>
                <w:bCs/>
                <w:szCs w:val="21"/>
              </w:rPr>
              <w:t>基础</w:t>
            </w:r>
            <w:r>
              <w:rPr>
                <w:rFonts w:hint="eastAsia" w:ascii="宋体" w:hAnsi="宋体"/>
                <w:b/>
                <w:bCs/>
                <w:szCs w:val="21"/>
              </w:rPr>
              <w:sym w:font="Wingdings 2" w:char="00A3"/>
            </w:r>
            <w:r>
              <w:rPr>
                <w:rFonts w:hint="eastAsia" w:ascii="宋体" w:hAnsi="宋体"/>
                <w:b/>
                <w:bCs/>
                <w:szCs w:val="21"/>
              </w:rPr>
              <w:t xml:space="preserve">      专业</w:t>
            </w:r>
            <w:r>
              <w:rPr>
                <w:rFonts w:hint="eastAsia" w:ascii="宋体" w:hAnsi="宋体"/>
                <w:b/>
                <w:bCs/>
                <w:szCs w:val="21"/>
              </w:rPr>
              <w:sym w:font="Wingdings 2" w:char="0052"/>
            </w:r>
            <w:r>
              <w:rPr>
                <w:rFonts w:hint="eastAsia" w:ascii="宋体" w:hAnsi="宋体"/>
                <w:b/>
                <w:bCs/>
                <w:szCs w:val="21"/>
              </w:rPr>
              <w:t xml:space="preserve">      新建</w:t>
            </w:r>
            <w:r>
              <w:rPr>
                <w:rFonts w:hint="eastAsia" w:ascii="宋体" w:hAnsi="宋体"/>
                <w:b/>
                <w:bCs/>
                <w:szCs w:val="21"/>
              </w:rPr>
              <w:sym w:font="Wingdings 2" w:char="0052"/>
            </w:r>
            <w:r>
              <w:rPr>
                <w:rFonts w:hint="eastAsia" w:ascii="宋体" w:hAnsi="宋体"/>
                <w:b/>
                <w:bCs/>
                <w:szCs w:val="21"/>
              </w:rPr>
              <w:t xml:space="preserve">      改建</w:t>
            </w:r>
            <w:r>
              <w:rPr>
                <w:rFonts w:hint="eastAsia" w:ascii="宋体" w:hAnsi="宋体"/>
                <w:b/>
                <w:bCs/>
                <w:szCs w:val="21"/>
              </w:rPr>
              <w:sym w:font="Wingdings 2" w:char="00A3"/>
            </w:r>
            <w:r>
              <w:rPr>
                <w:rFonts w:hint="eastAsia" w:ascii="宋体" w:hAnsi="宋体"/>
                <w:b/>
                <w:bCs/>
                <w:szCs w:val="21"/>
              </w:rPr>
              <w:t xml:space="preserve">      扩建□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612" w:type="dxa"/>
            <w:vAlign w:val="center"/>
          </w:tcPr>
          <w:p>
            <w:pPr>
              <w:jc w:val="center"/>
              <w:rPr>
                <w:rFonts w:ascii="宋体" w:hAnsi="宋体"/>
                <w:b/>
                <w:bCs/>
                <w:szCs w:val="21"/>
              </w:rPr>
            </w:pPr>
            <w:r>
              <w:rPr>
                <w:rFonts w:hint="eastAsia" w:ascii="宋体" w:hAnsi="宋体"/>
                <w:b/>
                <w:bCs/>
                <w:szCs w:val="21"/>
              </w:rPr>
              <w:t>学年使用总人时数</w:t>
            </w:r>
          </w:p>
        </w:tc>
        <w:tc>
          <w:tcPr>
            <w:tcW w:w="1381" w:type="dxa"/>
            <w:vAlign w:val="center"/>
          </w:tcPr>
          <w:p>
            <w:pPr>
              <w:jc w:val="center"/>
              <w:rPr>
                <w:szCs w:val="21"/>
              </w:rPr>
            </w:pPr>
            <w:r>
              <w:rPr>
                <w:rFonts w:hint="eastAsia"/>
                <w:szCs w:val="21"/>
              </w:rPr>
              <w:t>13680</w:t>
            </w:r>
          </w:p>
        </w:tc>
        <w:tc>
          <w:tcPr>
            <w:tcW w:w="1644" w:type="dxa"/>
            <w:gridSpan w:val="3"/>
            <w:vAlign w:val="center"/>
          </w:tcPr>
          <w:p>
            <w:pPr>
              <w:jc w:val="center"/>
              <w:rPr>
                <w:rFonts w:ascii="宋体" w:hAnsi="宋体"/>
                <w:b/>
                <w:bCs/>
                <w:szCs w:val="21"/>
              </w:rPr>
            </w:pPr>
            <w:r>
              <w:rPr>
                <w:rFonts w:hint="eastAsia" w:ascii="宋体" w:hAnsi="宋体"/>
                <w:b/>
                <w:bCs/>
                <w:szCs w:val="21"/>
              </w:rPr>
              <w:t>学年可利用总人时数</w:t>
            </w:r>
          </w:p>
        </w:tc>
        <w:tc>
          <w:tcPr>
            <w:tcW w:w="1473" w:type="dxa"/>
            <w:gridSpan w:val="3"/>
            <w:vAlign w:val="center"/>
          </w:tcPr>
          <w:p>
            <w:pPr>
              <w:jc w:val="center"/>
              <w:rPr>
                <w:szCs w:val="21"/>
              </w:rPr>
            </w:pPr>
            <w:r>
              <w:rPr>
                <w:rFonts w:hint="eastAsia"/>
                <w:szCs w:val="21"/>
              </w:rPr>
              <w:t>19200</w:t>
            </w:r>
          </w:p>
        </w:tc>
        <w:tc>
          <w:tcPr>
            <w:tcW w:w="1084" w:type="dxa"/>
            <w:vAlign w:val="center"/>
          </w:tcPr>
          <w:p>
            <w:pPr>
              <w:jc w:val="center"/>
              <w:rPr>
                <w:rFonts w:ascii="宋体" w:hAnsi="宋体"/>
                <w:b/>
                <w:bCs/>
                <w:szCs w:val="21"/>
              </w:rPr>
            </w:pPr>
            <w:r>
              <w:rPr>
                <w:rFonts w:hint="eastAsia" w:ascii="宋体" w:hAnsi="宋体"/>
                <w:b/>
                <w:bCs/>
                <w:szCs w:val="21"/>
              </w:rPr>
              <w:t>设备利用率</w:t>
            </w:r>
          </w:p>
        </w:tc>
        <w:tc>
          <w:tcPr>
            <w:tcW w:w="2432" w:type="dxa"/>
            <w:gridSpan w:val="2"/>
            <w:vAlign w:val="center"/>
          </w:tcPr>
          <w:p>
            <w:pPr>
              <w:jc w:val="center"/>
              <w:rPr>
                <w:szCs w:val="21"/>
              </w:rPr>
            </w:pPr>
            <w:r>
              <w:rPr>
                <w:rFonts w:hint="eastAsia"/>
                <w:szCs w:val="21"/>
              </w:rPr>
              <w:t>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612" w:type="dxa"/>
            <w:vAlign w:val="center"/>
          </w:tcPr>
          <w:p>
            <w:pPr>
              <w:jc w:val="center"/>
              <w:rPr>
                <w:rFonts w:ascii="宋体" w:hAnsi="宋体"/>
                <w:b/>
                <w:bCs/>
                <w:szCs w:val="21"/>
              </w:rPr>
            </w:pPr>
            <w:r>
              <w:rPr>
                <w:rFonts w:hint="eastAsia" w:ascii="宋体" w:hAnsi="宋体"/>
                <w:b/>
                <w:bCs/>
                <w:szCs w:val="21"/>
              </w:rPr>
              <w:t>学年该实验学时数</w:t>
            </w:r>
          </w:p>
        </w:tc>
        <w:tc>
          <w:tcPr>
            <w:tcW w:w="1381" w:type="dxa"/>
            <w:vAlign w:val="center"/>
          </w:tcPr>
          <w:p>
            <w:pPr>
              <w:jc w:val="center"/>
              <w:rPr>
                <w:szCs w:val="21"/>
              </w:rPr>
            </w:pPr>
            <w:r>
              <w:rPr>
                <w:rFonts w:hint="eastAsia"/>
                <w:szCs w:val="21"/>
              </w:rPr>
              <w:t>370</w:t>
            </w:r>
          </w:p>
        </w:tc>
        <w:tc>
          <w:tcPr>
            <w:tcW w:w="1644" w:type="dxa"/>
            <w:gridSpan w:val="3"/>
            <w:vAlign w:val="center"/>
          </w:tcPr>
          <w:p>
            <w:pPr>
              <w:jc w:val="center"/>
              <w:rPr>
                <w:rFonts w:ascii="宋体" w:hAnsi="宋体"/>
                <w:b/>
                <w:bCs/>
                <w:szCs w:val="21"/>
              </w:rPr>
            </w:pPr>
            <w:r>
              <w:rPr>
                <w:rFonts w:hint="eastAsia" w:ascii="宋体" w:hAnsi="宋体"/>
                <w:b/>
                <w:bCs/>
                <w:szCs w:val="21"/>
              </w:rPr>
              <w:t>学年该实验室额定学时数</w:t>
            </w:r>
          </w:p>
        </w:tc>
        <w:tc>
          <w:tcPr>
            <w:tcW w:w="1473" w:type="dxa"/>
            <w:gridSpan w:val="3"/>
            <w:vAlign w:val="center"/>
          </w:tcPr>
          <w:p>
            <w:pPr>
              <w:jc w:val="center"/>
              <w:rPr>
                <w:szCs w:val="21"/>
              </w:rPr>
            </w:pPr>
            <w:r>
              <w:rPr>
                <w:szCs w:val="21"/>
              </w:rPr>
              <w:t>960</w:t>
            </w:r>
          </w:p>
        </w:tc>
        <w:tc>
          <w:tcPr>
            <w:tcW w:w="1084" w:type="dxa"/>
            <w:vAlign w:val="center"/>
          </w:tcPr>
          <w:p>
            <w:pPr>
              <w:jc w:val="center"/>
              <w:rPr>
                <w:rFonts w:ascii="宋体" w:hAnsi="宋体"/>
                <w:b/>
                <w:bCs/>
                <w:szCs w:val="21"/>
              </w:rPr>
            </w:pPr>
            <w:r>
              <w:rPr>
                <w:rFonts w:hint="eastAsia" w:ascii="宋体" w:hAnsi="宋体"/>
                <w:b/>
                <w:bCs/>
                <w:szCs w:val="21"/>
              </w:rPr>
              <w:t>实验室利用率</w:t>
            </w:r>
          </w:p>
        </w:tc>
        <w:tc>
          <w:tcPr>
            <w:tcW w:w="2432" w:type="dxa"/>
            <w:gridSpan w:val="2"/>
            <w:vAlign w:val="center"/>
          </w:tcPr>
          <w:p>
            <w:pPr>
              <w:jc w:val="center"/>
              <w:rPr>
                <w:szCs w:val="21"/>
              </w:rPr>
            </w:pPr>
            <w:r>
              <w:rPr>
                <w:rFonts w:hint="eastAsia"/>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612" w:type="dxa"/>
            <w:vAlign w:val="center"/>
          </w:tcPr>
          <w:p>
            <w:pPr>
              <w:jc w:val="center"/>
              <w:rPr>
                <w:rFonts w:ascii="宋体" w:hAnsi="宋体"/>
                <w:b/>
                <w:bCs/>
                <w:szCs w:val="21"/>
              </w:rPr>
            </w:pPr>
            <w:r>
              <w:rPr>
                <w:rFonts w:hint="eastAsia" w:ascii="宋体" w:hAnsi="宋体"/>
                <w:b/>
                <w:bCs/>
                <w:szCs w:val="21"/>
              </w:rPr>
              <w:t>实验（训）室容纳人数</w:t>
            </w:r>
          </w:p>
        </w:tc>
        <w:tc>
          <w:tcPr>
            <w:tcW w:w="1381" w:type="dxa"/>
            <w:vAlign w:val="center"/>
          </w:tcPr>
          <w:p>
            <w:pPr>
              <w:jc w:val="center"/>
              <w:rPr>
                <w:szCs w:val="21"/>
              </w:rPr>
            </w:pPr>
            <w:r>
              <w:rPr>
                <w:rFonts w:hint="eastAsia"/>
                <w:szCs w:val="21"/>
              </w:rPr>
              <w:t>20</w:t>
            </w:r>
          </w:p>
        </w:tc>
        <w:tc>
          <w:tcPr>
            <w:tcW w:w="1644" w:type="dxa"/>
            <w:gridSpan w:val="3"/>
            <w:vAlign w:val="center"/>
          </w:tcPr>
          <w:p>
            <w:pPr>
              <w:jc w:val="center"/>
              <w:rPr>
                <w:rFonts w:ascii="宋体" w:hAnsi="宋体"/>
                <w:b/>
                <w:bCs/>
                <w:szCs w:val="21"/>
              </w:rPr>
            </w:pPr>
            <w:r>
              <w:rPr>
                <w:rFonts w:hint="eastAsia" w:ascii="宋体" w:hAnsi="宋体"/>
                <w:b/>
                <w:bCs/>
                <w:szCs w:val="21"/>
              </w:rPr>
              <w:t>配备设备组数/每组学生人数</w:t>
            </w:r>
          </w:p>
        </w:tc>
        <w:tc>
          <w:tcPr>
            <w:tcW w:w="1473" w:type="dxa"/>
            <w:gridSpan w:val="3"/>
            <w:vAlign w:val="center"/>
          </w:tcPr>
          <w:p>
            <w:pPr>
              <w:jc w:val="center"/>
              <w:rPr>
                <w:szCs w:val="21"/>
              </w:rPr>
            </w:pPr>
            <w:r>
              <w:rPr>
                <w:rFonts w:hint="eastAsia"/>
                <w:szCs w:val="21"/>
              </w:rPr>
              <w:t>5/4</w:t>
            </w:r>
          </w:p>
        </w:tc>
        <w:tc>
          <w:tcPr>
            <w:tcW w:w="1084" w:type="dxa"/>
            <w:vAlign w:val="center"/>
          </w:tcPr>
          <w:p>
            <w:pPr>
              <w:jc w:val="center"/>
              <w:rPr>
                <w:rFonts w:ascii="宋体" w:hAnsi="宋体"/>
                <w:b/>
                <w:bCs/>
                <w:szCs w:val="21"/>
              </w:rPr>
            </w:pPr>
            <w:r>
              <w:rPr>
                <w:rFonts w:hint="eastAsia" w:ascii="宋体" w:hAnsi="宋体"/>
                <w:b/>
                <w:bCs/>
                <w:szCs w:val="21"/>
              </w:rPr>
              <w:t>主体设备台套数</w:t>
            </w:r>
          </w:p>
        </w:tc>
        <w:tc>
          <w:tcPr>
            <w:tcW w:w="2432" w:type="dxa"/>
            <w:gridSpan w:val="2"/>
            <w:vAlign w:val="center"/>
          </w:tcPr>
          <w:p>
            <w:pPr>
              <w:jc w:val="center"/>
              <w:rPr>
                <w:szCs w:val="21"/>
              </w:rPr>
            </w:pPr>
            <w:r>
              <w:rPr>
                <w:rFonts w:hint="eastAsia"/>
                <w:szCs w:val="21"/>
                <w:lang w:val="en-US" w:eastAsia="zh-CN"/>
              </w:rPr>
              <w:t>4</w:t>
            </w:r>
            <w:r>
              <w:rPr>
                <w:rFonts w:hint="eastAsia"/>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612" w:type="dxa"/>
            <w:vMerge w:val="restart"/>
            <w:vAlign w:val="center"/>
          </w:tcPr>
          <w:p>
            <w:pPr>
              <w:jc w:val="center"/>
              <w:rPr>
                <w:rFonts w:ascii="宋体" w:hAnsi="宋体"/>
                <w:b/>
                <w:bCs/>
                <w:szCs w:val="21"/>
              </w:rPr>
            </w:pPr>
            <w:r>
              <w:rPr>
                <w:rFonts w:hint="eastAsia" w:ascii="宋体" w:hAnsi="宋体"/>
                <w:b/>
                <w:bCs/>
                <w:szCs w:val="21"/>
              </w:rPr>
              <w:t>建设预算</w:t>
            </w:r>
          </w:p>
          <w:p>
            <w:pPr>
              <w:jc w:val="center"/>
              <w:rPr>
                <w:rFonts w:ascii="宋体" w:hAnsi="宋体"/>
                <w:b/>
                <w:bCs/>
                <w:szCs w:val="21"/>
              </w:rPr>
            </w:pPr>
            <w:r>
              <w:rPr>
                <w:rFonts w:hint="eastAsia" w:ascii="宋体" w:hAnsi="宋体"/>
                <w:b/>
                <w:bCs/>
                <w:szCs w:val="21"/>
              </w:rPr>
              <w:t>总金额</w:t>
            </w:r>
          </w:p>
        </w:tc>
        <w:tc>
          <w:tcPr>
            <w:tcW w:w="1802" w:type="dxa"/>
            <w:gridSpan w:val="2"/>
            <w:vMerge w:val="restart"/>
            <w:vAlign w:val="center"/>
          </w:tcPr>
          <w:p>
            <w:pPr>
              <w:jc w:val="center"/>
              <w:rPr>
                <w:rFonts w:hint="eastAsia" w:ascii="宋体" w:hAnsi="宋体" w:eastAsia="宋体"/>
                <w:szCs w:val="21"/>
                <w:lang w:val="en-US" w:eastAsia="zh-CN"/>
              </w:rPr>
            </w:pPr>
          </w:p>
        </w:tc>
        <w:tc>
          <w:tcPr>
            <w:tcW w:w="1408" w:type="dxa"/>
            <w:gridSpan w:val="3"/>
            <w:vMerge w:val="restart"/>
            <w:vAlign w:val="center"/>
          </w:tcPr>
          <w:p>
            <w:pPr>
              <w:jc w:val="center"/>
              <w:rPr>
                <w:rFonts w:ascii="宋体" w:hAnsi="宋体"/>
                <w:b/>
                <w:bCs/>
                <w:szCs w:val="21"/>
              </w:rPr>
            </w:pPr>
            <w:r>
              <w:rPr>
                <w:rFonts w:hint="eastAsia" w:ascii="宋体" w:hAnsi="宋体"/>
                <w:b/>
                <w:bCs/>
                <w:szCs w:val="21"/>
              </w:rPr>
              <w:t>实验（训）</w:t>
            </w:r>
          </w:p>
          <w:p>
            <w:pPr>
              <w:jc w:val="center"/>
              <w:rPr>
                <w:rFonts w:ascii="宋体" w:hAnsi="宋体"/>
                <w:szCs w:val="21"/>
              </w:rPr>
            </w:pPr>
            <w:r>
              <w:rPr>
                <w:rFonts w:hint="eastAsia" w:ascii="宋体" w:hAnsi="宋体"/>
                <w:b/>
                <w:bCs/>
                <w:szCs w:val="21"/>
              </w:rPr>
              <w:t>场地</w:t>
            </w:r>
          </w:p>
        </w:tc>
        <w:tc>
          <w:tcPr>
            <w:tcW w:w="2372" w:type="dxa"/>
            <w:gridSpan w:val="3"/>
            <w:vAlign w:val="center"/>
          </w:tcPr>
          <w:p>
            <w:pPr>
              <w:jc w:val="center"/>
              <w:rPr>
                <w:rFonts w:ascii="宋体" w:hAnsi="宋体"/>
                <w:b/>
                <w:bCs/>
                <w:szCs w:val="21"/>
              </w:rPr>
            </w:pPr>
            <w:r>
              <w:rPr>
                <w:rFonts w:hint="eastAsia" w:ascii="宋体" w:hAnsi="宋体"/>
                <w:b/>
                <w:bCs/>
                <w:szCs w:val="21"/>
              </w:rPr>
              <w:t>拟用地址</w:t>
            </w:r>
          </w:p>
        </w:tc>
        <w:tc>
          <w:tcPr>
            <w:tcW w:w="2432" w:type="dxa"/>
            <w:gridSpan w:val="2"/>
            <w:vAlign w:val="center"/>
          </w:tcPr>
          <w:p>
            <w:pPr>
              <w:tabs>
                <w:tab w:val="left" w:pos="489"/>
                <w:tab w:val="center" w:pos="1167"/>
              </w:tabs>
              <w:jc w:val="center"/>
              <w:rPr>
                <w:szCs w:val="21"/>
              </w:rPr>
            </w:pPr>
            <w:r>
              <w:rPr>
                <w:rFonts w:hint="eastAsia"/>
                <w:szCs w:val="21"/>
              </w:rPr>
              <w:t>新智能制造实训中心102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612" w:type="dxa"/>
            <w:vMerge w:val="continue"/>
            <w:vAlign w:val="center"/>
          </w:tcPr>
          <w:p>
            <w:pPr>
              <w:jc w:val="center"/>
              <w:rPr>
                <w:rFonts w:ascii="宋体" w:hAnsi="宋体"/>
                <w:szCs w:val="21"/>
              </w:rPr>
            </w:pPr>
          </w:p>
        </w:tc>
        <w:tc>
          <w:tcPr>
            <w:tcW w:w="1802" w:type="dxa"/>
            <w:gridSpan w:val="2"/>
            <w:vMerge w:val="continue"/>
            <w:vAlign w:val="center"/>
          </w:tcPr>
          <w:p>
            <w:pPr>
              <w:jc w:val="center"/>
              <w:rPr>
                <w:rFonts w:ascii="宋体" w:hAnsi="宋体"/>
                <w:szCs w:val="21"/>
              </w:rPr>
            </w:pPr>
          </w:p>
        </w:tc>
        <w:tc>
          <w:tcPr>
            <w:tcW w:w="1408" w:type="dxa"/>
            <w:gridSpan w:val="3"/>
            <w:vMerge w:val="continue"/>
            <w:vAlign w:val="center"/>
          </w:tcPr>
          <w:p>
            <w:pPr>
              <w:jc w:val="center"/>
              <w:rPr>
                <w:rFonts w:ascii="宋体" w:hAnsi="宋体"/>
                <w:szCs w:val="21"/>
              </w:rPr>
            </w:pPr>
          </w:p>
        </w:tc>
        <w:tc>
          <w:tcPr>
            <w:tcW w:w="2372" w:type="dxa"/>
            <w:gridSpan w:val="3"/>
            <w:vAlign w:val="center"/>
          </w:tcPr>
          <w:p>
            <w:pPr>
              <w:jc w:val="center"/>
              <w:rPr>
                <w:rFonts w:ascii="宋体" w:hAnsi="宋体"/>
                <w:b/>
                <w:bCs/>
                <w:szCs w:val="21"/>
              </w:rPr>
            </w:pPr>
            <w:r>
              <w:rPr>
                <w:rFonts w:hint="eastAsia" w:ascii="宋体" w:hAnsi="宋体"/>
                <w:b/>
                <w:bCs/>
                <w:szCs w:val="21"/>
              </w:rPr>
              <w:t>面积需求</w:t>
            </w:r>
          </w:p>
        </w:tc>
        <w:tc>
          <w:tcPr>
            <w:tcW w:w="2432" w:type="dxa"/>
            <w:gridSpan w:val="2"/>
            <w:vAlign w:val="center"/>
          </w:tcPr>
          <w:p>
            <w:pPr>
              <w:ind w:right="480" w:firstLine="840" w:firstLineChars="400"/>
              <w:rPr>
                <w:szCs w:val="21"/>
                <w:vertAlign w:val="superscript"/>
              </w:rPr>
            </w:pPr>
            <w:r>
              <w:rPr>
                <w:rFonts w:hint="eastAsia"/>
                <w:szCs w:val="21"/>
              </w:rPr>
              <w:t>120m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26" w:type="dxa"/>
            <w:gridSpan w:val="11"/>
            <w:tcBorders>
              <w:bottom w:val="dashed" w:color="auto" w:sz="4" w:space="0"/>
            </w:tcBorders>
            <w:vAlign w:val="center"/>
          </w:tcPr>
          <w:p>
            <w:pPr>
              <w:rPr>
                <w:rFonts w:ascii="宋体" w:hAnsi="宋体"/>
                <w:b/>
                <w:sz w:val="24"/>
              </w:rPr>
            </w:pPr>
            <w:r>
              <w:rPr>
                <w:rFonts w:hint="eastAsia" w:ascii="宋体" w:hAnsi="宋体"/>
                <w:b/>
                <w:sz w:val="24"/>
                <w:lang w:val="en-US" w:eastAsia="zh-CN"/>
              </w:rPr>
              <w:t>1</w:t>
            </w:r>
            <w:r>
              <w:rPr>
                <w:rFonts w:hint="eastAsia" w:ascii="宋体" w:hAnsi="宋体"/>
                <w:b/>
                <w:sz w:val="24"/>
              </w:rPr>
              <w:t>.项目建设可行性</w:t>
            </w:r>
          </w:p>
          <w:p>
            <w:pPr>
              <w:rPr>
                <w:rFonts w:ascii="仿宋_GB2312" w:eastAsia="仿宋_GB2312"/>
                <w:b/>
                <w:bCs/>
                <w:sz w:val="28"/>
                <w:szCs w:val="28"/>
              </w:rPr>
            </w:pPr>
            <w:r>
              <w:rPr>
                <w:rFonts w:hint="eastAsia" w:ascii="仿宋_GB2312" w:hAnsi="宋体" w:eastAsia="仿宋_GB2312"/>
                <w:szCs w:val="21"/>
              </w:rPr>
              <w:t>【主要包括用房、人员、设备利用率、实验室安全等，即在考虑教学组织形式、管理方式的基础上，就如何在设备选型、配置、建设进度安排方面综合考虑效益、效率和效果，提高投资效益和设备设施的利用率，同时对实验室安全进行说明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jc w:val="center"/>
        </w:trPr>
        <w:tc>
          <w:tcPr>
            <w:tcW w:w="9626" w:type="dxa"/>
            <w:gridSpan w:val="11"/>
            <w:tcBorders>
              <w:top w:val="dashed" w:color="auto" w:sz="4" w:space="0"/>
            </w:tcBorders>
          </w:tcPr>
          <w:p>
            <w:pPr>
              <w:spacing w:line="400" w:lineRule="exact"/>
              <w:rPr>
                <w:bCs/>
                <w:sz w:val="24"/>
              </w:rPr>
            </w:pPr>
            <w:r>
              <w:rPr>
                <w:bCs/>
                <w:sz w:val="24"/>
              </w:rPr>
              <w:t>（1）</w:t>
            </w:r>
            <w:r>
              <w:rPr>
                <w:rFonts w:hint="eastAsia"/>
                <w:sz w:val="24"/>
              </w:rPr>
              <w:t>项目所需空间条件及具备情况（请说明具体实验室位置及用房面积、结构、环境设施、安全条件保障等情况）</w:t>
            </w:r>
          </w:p>
          <w:p>
            <w:pPr>
              <w:pStyle w:val="11"/>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激光加工教室位于智能制造实训中心102室 ，该教室约有120平方米，隶属于工程训练中心，由机械制造实验实训部负责管理，使用人员为机械学院、电气学院、土木工程学院、传媒与设计学院等相关电气工程、能源工程、机械电子、机器人工程类等专业教师，教室内配备配电箱进380V，带4个220V空开；每隔1.5米放2个插排(4m2线)和1个网线接口，配置排尘除烟系统，符合激光加工教室建设要求。</w:t>
            </w:r>
          </w:p>
          <w:p>
            <w:pPr>
              <w:pStyle w:val="1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计划采购非金属材料激光加工系统2台、光纤激光打标机1台、紫外激光打标机1台，主要开设对象为机械工程学院、电气与能源工程学院、传媒与设计学院，同时亦可对学校其他专业开设特色课程，如：工程认知、通识课程、劳动教育、艺术产品设计制作、创意产品设计制作、创新思维与逆向、文创作品设计与制作等课程。预计年收益学生1500人。</w:t>
            </w:r>
          </w:p>
          <w:p>
            <w:pPr>
              <w:pStyle w:val="1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激光加工教室设立专门的安全管理小组，设备配置5G智能安全管理系统，可实现24小时对设备进行安全监管。设备无强电要求，且配置有明火报警系统和应急断电装置，全方位保障设备使用安全。</w:t>
            </w:r>
          </w:p>
          <w:p>
            <w:pPr>
              <w:spacing w:line="400" w:lineRule="exac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（2）项目建设的其它必备条件及具备情况。</w:t>
            </w:r>
          </w:p>
          <w:p>
            <w:pPr>
              <w:spacing w:line="400" w:lineRule="exact"/>
              <w:ind w:firstLine="480" w:firstLineChars="200"/>
              <w:rPr>
                <w:rFonts w:ascii="宋体" w:hAnsi="宋体"/>
                <w:bCs/>
                <w:sz w:val="24"/>
              </w:rPr>
            </w:pPr>
            <w:r>
              <w:rPr>
                <w:rFonts w:ascii="宋体" w:hAnsi="宋体"/>
                <w:bCs/>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9626" w:type="dxa"/>
            <w:gridSpan w:val="11"/>
            <w:tcBorders>
              <w:bottom w:val="dashed" w:color="auto" w:sz="4" w:space="0"/>
            </w:tcBorders>
            <w:vAlign w:val="center"/>
          </w:tcPr>
          <w:p>
            <w:pPr>
              <w:rPr>
                <w:rFonts w:ascii="宋体" w:hAnsi="宋体"/>
                <w:szCs w:val="21"/>
              </w:rPr>
            </w:pPr>
            <w:r>
              <w:rPr>
                <w:rFonts w:hint="eastAsia" w:ascii="宋体" w:hAnsi="宋体"/>
                <w:b/>
                <w:sz w:val="24"/>
                <w:lang w:val="en-US" w:eastAsia="zh-CN"/>
              </w:rPr>
              <w:t>2</w:t>
            </w:r>
            <w:r>
              <w:rPr>
                <w:rFonts w:hint="eastAsia" w:ascii="宋体" w:hAnsi="宋体"/>
                <w:b/>
                <w:sz w:val="24"/>
              </w:rPr>
              <w:t>.建设目标</w:t>
            </w:r>
          </w:p>
          <w:p>
            <w:pPr>
              <w:rPr>
                <w:rFonts w:ascii="仿宋_GB2312" w:hAnsi="宋体" w:eastAsia="仿宋_GB2312"/>
                <w:sz w:val="24"/>
              </w:rPr>
            </w:pPr>
            <w:r>
              <w:rPr>
                <w:rFonts w:hint="eastAsia" w:ascii="仿宋_GB2312" w:hAnsi="宋体" w:eastAsia="仿宋_GB2312"/>
                <w:szCs w:val="21"/>
              </w:rPr>
              <w:t>【建设的预期目标，是要能够满足教学的多样性需求：如建成后实验室所具有的功能、地位、作用等，对学科专业建设的支撑作用；服务学院、专业（名称及数量）、学生（数量）的情况；为以后的教学研究提供保障和可持续发展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9626" w:type="dxa"/>
            <w:gridSpan w:val="11"/>
            <w:tcBorders>
              <w:top w:val="dashed" w:color="auto" w:sz="4" w:space="0"/>
              <w:bottom w:val="single" w:color="auto" w:sz="4" w:space="0"/>
            </w:tcBorders>
          </w:tcPr>
          <w:p>
            <w:pPr>
              <w:spacing w:line="400" w:lineRule="exact"/>
              <w:ind w:firstLine="480" w:firstLineChars="200"/>
              <w:rPr>
                <w:bCs/>
                <w:sz w:val="24"/>
                <w:highlight w:val="yellow"/>
              </w:rPr>
            </w:pPr>
            <w:r>
              <w:rPr>
                <w:rFonts w:hint="eastAsia"/>
                <w:sz w:val="24"/>
              </w:rPr>
              <w:t>计划采购非金属材料激光加工系统2台、光纤激光打标机1台、紫外激光打标机1台，主要开设对象为机械工程学院、电气与能源工程学院、传媒与设计学院，同时亦可对学校其他专业开设特色课程，如：工程认知、通识课程、劳动教育、艺术产品设计制作、创意产品设计制作、创新思维与逆向、文创作品设计与制作等课程。</w:t>
            </w:r>
            <w:r>
              <w:rPr>
                <w:rFonts w:hint="eastAsia"/>
                <w:bCs/>
                <w:sz w:val="24"/>
              </w:rPr>
              <w:t>激光加工教室建成后</w:t>
            </w:r>
            <w:r>
              <w:rPr>
                <w:bCs/>
                <w:sz w:val="24"/>
              </w:rPr>
              <w:t>，将服务于机械工程学院、电气与能源工程学院的机械设计制造及其自动化、机械电子工程、机器人工程、智能制造工程、电气工程及其自动化、自动化、新能源工程</w:t>
            </w:r>
            <w:r>
              <w:rPr>
                <w:rFonts w:hint="eastAsia"/>
                <w:bCs/>
                <w:sz w:val="24"/>
              </w:rPr>
              <w:t>等</w:t>
            </w:r>
            <w:r>
              <w:rPr>
                <w:bCs/>
                <w:sz w:val="24"/>
              </w:rPr>
              <w:t>专业的</w:t>
            </w:r>
            <w:r>
              <w:rPr>
                <w:rFonts w:hint="eastAsia"/>
                <w:bCs/>
                <w:sz w:val="24"/>
              </w:rPr>
              <w:t>学生，</w:t>
            </w:r>
            <w:r>
              <w:rPr>
                <w:rFonts w:hint="eastAsia"/>
                <w:sz w:val="24"/>
              </w:rPr>
              <w:t>预计年受益学生1500人，</w:t>
            </w:r>
            <w:r>
              <w:rPr>
                <w:rFonts w:hint="eastAsia"/>
                <w:bCs/>
                <w:sz w:val="24"/>
              </w:rPr>
              <w:t>因此实训设备的使用率较好。</w:t>
            </w:r>
          </w:p>
          <w:p>
            <w:pPr>
              <w:spacing w:line="400" w:lineRule="exact"/>
              <w:ind w:firstLine="480" w:firstLineChars="200"/>
              <w:rPr>
                <w:rFonts w:hint="eastAsia"/>
                <w:sz w:val="24"/>
              </w:rPr>
            </w:pPr>
            <w:r>
              <w:rPr>
                <w:rFonts w:hint="eastAsia"/>
                <w:sz w:val="24"/>
              </w:rPr>
              <w:t>教学方面：改善基础工程训练中心教学设备的不足，学生得到系统的学习。</w:t>
            </w:r>
          </w:p>
          <w:p>
            <w:pPr>
              <w:spacing w:line="400" w:lineRule="exact"/>
              <w:ind w:left="1199" w:leftChars="228" w:hanging="720" w:hangingChars="300"/>
              <w:rPr>
                <w:rFonts w:hint="eastAsia"/>
                <w:sz w:val="24"/>
              </w:rPr>
            </w:pPr>
            <w:r>
              <w:rPr>
                <w:rFonts w:hint="eastAsia"/>
                <w:sz w:val="24"/>
              </w:rPr>
              <w:t>科研方面：教师和学生可以快速的制作产品零件，极大地缩短产品的研制周期，提高</w:t>
            </w:r>
          </w:p>
          <w:p>
            <w:pPr>
              <w:spacing w:line="400" w:lineRule="exact"/>
              <w:rPr>
                <w:rFonts w:hint="eastAsia"/>
                <w:sz w:val="24"/>
              </w:rPr>
            </w:pPr>
            <w:r>
              <w:rPr>
                <w:rFonts w:hint="eastAsia"/>
                <w:sz w:val="24"/>
              </w:rPr>
              <w:t>学生科研质量和效率。</w:t>
            </w:r>
          </w:p>
          <w:p>
            <w:pPr>
              <w:spacing w:line="400" w:lineRule="exact"/>
              <w:ind w:firstLine="480" w:firstLineChars="200"/>
            </w:pPr>
            <w:r>
              <w:rPr>
                <w:rFonts w:hint="eastAsia"/>
                <w:sz w:val="24"/>
              </w:rPr>
              <w:t>创新训练项目：简化各类创客竞赛、大创项目中复杂形状零件的加工，开拓学生的创新思维，激发学生创作兴趣和学习兴趣。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3" w:hRule="atLeast"/>
          <w:jc w:val="center"/>
        </w:trPr>
        <w:tc>
          <w:tcPr>
            <w:tcW w:w="9626" w:type="dxa"/>
            <w:gridSpan w:val="11"/>
            <w:tcBorders>
              <w:top w:val="single" w:color="auto" w:sz="4" w:space="0"/>
              <w:bottom w:val="single" w:color="auto" w:sz="4" w:space="0"/>
            </w:tcBorders>
          </w:tcPr>
          <w:p>
            <w:pPr>
              <w:rPr>
                <w:rFonts w:ascii="宋体" w:hAnsi="宋体"/>
                <w:szCs w:val="21"/>
              </w:rPr>
            </w:pPr>
            <w:r>
              <w:rPr>
                <w:rFonts w:hint="eastAsia" w:ascii="宋体" w:hAnsi="宋体"/>
                <w:b/>
                <w:sz w:val="24"/>
                <w:lang w:val="en-US" w:eastAsia="zh-CN"/>
              </w:rPr>
              <w:t>3</w:t>
            </w:r>
            <w:r>
              <w:rPr>
                <w:rFonts w:hint="eastAsia" w:ascii="宋体" w:hAnsi="宋体"/>
                <w:b/>
                <w:sz w:val="24"/>
              </w:rPr>
              <w:t>.实验室可开出的实验项目名称</w:t>
            </w:r>
          </w:p>
          <w:p>
            <w:pPr>
              <w:rPr>
                <w:rFonts w:ascii="仿宋_GB2312" w:hAnsi="宋体" w:eastAsia="仿宋_GB2312"/>
                <w:szCs w:val="21"/>
              </w:rPr>
            </w:pPr>
            <w:r>
              <w:rPr>
                <w:rFonts w:hint="eastAsia" w:ascii="仿宋_GB2312" w:hAnsi="宋体" w:eastAsia="仿宋_GB2312"/>
                <w:szCs w:val="21"/>
              </w:rPr>
              <w:t>【建成后实验室可开出的实验项目。】</w:t>
            </w:r>
          </w:p>
          <w:tbl>
            <w:tblPr>
              <w:tblStyle w:val="7"/>
              <w:tblW w:w="6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5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tcPr>
                <w:p>
                  <w:pPr>
                    <w:jc w:val="center"/>
                    <w:rPr>
                      <w:rFonts w:ascii="仿宋_GB2312" w:hAnsi="宋体" w:eastAsia="仿宋_GB2312"/>
                      <w:b/>
                      <w:bCs/>
                      <w:szCs w:val="21"/>
                    </w:rPr>
                  </w:pPr>
                  <w:r>
                    <w:rPr>
                      <w:rFonts w:hint="eastAsia" w:ascii="仿宋_GB2312" w:hAnsi="宋体" w:eastAsia="仿宋_GB2312"/>
                      <w:b/>
                      <w:bCs/>
                      <w:szCs w:val="21"/>
                    </w:rPr>
                    <w:t>序号</w:t>
                  </w:r>
                </w:p>
              </w:tc>
              <w:tc>
                <w:tcPr>
                  <w:tcW w:w="5756" w:type="dxa"/>
                </w:tcPr>
                <w:p>
                  <w:pPr>
                    <w:jc w:val="center"/>
                    <w:rPr>
                      <w:rFonts w:ascii="仿宋_GB2312" w:hAnsi="宋体" w:eastAsia="仿宋_GB2312"/>
                      <w:b/>
                      <w:bCs/>
                      <w:szCs w:val="21"/>
                    </w:rPr>
                  </w:pPr>
                  <w:r>
                    <w:rPr>
                      <w:rFonts w:hint="eastAsia" w:ascii="仿宋_GB2312" w:hAnsi="宋体" w:eastAsia="仿宋_GB2312"/>
                      <w:b/>
                      <w:bCs/>
                      <w:szCs w:val="21"/>
                    </w:rPr>
                    <w:t>实验项目名称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tcPr>
                <w:p>
                  <w:pPr>
                    <w:jc w:val="center"/>
                    <w:rPr>
                      <w:szCs w:val="21"/>
                    </w:rPr>
                  </w:pPr>
                  <w:r>
                    <w:rPr>
                      <w:szCs w:val="21"/>
                    </w:rPr>
                    <w:t>1</w:t>
                  </w:r>
                </w:p>
              </w:tc>
              <w:tc>
                <w:tcPr>
                  <w:tcW w:w="5756" w:type="dxa"/>
                </w:tcPr>
                <w:p>
                  <w:pPr>
                    <w:jc w:val="center"/>
                    <w:rPr>
                      <w:szCs w:val="21"/>
                    </w:rPr>
                  </w:pPr>
                  <w:r>
                    <w:rPr>
                      <w:rFonts w:hint="eastAsia"/>
                      <w:szCs w:val="21"/>
                    </w:rPr>
                    <w:t>工业产品设计与制作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tcPr>
                <w:p>
                  <w:pPr>
                    <w:jc w:val="center"/>
                    <w:rPr>
                      <w:szCs w:val="21"/>
                    </w:rPr>
                  </w:pPr>
                  <w:r>
                    <w:rPr>
                      <w:szCs w:val="21"/>
                    </w:rPr>
                    <w:t>2</w:t>
                  </w:r>
                </w:p>
              </w:tc>
              <w:tc>
                <w:tcPr>
                  <w:tcW w:w="5756" w:type="dxa"/>
                </w:tcPr>
                <w:p>
                  <w:pPr>
                    <w:jc w:val="center"/>
                    <w:rPr>
                      <w:szCs w:val="21"/>
                    </w:rPr>
                  </w:pPr>
                  <w:r>
                    <w:rPr>
                      <w:rFonts w:hint="eastAsia"/>
                      <w:szCs w:val="21"/>
                    </w:rPr>
                    <w:t>机械产品设计与制作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tcPr>
                <w:p>
                  <w:pPr>
                    <w:jc w:val="center"/>
                    <w:rPr>
                      <w:szCs w:val="21"/>
                    </w:rPr>
                  </w:pPr>
                  <w:r>
                    <w:rPr>
                      <w:szCs w:val="21"/>
                    </w:rPr>
                    <w:t>3</w:t>
                  </w:r>
                </w:p>
              </w:tc>
              <w:tc>
                <w:tcPr>
                  <w:tcW w:w="5756" w:type="dxa"/>
                </w:tcPr>
                <w:p>
                  <w:pPr>
                    <w:jc w:val="center"/>
                    <w:rPr>
                      <w:szCs w:val="21"/>
                    </w:rPr>
                  </w:pPr>
                  <w:r>
                    <w:rPr>
                      <w:rFonts w:hint="eastAsia"/>
                      <w:szCs w:val="21"/>
                    </w:rPr>
                    <w:t>逆向工程实验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908" w:type="dxa"/>
                </w:tcPr>
                <w:p>
                  <w:pPr>
                    <w:jc w:val="center"/>
                    <w:rPr>
                      <w:szCs w:val="21"/>
                    </w:rPr>
                  </w:pPr>
                  <w:r>
                    <w:rPr>
                      <w:szCs w:val="21"/>
                    </w:rPr>
                    <w:t>4</w:t>
                  </w:r>
                </w:p>
              </w:tc>
              <w:tc>
                <w:tcPr>
                  <w:tcW w:w="5756" w:type="dxa"/>
                </w:tcPr>
                <w:p>
                  <w:pPr>
                    <w:jc w:val="center"/>
                    <w:rPr>
                      <w:szCs w:val="21"/>
                    </w:rPr>
                  </w:pPr>
                  <w:r>
                    <w:rPr>
                      <w:rFonts w:hint="eastAsia"/>
                      <w:szCs w:val="21"/>
                    </w:rPr>
                    <w:t>复杂模型转化与批量生产制作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tcPr>
                <w:p>
                  <w:pPr>
                    <w:jc w:val="center"/>
                    <w:rPr>
                      <w:szCs w:val="21"/>
                    </w:rPr>
                  </w:pPr>
                  <w:r>
                    <w:rPr>
                      <w:szCs w:val="21"/>
                    </w:rPr>
                    <w:t>5</w:t>
                  </w:r>
                </w:p>
              </w:tc>
              <w:tc>
                <w:tcPr>
                  <w:tcW w:w="5756" w:type="dxa"/>
                </w:tcPr>
                <w:p>
                  <w:pPr>
                    <w:jc w:val="center"/>
                    <w:rPr>
                      <w:szCs w:val="21"/>
                    </w:rPr>
                  </w:pPr>
                  <w:r>
                    <w:rPr>
                      <w:rFonts w:hint="eastAsia"/>
                      <w:szCs w:val="21"/>
                    </w:rPr>
                    <w:t>产品表面激光装饰设计与制作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tcPr>
                <w:p>
                  <w:pPr>
                    <w:jc w:val="center"/>
                    <w:rPr>
                      <w:szCs w:val="21"/>
                    </w:rPr>
                  </w:pPr>
                  <w:r>
                    <w:rPr>
                      <w:szCs w:val="21"/>
                    </w:rPr>
                    <w:t>6</w:t>
                  </w:r>
                </w:p>
              </w:tc>
              <w:tc>
                <w:tcPr>
                  <w:tcW w:w="5756" w:type="dxa"/>
                </w:tcPr>
                <w:p>
                  <w:pPr>
                    <w:jc w:val="center"/>
                    <w:rPr>
                      <w:szCs w:val="21"/>
                    </w:rPr>
                  </w:pPr>
                  <w:r>
                    <w:rPr>
                      <w:rFonts w:hint="eastAsia"/>
                      <w:szCs w:val="21"/>
                    </w:rPr>
                    <w:t>激光加工艺术造型作品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tcPr>
                <w:p>
                  <w:pPr>
                    <w:jc w:val="center"/>
                    <w:rPr>
                      <w:szCs w:val="21"/>
                    </w:rPr>
                  </w:pPr>
                  <w:r>
                    <w:rPr>
                      <w:szCs w:val="21"/>
                    </w:rPr>
                    <w:t>7</w:t>
                  </w:r>
                </w:p>
              </w:tc>
              <w:tc>
                <w:tcPr>
                  <w:tcW w:w="5756" w:type="dxa"/>
                </w:tcPr>
                <w:p>
                  <w:pPr>
                    <w:jc w:val="center"/>
                    <w:rPr>
                      <w:szCs w:val="21"/>
                    </w:rPr>
                  </w:pPr>
                  <w:r>
                    <w:rPr>
                      <w:rFonts w:hint="eastAsia"/>
                      <w:szCs w:val="21"/>
                    </w:rPr>
                    <w:t>榫卯结构木艺设计与制作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tcPr>
                <w:p>
                  <w:pPr>
                    <w:jc w:val="center"/>
                    <w:rPr>
                      <w:szCs w:val="21"/>
                    </w:rPr>
                  </w:pPr>
                  <w:r>
                    <w:rPr>
                      <w:rFonts w:hint="eastAsia"/>
                      <w:szCs w:val="21"/>
                    </w:rPr>
                    <w:t>8</w:t>
                  </w:r>
                </w:p>
              </w:tc>
              <w:tc>
                <w:tcPr>
                  <w:tcW w:w="5756" w:type="dxa"/>
                </w:tcPr>
                <w:p>
                  <w:pPr>
                    <w:jc w:val="center"/>
                    <w:rPr>
                      <w:szCs w:val="21"/>
                    </w:rPr>
                  </w:pPr>
                  <w:r>
                    <w:rPr>
                      <w:rFonts w:hint="eastAsia"/>
                      <w:szCs w:val="21"/>
                    </w:rPr>
                    <w:t>创意作品设计与制作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tcPr>
                <w:p>
                  <w:pPr>
                    <w:jc w:val="center"/>
                    <w:rPr>
                      <w:szCs w:val="21"/>
                    </w:rPr>
                  </w:pPr>
                  <w:r>
                    <w:rPr>
                      <w:rFonts w:hint="eastAsia"/>
                      <w:szCs w:val="21"/>
                    </w:rPr>
                    <w:t>9</w:t>
                  </w:r>
                </w:p>
              </w:tc>
              <w:tc>
                <w:tcPr>
                  <w:tcW w:w="5756" w:type="dxa"/>
                </w:tcPr>
                <w:p>
                  <w:pPr>
                    <w:jc w:val="center"/>
                    <w:rPr>
                      <w:szCs w:val="21"/>
                    </w:rPr>
                  </w:pPr>
                  <w:r>
                    <w:rPr>
                      <w:rFonts w:hint="eastAsia"/>
                      <w:szCs w:val="21"/>
                    </w:rPr>
                    <w:t>教具设计与制作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tcPr>
                <w:p>
                  <w:pPr>
                    <w:jc w:val="center"/>
                    <w:rPr>
                      <w:szCs w:val="21"/>
                    </w:rPr>
                  </w:pPr>
                  <w:r>
                    <w:rPr>
                      <w:rFonts w:hint="eastAsia"/>
                      <w:szCs w:val="21"/>
                    </w:rPr>
                    <w:t>1</w:t>
                  </w:r>
                  <w:r>
                    <w:rPr>
                      <w:szCs w:val="21"/>
                    </w:rPr>
                    <w:t>0</w:t>
                  </w:r>
                </w:p>
              </w:tc>
              <w:tc>
                <w:tcPr>
                  <w:tcW w:w="5756" w:type="dxa"/>
                </w:tcPr>
                <w:p>
                  <w:pPr>
                    <w:jc w:val="center"/>
                    <w:rPr>
                      <w:szCs w:val="21"/>
                    </w:rPr>
                  </w:pPr>
                  <w:r>
                    <w:rPr>
                      <w:rFonts w:hint="eastAsia"/>
                      <w:szCs w:val="21"/>
                    </w:rPr>
                    <w:t>激光陶瓷表面艺术设计与雕刻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tcPr>
                <w:p>
                  <w:pPr>
                    <w:jc w:val="center"/>
                    <w:rPr>
                      <w:szCs w:val="21"/>
                    </w:rPr>
                  </w:pPr>
                  <w:r>
                    <w:rPr>
                      <w:rFonts w:hint="eastAsia"/>
                      <w:szCs w:val="21"/>
                    </w:rPr>
                    <w:t>1</w:t>
                  </w:r>
                  <w:r>
                    <w:rPr>
                      <w:szCs w:val="21"/>
                    </w:rPr>
                    <w:t>1</w:t>
                  </w:r>
                </w:p>
              </w:tc>
              <w:tc>
                <w:tcPr>
                  <w:tcW w:w="5756" w:type="dxa"/>
                </w:tcPr>
                <w:p>
                  <w:pPr>
                    <w:jc w:val="center"/>
                    <w:rPr>
                      <w:szCs w:val="21"/>
                    </w:rPr>
                  </w:pPr>
                  <w:r>
                    <w:rPr>
                      <w:rFonts w:hint="eastAsia"/>
                      <w:szCs w:val="21"/>
                    </w:rPr>
                    <w:t>激光叶雕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tcPr>
                <w:p>
                  <w:pPr>
                    <w:jc w:val="center"/>
                    <w:rPr>
                      <w:szCs w:val="21"/>
                    </w:rPr>
                  </w:pPr>
                  <w:r>
                    <w:rPr>
                      <w:rFonts w:hint="eastAsia"/>
                      <w:szCs w:val="21"/>
                    </w:rPr>
                    <w:t>1</w:t>
                  </w:r>
                  <w:r>
                    <w:rPr>
                      <w:szCs w:val="21"/>
                    </w:rPr>
                    <w:t>2</w:t>
                  </w:r>
                </w:p>
              </w:tc>
              <w:tc>
                <w:tcPr>
                  <w:tcW w:w="5756" w:type="dxa"/>
                </w:tcPr>
                <w:p>
                  <w:pPr>
                    <w:jc w:val="center"/>
                    <w:rPr>
                      <w:szCs w:val="21"/>
                    </w:rPr>
                  </w:pPr>
                  <w:r>
                    <w:rPr>
                      <w:rFonts w:hint="eastAsia"/>
                      <w:szCs w:val="21"/>
                    </w:rPr>
                    <w:t>劳动教育与通识课程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tcPr>
                <w:p>
                  <w:pPr>
                    <w:jc w:val="center"/>
                    <w:rPr>
                      <w:szCs w:val="21"/>
                    </w:rPr>
                  </w:pPr>
                  <w:r>
                    <w:rPr>
                      <w:rFonts w:hint="eastAsia"/>
                      <w:szCs w:val="21"/>
                    </w:rPr>
                    <w:t>1</w:t>
                  </w:r>
                  <w:r>
                    <w:rPr>
                      <w:szCs w:val="21"/>
                    </w:rPr>
                    <w:t>3</w:t>
                  </w:r>
                </w:p>
              </w:tc>
              <w:tc>
                <w:tcPr>
                  <w:tcW w:w="5756" w:type="dxa"/>
                </w:tcPr>
                <w:p>
                  <w:pPr>
                    <w:jc w:val="center"/>
                    <w:rPr>
                      <w:szCs w:val="21"/>
                    </w:rPr>
                  </w:pPr>
                  <w:r>
                    <w:rPr>
                      <w:rFonts w:hint="eastAsia"/>
                      <w:szCs w:val="21"/>
                    </w:rPr>
                    <w:t>文创产品设计与制作</w:t>
                  </w:r>
                </w:p>
              </w:tc>
            </w:tr>
          </w:tbl>
          <w:p>
            <w:pPr>
              <w:rPr>
                <w:rFonts w:ascii="宋体" w:hAnsi="宋体"/>
                <w:bCs/>
                <w:sz w:val="24"/>
              </w:rPr>
            </w:pPr>
          </w:p>
        </w:tc>
      </w:tr>
    </w:tbl>
    <w:p>
      <w:pPr>
        <w:rPr>
          <w:rFonts w:ascii="仿宋_GB2312" w:eastAsia="仿宋_GB2312"/>
          <w:b/>
          <w:bCs/>
          <w:sz w:val="28"/>
          <w:szCs w:val="28"/>
        </w:rPr>
      </w:pPr>
      <w:r>
        <w:rPr>
          <w:rFonts w:hint="eastAsia" w:ascii="仿宋_GB2312" w:eastAsia="仿宋_GB2312"/>
          <w:b/>
          <w:bCs/>
          <w:sz w:val="28"/>
          <w:szCs w:val="28"/>
        </w:rPr>
        <w:t>二、项目建设的预期效益</w:t>
      </w:r>
    </w:p>
    <w:p>
      <w:pPr>
        <w:spacing w:before="156" w:beforeLines="50" w:after="156" w:afterLines="50"/>
        <w:ind w:firstLine="482" w:firstLineChars="200"/>
        <w:rPr>
          <w:rFonts w:ascii="宋体" w:hAnsi="宋体"/>
          <w:b/>
          <w:bCs/>
          <w:sz w:val="24"/>
        </w:rPr>
      </w:pPr>
      <w:r>
        <w:rPr>
          <w:rFonts w:hint="eastAsia" w:ascii="宋体" w:hAnsi="宋体"/>
          <w:b/>
          <w:bCs/>
          <w:sz w:val="24"/>
        </w:rPr>
        <w:t>1.实验（训）教学</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6"/>
        <w:gridCol w:w="1169"/>
        <w:gridCol w:w="931"/>
        <w:gridCol w:w="1406"/>
        <w:gridCol w:w="1450"/>
        <w:gridCol w:w="1073"/>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blHeader/>
          <w:jc w:val="center"/>
        </w:trPr>
        <w:tc>
          <w:tcPr>
            <w:tcW w:w="2036" w:type="dxa"/>
            <w:vAlign w:val="center"/>
          </w:tcPr>
          <w:p>
            <w:pPr>
              <w:jc w:val="center"/>
              <w:rPr>
                <w:b/>
                <w:szCs w:val="21"/>
              </w:rPr>
            </w:pPr>
            <w:r>
              <w:rPr>
                <w:b/>
                <w:szCs w:val="21"/>
              </w:rPr>
              <w:t>实验（训）项目名称</w:t>
            </w:r>
          </w:p>
        </w:tc>
        <w:tc>
          <w:tcPr>
            <w:tcW w:w="1169" w:type="dxa"/>
            <w:vAlign w:val="center"/>
          </w:tcPr>
          <w:p>
            <w:pPr>
              <w:jc w:val="center"/>
              <w:rPr>
                <w:b/>
                <w:szCs w:val="21"/>
              </w:rPr>
            </w:pPr>
            <w:r>
              <w:rPr>
                <w:b/>
                <w:szCs w:val="21"/>
              </w:rPr>
              <w:t>项目类型</w:t>
            </w:r>
          </w:p>
        </w:tc>
        <w:tc>
          <w:tcPr>
            <w:tcW w:w="931" w:type="dxa"/>
            <w:vAlign w:val="center"/>
          </w:tcPr>
          <w:p>
            <w:pPr>
              <w:jc w:val="center"/>
              <w:rPr>
                <w:b/>
                <w:szCs w:val="21"/>
              </w:rPr>
            </w:pPr>
            <w:r>
              <w:rPr>
                <w:b/>
                <w:szCs w:val="21"/>
              </w:rPr>
              <w:t>计划学时数</w:t>
            </w:r>
          </w:p>
        </w:tc>
        <w:tc>
          <w:tcPr>
            <w:tcW w:w="1406" w:type="dxa"/>
            <w:vAlign w:val="center"/>
          </w:tcPr>
          <w:p>
            <w:pPr>
              <w:jc w:val="center"/>
              <w:rPr>
                <w:b/>
                <w:szCs w:val="21"/>
              </w:rPr>
            </w:pPr>
            <w:r>
              <w:rPr>
                <w:b/>
                <w:szCs w:val="21"/>
              </w:rPr>
              <w:t>课程名称</w:t>
            </w:r>
          </w:p>
        </w:tc>
        <w:tc>
          <w:tcPr>
            <w:tcW w:w="1450" w:type="dxa"/>
            <w:vAlign w:val="center"/>
          </w:tcPr>
          <w:p>
            <w:pPr>
              <w:jc w:val="center"/>
              <w:rPr>
                <w:b/>
                <w:szCs w:val="21"/>
              </w:rPr>
            </w:pPr>
            <w:r>
              <w:rPr>
                <w:b/>
                <w:szCs w:val="21"/>
              </w:rPr>
              <w:t>学年实</w:t>
            </w:r>
          </w:p>
          <w:p>
            <w:pPr>
              <w:jc w:val="center"/>
              <w:rPr>
                <w:b/>
                <w:szCs w:val="21"/>
              </w:rPr>
            </w:pPr>
            <w:r>
              <w:rPr>
                <w:b/>
                <w:szCs w:val="21"/>
              </w:rPr>
              <w:t>验（训）人数</w:t>
            </w:r>
          </w:p>
        </w:tc>
        <w:tc>
          <w:tcPr>
            <w:tcW w:w="1073" w:type="dxa"/>
            <w:vAlign w:val="center"/>
          </w:tcPr>
          <w:p>
            <w:pPr>
              <w:jc w:val="center"/>
              <w:rPr>
                <w:b/>
                <w:szCs w:val="21"/>
              </w:rPr>
            </w:pPr>
            <w:r>
              <w:rPr>
                <w:b/>
                <w:szCs w:val="21"/>
              </w:rPr>
              <w:t>学年使用人时数</w:t>
            </w:r>
          </w:p>
        </w:tc>
        <w:tc>
          <w:tcPr>
            <w:tcW w:w="1161" w:type="dxa"/>
            <w:vAlign w:val="center"/>
          </w:tcPr>
          <w:p>
            <w:pPr>
              <w:jc w:val="center"/>
              <w:rPr>
                <w:b/>
                <w:szCs w:val="21"/>
              </w:rPr>
            </w:pPr>
            <w:r>
              <w:rPr>
                <w:b/>
                <w:szCs w:val="21"/>
              </w:rPr>
              <w:t>面向专业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036" w:type="dxa"/>
            <w:vAlign w:val="center"/>
          </w:tcPr>
          <w:p>
            <w:r>
              <w:rPr>
                <w:rFonts w:hint="eastAsia"/>
              </w:rPr>
              <w:t>工业产品设计与制作</w:t>
            </w:r>
          </w:p>
          <w:p>
            <w:pPr>
              <w:pStyle w:val="11"/>
            </w:pPr>
            <w:r>
              <w:rPr>
                <w:rFonts w:hint="eastAsia"/>
              </w:rPr>
              <w:t>机械产品设计与制作</w:t>
            </w:r>
          </w:p>
        </w:tc>
        <w:tc>
          <w:tcPr>
            <w:tcW w:w="1169" w:type="dxa"/>
            <w:vAlign w:val="center"/>
          </w:tcPr>
          <w:p>
            <w:pPr>
              <w:jc w:val="center"/>
              <w:rPr>
                <w:szCs w:val="21"/>
              </w:rPr>
            </w:pPr>
            <w:r>
              <w:rPr>
                <w:szCs w:val="21"/>
              </w:rPr>
              <w:t>综合性</w:t>
            </w:r>
          </w:p>
        </w:tc>
        <w:tc>
          <w:tcPr>
            <w:tcW w:w="931" w:type="dxa"/>
            <w:vAlign w:val="center"/>
          </w:tcPr>
          <w:p>
            <w:pPr>
              <w:jc w:val="center"/>
              <w:rPr>
                <w:szCs w:val="21"/>
              </w:rPr>
            </w:pPr>
            <w:r>
              <w:rPr>
                <w:rFonts w:hint="eastAsia"/>
                <w:szCs w:val="21"/>
              </w:rPr>
              <w:t>6</w:t>
            </w:r>
          </w:p>
        </w:tc>
        <w:tc>
          <w:tcPr>
            <w:tcW w:w="1406" w:type="dxa"/>
            <w:vAlign w:val="center"/>
          </w:tcPr>
          <w:p>
            <w:r>
              <w:rPr>
                <w:rFonts w:hint="eastAsia"/>
              </w:rPr>
              <w:t>金工实习AI</w:t>
            </w:r>
          </w:p>
        </w:tc>
        <w:tc>
          <w:tcPr>
            <w:tcW w:w="1450" w:type="dxa"/>
            <w:vAlign w:val="center"/>
          </w:tcPr>
          <w:p>
            <w:pPr>
              <w:jc w:val="center"/>
              <w:rPr>
                <w:szCs w:val="21"/>
              </w:rPr>
            </w:pPr>
            <w:r>
              <w:rPr>
                <w:rFonts w:hint="eastAsia"/>
                <w:szCs w:val="21"/>
              </w:rPr>
              <w:t>200</w:t>
            </w:r>
          </w:p>
        </w:tc>
        <w:tc>
          <w:tcPr>
            <w:tcW w:w="1073" w:type="dxa"/>
            <w:vAlign w:val="center"/>
          </w:tcPr>
          <w:p>
            <w:pPr>
              <w:jc w:val="center"/>
              <w:rPr>
                <w:szCs w:val="21"/>
              </w:rPr>
            </w:pPr>
            <w:r>
              <w:rPr>
                <w:rFonts w:hint="eastAsia"/>
                <w:szCs w:val="21"/>
              </w:rPr>
              <w:t>1200</w:t>
            </w:r>
          </w:p>
        </w:tc>
        <w:tc>
          <w:tcPr>
            <w:tcW w:w="1161" w:type="dxa"/>
            <w:vAlign w:val="center"/>
          </w:tcPr>
          <w:p>
            <w:pPr>
              <w:jc w:val="center"/>
              <w:rPr>
                <w:szCs w:val="21"/>
              </w:rPr>
            </w:pPr>
            <w:r>
              <w:rPr>
                <w:rFonts w:hint="eastAsia"/>
                <w:szCs w:val="21"/>
              </w:rPr>
              <w:t>智能制造工程</w:t>
            </w:r>
            <w:r>
              <w:rPr>
                <w:rFonts w:hint="eastAsia"/>
                <w:szCs w:val="21"/>
                <w:lang w:eastAsia="zh-CN"/>
              </w:rPr>
              <w:t>、</w:t>
            </w:r>
            <w:r>
              <w:rPr>
                <w:szCs w:val="21"/>
              </w:rPr>
              <w:t>机器人工程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036" w:type="dxa"/>
            <w:vAlign w:val="center"/>
          </w:tcPr>
          <w:p>
            <w:r>
              <w:rPr>
                <w:rFonts w:hint="eastAsia"/>
              </w:rPr>
              <w:t>工业产品设计与制作</w:t>
            </w:r>
          </w:p>
          <w:p>
            <w:r>
              <w:t>机械产品</w:t>
            </w:r>
            <w:r>
              <w:rPr>
                <w:rFonts w:hint="eastAsia"/>
              </w:rPr>
              <w:t>设计与制作</w:t>
            </w:r>
          </w:p>
          <w:p>
            <w:r>
              <w:rPr>
                <w:rFonts w:hint="eastAsia"/>
              </w:rPr>
              <w:t>榫卯结构木艺设计与制作</w:t>
            </w:r>
          </w:p>
        </w:tc>
        <w:tc>
          <w:tcPr>
            <w:tcW w:w="1169" w:type="dxa"/>
            <w:vAlign w:val="center"/>
          </w:tcPr>
          <w:p>
            <w:pPr>
              <w:jc w:val="center"/>
              <w:rPr>
                <w:szCs w:val="21"/>
              </w:rPr>
            </w:pPr>
            <w:r>
              <w:rPr>
                <w:szCs w:val="21"/>
              </w:rPr>
              <w:t>综合性</w:t>
            </w:r>
          </w:p>
        </w:tc>
        <w:tc>
          <w:tcPr>
            <w:tcW w:w="931" w:type="dxa"/>
            <w:vAlign w:val="center"/>
          </w:tcPr>
          <w:p>
            <w:pPr>
              <w:jc w:val="center"/>
              <w:rPr>
                <w:szCs w:val="21"/>
              </w:rPr>
            </w:pPr>
            <w:r>
              <w:rPr>
                <w:rFonts w:hint="eastAsia"/>
                <w:szCs w:val="21"/>
              </w:rPr>
              <w:t>6</w:t>
            </w:r>
          </w:p>
        </w:tc>
        <w:tc>
          <w:tcPr>
            <w:tcW w:w="1406" w:type="dxa"/>
            <w:vAlign w:val="center"/>
          </w:tcPr>
          <w:p>
            <w:pPr>
              <w:jc w:val="center"/>
            </w:pPr>
            <w:r>
              <w:rPr>
                <w:rFonts w:hint="eastAsia"/>
                <w:szCs w:val="21"/>
              </w:rPr>
              <w:t>金工实习AII</w:t>
            </w:r>
          </w:p>
        </w:tc>
        <w:tc>
          <w:tcPr>
            <w:tcW w:w="1450" w:type="dxa"/>
            <w:vAlign w:val="center"/>
          </w:tcPr>
          <w:p>
            <w:pPr>
              <w:jc w:val="center"/>
              <w:rPr>
                <w:szCs w:val="21"/>
              </w:rPr>
            </w:pPr>
            <w:r>
              <w:rPr>
                <w:rFonts w:hint="eastAsia"/>
                <w:szCs w:val="21"/>
              </w:rPr>
              <w:t>500</w:t>
            </w:r>
          </w:p>
        </w:tc>
        <w:tc>
          <w:tcPr>
            <w:tcW w:w="1073" w:type="dxa"/>
            <w:vAlign w:val="center"/>
          </w:tcPr>
          <w:p>
            <w:pPr>
              <w:jc w:val="center"/>
              <w:rPr>
                <w:szCs w:val="21"/>
              </w:rPr>
            </w:pPr>
            <w:r>
              <w:rPr>
                <w:rFonts w:hint="eastAsia"/>
                <w:szCs w:val="21"/>
              </w:rPr>
              <w:t>3000</w:t>
            </w:r>
          </w:p>
        </w:tc>
        <w:tc>
          <w:tcPr>
            <w:tcW w:w="1161" w:type="dxa"/>
            <w:vAlign w:val="center"/>
          </w:tcPr>
          <w:p>
            <w:pPr>
              <w:jc w:val="center"/>
              <w:rPr>
                <w:szCs w:val="21"/>
              </w:rPr>
            </w:pPr>
            <w:r>
              <w:rPr>
                <w:rFonts w:hint="eastAsia"/>
                <w:szCs w:val="21"/>
              </w:rPr>
              <w:t>机械设计制造及其自动化、</w:t>
            </w:r>
            <w:r>
              <w:rPr>
                <w:szCs w:val="21"/>
              </w:rPr>
              <w:t>机械电子工程、</w:t>
            </w:r>
            <w:r>
              <w:rPr>
                <w:rFonts w:hint="eastAsia"/>
                <w:szCs w:val="21"/>
              </w:rPr>
              <w:t>材料工程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036" w:type="dxa"/>
            <w:vAlign w:val="center"/>
          </w:tcPr>
          <w:p>
            <w:pPr>
              <w:rPr>
                <w:szCs w:val="21"/>
              </w:rPr>
            </w:pPr>
            <w:r>
              <w:rPr>
                <w:rFonts w:hint="eastAsia"/>
                <w:szCs w:val="21"/>
              </w:rPr>
              <w:t>复杂模型转化与批量生产制作</w:t>
            </w:r>
          </w:p>
          <w:p>
            <w:pPr>
              <w:rPr>
                <w:szCs w:val="21"/>
              </w:rPr>
            </w:pPr>
            <w:r>
              <w:rPr>
                <w:rFonts w:hint="eastAsia"/>
                <w:szCs w:val="21"/>
              </w:rPr>
              <w:t>产品表面激光装饰设计与制作</w:t>
            </w:r>
          </w:p>
          <w:p>
            <w:r>
              <w:rPr>
                <w:rFonts w:hint="eastAsia"/>
              </w:rPr>
              <w:t>工业产品设计与制作</w:t>
            </w:r>
          </w:p>
        </w:tc>
        <w:tc>
          <w:tcPr>
            <w:tcW w:w="1169" w:type="dxa"/>
            <w:vAlign w:val="center"/>
          </w:tcPr>
          <w:p>
            <w:pPr>
              <w:jc w:val="center"/>
              <w:rPr>
                <w:szCs w:val="21"/>
              </w:rPr>
            </w:pPr>
            <w:r>
              <w:rPr>
                <w:szCs w:val="21"/>
              </w:rPr>
              <w:t>综合性</w:t>
            </w:r>
          </w:p>
        </w:tc>
        <w:tc>
          <w:tcPr>
            <w:tcW w:w="931" w:type="dxa"/>
            <w:vAlign w:val="center"/>
          </w:tcPr>
          <w:p>
            <w:pPr>
              <w:jc w:val="center"/>
              <w:rPr>
                <w:szCs w:val="21"/>
              </w:rPr>
            </w:pPr>
            <w:r>
              <w:rPr>
                <w:rFonts w:hint="eastAsia"/>
                <w:szCs w:val="21"/>
              </w:rPr>
              <w:t>6</w:t>
            </w:r>
          </w:p>
        </w:tc>
        <w:tc>
          <w:tcPr>
            <w:tcW w:w="1406" w:type="dxa"/>
            <w:vAlign w:val="center"/>
          </w:tcPr>
          <w:p>
            <w:r>
              <w:rPr>
                <w:rFonts w:hint="eastAsia"/>
              </w:rPr>
              <w:t>金工实习AI</w:t>
            </w:r>
          </w:p>
        </w:tc>
        <w:tc>
          <w:tcPr>
            <w:tcW w:w="1450" w:type="dxa"/>
            <w:vAlign w:val="center"/>
          </w:tcPr>
          <w:p>
            <w:pPr>
              <w:jc w:val="center"/>
              <w:rPr>
                <w:szCs w:val="21"/>
              </w:rPr>
            </w:pPr>
            <w:r>
              <w:rPr>
                <w:rFonts w:hint="eastAsia"/>
                <w:szCs w:val="21"/>
              </w:rPr>
              <w:t>500</w:t>
            </w:r>
          </w:p>
        </w:tc>
        <w:tc>
          <w:tcPr>
            <w:tcW w:w="1073" w:type="dxa"/>
            <w:vAlign w:val="center"/>
          </w:tcPr>
          <w:p>
            <w:pPr>
              <w:jc w:val="center"/>
              <w:rPr>
                <w:szCs w:val="21"/>
              </w:rPr>
            </w:pPr>
            <w:r>
              <w:rPr>
                <w:rFonts w:hint="eastAsia"/>
                <w:szCs w:val="21"/>
              </w:rPr>
              <w:t>3000</w:t>
            </w:r>
          </w:p>
        </w:tc>
        <w:tc>
          <w:tcPr>
            <w:tcW w:w="1161" w:type="dxa"/>
            <w:vAlign w:val="center"/>
          </w:tcPr>
          <w:p>
            <w:pPr>
              <w:jc w:val="center"/>
              <w:rPr>
                <w:szCs w:val="21"/>
              </w:rPr>
            </w:pPr>
            <w:r>
              <w:rPr>
                <w:rFonts w:hint="eastAsia"/>
                <w:szCs w:val="21"/>
              </w:rPr>
              <w:t>新能源汽车、电气工程及其自动化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036" w:type="dxa"/>
            <w:vAlign w:val="center"/>
          </w:tcPr>
          <w:p>
            <w:r>
              <w:rPr>
                <w:rFonts w:hint="eastAsia"/>
                <w:szCs w:val="21"/>
              </w:rPr>
              <w:t>工业产品设计与制作、机械产品设计与制作、创意作品设计与制作</w:t>
            </w:r>
          </w:p>
        </w:tc>
        <w:tc>
          <w:tcPr>
            <w:tcW w:w="1169" w:type="dxa"/>
            <w:vAlign w:val="center"/>
          </w:tcPr>
          <w:p>
            <w:pPr>
              <w:jc w:val="center"/>
              <w:rPr>
                <w:szCs w:val="21"/>
              </w:rPr>
            </w:pPr>
            <w:r>
              <w:rPr>
                <w:rFonts w:hint="eastAsia"/>
                <w:szCs w:val="21"/>
              </w:rPr>
              <w:t>综合性</w:t>
            </w:r>
          </w:p>
        </w:tc>
        <w:tc>
          <w:tcPr>
            <w:tcW w:w="931" w:type="dxa"/>
            <w:vAlign w:val="center"/>
          </w:tcPr>
          <w:p>
            <w:pPr>
              <w:jc w:val="center"/>
              <w:rPr>
                <w:szCs w:val="21"/>
              </w:rPr>
            </w:pPr>
            <w:r>
              <w:rPr>
                <w:rFonts w:hint="eastAsia"/>
                <w:szCs w:val="21"/>
              </w:rPr>
              <w:t>8</w:t>
            </w:r>
          </w:p>
        </w:tc>
        <w:tc>
          <w:tcPr>
            <w:tcW w:w="1406" w:type="dxa"/>
            <w:vAlign w:val="center"/>
          </w:tcPr>
          <w:p>
            <w:r>
              <w:rPr>
                <w:rFonts w:hint="eastAsia"/>
              </w:rPr>
              <w:t>船舶阻力与推进</w:t>
            </w:r>
          </w:p>
        </w:tc>
        <w:tc>
          <w:tcPr>
            <w:tcW w:w="1450" w:type="dxa"/>
            <w:vAlign w:val="center"/>
          </w:tcPr>
          <w:p>
            <w:pPr>
              <w:jc w:val="center"/>
              <w:rPr>
                <w:szCs w:val="21"/>
              </w:rPr>
            </w:pPr>
            <w:r>
              <w:rPr>
                <w:rFonts w:hint="eastAsia"/>
                <w:szCs w:val="21"/>
              </w:rPr>
              <w:t>150</w:t>
            </w:r>
          </w:p>
        </w:tc>
        <w:tc>
          <w:tcPr>
            <w:tcW w:w="1073" w:type="dxa"/>
            <w:vAlign w:val="center"/>
          </w:tcPr>
          <w:p>
            <w:pPr>
              <w:jc w:val="center"/>
              <w:rPr>
                <w:szCs w:val="21"/>
              </w:rPr>
            </w:pPr>
            <w:r>
              <w:rPr>
                <w:rFonts w:hint="eastAsia"/>
                <w:szCs w:val="21"/>
              </w:rPr>
              <w:t>1200</w:t>
            </w:r>
          </w:p>
        </w:tc>
        <w:tc>
          <w:tcPr>
            <w:tcW w:w="1161" w:type="dxa"/>
            <w:vAlign w:val="center"/>
          </w:tcPr>
          <w:p>
            <w:pPr>
              <w:jc w:val="center"/>
              <w:rPr>
                <w:szCs w:val="21"/>
              </w:rPr>
            </w:pPr>
            <w:r>
              <w:rPr>
                <w:rFonts w:hint="eastAsia"/>
                <w:szCs w:val="21"/>
              </w:rPr>
              <w:t>船舶电子电气工程</w:t>
            </w:r>
          </w:p>
        </w:tc>
      </w:tr>
      <w:tr>
        <w:tblPrEx>
          <w:tblCellMar>
            <w:top w:w="0" w:type="dxa"/>
            <w:left w:w="108" w:type="dxa"/>
            <w:bottom w:w="0" w:type="dxa"/>
            <w:right w:w="108" w:type="dxa"/>
          </w:tblCellMar>
        </w:tblPrEx>
        <w:trPr>
          <w:trHeight w:val="446" w:hRule="atLeast"/>
          <w:jc w:val="center"/>
        </w:trPr>
        <w:tc>
          <w:tcPr>
            <w:tcW w:w="2036" w:type="dxa"/>
            <w:vAlign w:val="center"/>
          </w:tcPr>
          <w:p>
            <w:r>
              <w:rPr>
                <w:rFonts w:hint="eastAsia"/>
              </w:rPr>
              <w:t>产品表面激光装饰设计与制作、榫卯结构木艺设计与制作、激光加工艺术造型作品、教具设计与制作</w:t>
            </w:r>
          </w:p>
        </w:tc>
        <w:tc>
          <w:tcPr>
            <w:tcW w:w="1169" w:type="dxa"/>
            <w:vAlign w:val="center"/>
          </w:tcPr>
          <w:p>
            <w:pPr>
              <w:jc w:val="center"/>
              <w:rPr>
                <w:szCs w:val="21"/>
              </w:rPr>
            </w:pPr>
            <w:r>
              <w:rPr>
                <w:szCs w:val="21"/>
              </w:rPr>
              <w:t>综合性</w:t>
            </w:r>
          </w:p>
        </w:tc>
        <w:tc>
          <w:tcPr>
            <w:tcW w:w="931" w:type="dxa"/>
            <w:vAlign w:val="center"/>
          </w:tcPr>
          <w:p>
            <w:pPr>
              <w:jc w:val="center"/>
              <w:rPr>
                <w:szCs w:val="21"/>
              </w:rPr>
            </w:pPr>
            <w:r>
              <w:rPr>
                <w:rFonts w:hint="eastAsia"/>
                <w:szCs w:val="21"/>
              </w:rPr>
              <w:t>4</w:t>
            </w:r>
          </w:p>
        </w:tc>
        <w:tc>
          <w:tcPr>
            <w:tcW w:w="1406" w:type="dxa"/>
            <w:vAlign w:val="center"/>
          </w:tcPr>
          <w:p>
            <w:r>
              <w:rPr>
                <w:rFonts w:hint="eastAsia"/>
              </w:rPr>
              <w:t>建筑模型设计与制作</w:t>
            </w:r>
          </w:p>
        </w:tc>
        <w:tc>
          <w:tcPr>
            <w:tcW w:w="1450" w:type="dxa"/>
            <w:vAlign w:val="center"/>
          </w:tcPr>
          <w:p>
            <w:pPr>
              <w:jc w:val="center"/>
              <w:rPr>
                <w:szCs w:val="21"/>
              </w:rPr>
            </w:pPr>
            <w:r>
              <w:rPr>
                <w:rFonts w:hint="eastAsia"/>
                <w:szCs w:val="21"/>
              </w:rPr>
              <w:t>100</w:t>
            </w:r>
          </w:p>
        </w:tc>
        <w:tc>
          <w:tcPr>
            <w:tcW w:w="1073" w:type="dxa"/>
            <w:vAlign w:val="center"/>
          </w:tcPr>
          <w:p>
            <w:pPr>
              <w:jc w:val="center"/>
              <w:rPr>
                <w:szCs w:val="21"/>
              </w:rPr>
            </w:pPr>
            <w:r>
              <w:rPr>
                <w:rFonts w:hint="eastAsia"/>
                <w:szCs w:val="21"/>
              </w:rPr>
              <w:t>400</w:t>
            </w:r>
          </w:p>
        </w:tc>
        <w:tc>
          <w:tcPr>
            <w:tcW w:w="1161" w:type="dxa"/>
            <w:vAlign w:val="center"/>
          </w:tcPr>
          <w:p>
            <w:pPr>
              <w:jc w:val="center"/>
              <w:rPr>
                <w:szCs w:val="21"/>
              </w:rPr>
            </w:pPr>
            <w:r>
              <w:rPr>
                <w:rFonts w:hint="eastAsia"/>
                <w:szCs w:val="21"/>
              </w:rPr>
              <w:t>环境设计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036" w:type="dxa"/>
            <w:vAlign w:val="center"/>
          </w:tcPr>
          <w:p>
            <w:pPr>
              <w:rPr>
                <w:szCs w:val="21"/>
              </w:rPr>
            </w:pPr>
            <w:r>
              <w:rPr>
                <w:rFonts w:hint="eastAsia"/>
                <w:szCs w:val="21"/>
              </w:rPr>
              <w:t>复杂模型转化与批量生产制作</w:t>
            </w:r>
          </w:p>
          <w:p>
            <w:pPr>
              <w:rPr>
                <w:szCs w:val="21"/>
              </w:rPr>
            </w:pPr>
            <w:r>
              <w:rPr>
                <w:rFonts w:hint="eastAsia"/>
                <w:szCs w:val="21"/>
              </w:rPr>
              <w:t>产品表面激光装饰设计与制作</w:t>
            </w:r>
          </w:p>
          <w:p>
            <w:r>
              <w:rPr>
                <w:rFonts w:hint="eastAsia"/>
              </w:rPr>
              <w:t>工业产品设计与制作</w:t>
            </w:r>
          </w:p>
        </w:tc>
        <w:tc>
          <w:tcPr>
            <w:tcW w:w="1169" w:type="dxa"/>
            <w:vAlign w:val="center"/>
          </w:tcPr>
          <w:p>
            <w:pPr>
              <w:jc w:val="center"/>
              <w:rPr>
                <w:szCs w:val="21"/>
              </w:rPr>
            </w:pPr>
            <w:r>
              <w:rPr>
                <w:rFonts w:hint="eastAsia"/>
                <w:szCs w:val="21"/>
              </w:rPr>
              <w:t>综合性</w:t>
            </w:r>
          </w:p>
        </w:tc>
        <w:tc>
          <w:tcPr>
            <w:tcW w:w="931" w:type="dxa"/>
            <w:vAlign w:val="center"/>
          </w:tcPr>
          <w:p>
            <w:pPr>
              <w:jc w:val="center"/>
              <w:rPr>
                <w:szCs w:val="21"/>
              </w:rPr>
            </w:pPr>
            <w:r>
              <w:rPr>
                <w:rFonts w:hint="eastAsia"/>
                <w:szCs w:val="21"/>
              </w:rPr>
              <w:t>72</w:t>
            </w:r>
          </w:p>
        </w:tc>
        <w:tc>
          <w:tcPr>
            <w:tcW w:w="1406" w:type="dxa"/>
            <w:vAlign w:val="center"/>
          </w:tcPr>
          <w:p>
            <w:r>
              <w:rPr>
                <w:rFonts w:hint="eastAsia"/>
              </w:rPr>
              <w:t>竞赛常态化训练</w:t>
            </w:r>
          </w:p>
        </w:tc>
        <w:tc>
          <w:tcPr>
            <w:tcW w:w="1450" w:type="dxa"/>
            <w:vAlign w:val="center"/>
          </w:tcPr>
          <w:p>
            <w:pPr>
              <w:jc w:val="center"/>
              <w:rPr>
                <w:szCs w:val="21"/>
              </w:rPr>
            </w:pPr>
            <w:r>
              <w:rPr>
                <w:rFonts w:hint="eastAsia"/>
                <w:szCs w:val="21"/>
              </w:rPr>
              <w:t>35</w:t>
            </w:r>
          </w:p>
        </w:tc>
        <w:tc>
          <w:tcPr>
            <w:tcW w:w="1073" w:type="dxa"/>
            <w:vAlign w:val="center"/>
          </w:tcPr>
          <w:p>
            <w:pPr>
              <w:jc w:val="center"/>
              <w:rPr>
                <w:szCs w:val="21"/>
              </w:rPr>
            </w:pPr>
            <w:r>
              <w:rPr>
                <w:rFonts w:hint="eastAsia"/>
                <w:szCs w:val="21"/>
              </w:rPr>
              <w:t>2520</w:t>
            </w:r>
          </w:p>
        </w:tc>
        <w:tc>
          <w:tcPr>
            <w:tcW w:w="1161" w:type="dxa"/>
            <w:vAlign w:val="center"/>
          </w:tcPr>
          <w:p>
            <w:pPr>
              <w:jc w:val="center"/>
              <w:rPr>
                <w:szCs w:val="21"/>
              </w:rPr>
            </w:pPr>
            <w:r>
              <w:rPr>
                <w:rFonts w:hint="eastAsia"/>
                <w:szCs w:val="21"/>
              </w:rPr>
              <w:t>工科类专业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036" w:type="dxa"/>
          </w:tcPr>
          <w:p>
            <w:r>
              <w:rPr>
                <w:rFonts w:hint="eastAsia"/>
                <w:szCs w:val="21"/>
              </w:rPr>
              <w:t>文创产品设计与制作、榫卯结构木艺设计与制作</w:t>
            </w:r>
          </w:p>
        </w:tc>
        <w:tc>
          <w:tcPr>
            <w:tcW w:w="1169" w:type="dxa"/>
            <w:vAlign w:val="center"/>
          </w:tcPr>
          <w:p>
            <w:pPr>
              <w:jc w:val="center"/>
              <w:rPr>
                <w:szCs w:val="21"/>
              </w:rPr>
            </w:pPr>
            <w:r>
              <w:rPr>
                <w:rFonts w:hint="eastAsia"/>
                <w:szCs w:val="21"/>
              </w:rPr>
              <w:t>综合性</w:t>
            </w:r>
          </w:p>
        </w:tc>
        <w:tc>
          <w:tcPr>
            <w:tcW w:w="931" w:type="dxa"/>
            <w:vAlign w:val="center"/>
          </w:tcPr>
          <w:p>
            <w:pPr>
              <w:jc w:val="center"/>
              <w:rPr>
                <w:szCs w:val="21"/>
              </w:rPr>
            </w:pPr>
            <w:r>
              <w:rPr>
                <w:rFonts w:hint="eastAsia"/>
                <w:szCs w:val="21"/>
              </w:rPr>
              <w:t>12</w:t>
            </w:r>
          </w:p>
        </w:tc>
        <w:tc>
          <w:tcPr>
            <w:tcW w:w="1406" w:type="dxa"/>
            <w:vAlign w:val="center"/>
          </w:tcPr>
          <w:p>
            <w:r>
              <w:rPr>
                <w:rFonts w:hint="eastAsia"/>
              </w:rPr>
              <w:t>创新创业</w:t>
            </w:r>
          </w:p>
        </w:tc>
        <w:tc>
          <w:tcPr>
            <w:tcW w:w="1450" w:type="dxa"/>
            <w:vAlign w:val="center"/>
          </w:tcPr>
          <w:p>
            <w:pPr>
              <w:jc w:val="center"/>
              <w:rPr>
                <w:szCs w:val="21"/>
              </w:rPr>
            </w:pPr>
            <w:r>
              <w:rPr>
                <w:rFonts w:hint="eastAsia"/>
                <w:szCs w:val="21"/>
              </w:rPr>
              <w:t>40</w:t>
            </w:r>
          </w:p>
        </w:tc>
        <w:tc>
          <w:tcPr>
            <w:tcW w:w="1073" w:type="dxa"/>
            <w:vAlign w:val="center"/>
          </w:tcPr>
          <w:p>
            <w:pPr>
              <w:jc w:val="center"/>
              <w:rPr>
                <w:szCs w:val="21"/>
              </w:rPr>
            </w:pPr>
            <w:r>
              <w:rPr>
                <w:rFonts w:hint="eastAsia"/>
                <w:szCs w:val="21"/>
              </w:rPr>
              <w:t>480</w:t>
            </w:r>
          </w:p>
        </w:tc>
        <w:tc>
          <w:tcPr>
            <w:tcW w:w="1161" w:type="dxa"/>
            <w:vAlign w:val="center"/>
          </w:tcPr>
          <w:p>
            <w:pPr>
              <w:jc w:val="center"/>
              <w:rPr>
                <w:szCs w:val="21"/>
              </w:rPr>
            </w:pPr>
            <w:r>
              <w:rPr>
                <w:rFonts w:hint="eastAsia"/>
                <w:szCs w:val="21"/>
              </w:rPr>
              <w:t>工科类专业</w:t>
            </w:r>
          </w:p>
        </w:tc>
      </w:tr>
    </w:tbl>
    <w:p>
      <w:pPr>
        <w:rPr>
          <w:rFonts w:ascii="宋体" w:hAnsi="宋体"/>
        </w:rPr>
      </w:pPr>
      <w:r>
        <w:rPr>
          <w:rFonts w:hint="eastAsia" w:ascii="宋体" w:hAnsi="宋体"/>
        </w:rPr>
        <w:t>【项目类型为验证、综合、设计性。在实验（训）项目设置上要尽量减少不必要的验证性实验（训）项目，综合性、设计性和创新性实验（训）项目要占一定的比例，保证实验（训）项目开出率达到100%。】</w:t>
      </w:r>
    </w:p>
    <w:p>
      <w:pPr>
        <w:spacing w:before="156" w:beforeLines="50" w:after="156" w:afterLines="50"/>
        <w:ind w:firstLine="482" w:firstLineChars="200"/>
        <w:rPr>
          <w:rFonts w:ascii="宋体" w:hAnsi="宋体"/>
          <w:b/>
          <w:bCs/>
          <w:sz w:val="24"/>
        </w:rPr>
      </w:pPr>
      <w:r>
        <w:rPr>
          <w:rFonts w:hint="eastAsia" w:ascii="宋体" w:hAnsi="宋体"/>
          <w:b/>
          <w:bCs/>
          <w:sz w:val="24"/>
        </w:rPr>
        <w:t>2.科学研究</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1950"/>
        <w:gridCol w:w="2013"/>
        <w:gridCol w:w="2023"/>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blHeader/>
          <w:jc w:val="center"/>
        </w:trPr>
        <w:tc>
          <w:tcPr>
            <w:tcW w:w="802" w:type="dxa"/>
            <w:vAlign w:val="center"/>
          </w:tcPr>
          <w:p>
            <w:pPr>
              <w:jc w:val="center"/>
              <w:rPr>
                <w:rFonts w:ascii="宋体" w:hAnsi="宋体"/>
                <w:b/>
                <w:szCs w:val="21"/>
              </w:rPr>
            </w:pPr>
            <w:r>
              <w:rPr>
                <w:rFonts w:hint="eastAsia" w:ascii="宋体" w:hAnsi="宋体"/>
                <w:b/>
                <w:szCs w:val="21"/>
              </w:rPr>
              <w:t>序号</w:t>
            </w:r>
          </w:p>
        </w:tc>
        <w:tc>
          <w:tcPr>
            <w:tcW w:w="1950" w:type="dxa"/>
            <w:vAlign w:val="center"/>
          </w:tcPr>
          <w:p>
            <w:pPr>
              <w:jc w:val="center"/>
              <w:rPr>
                <w:rFonts w:ascii="宋体" w:hAnsi="宋体"/>
                <w:b/>
                <w:szCs w:val="21"/>
              </w:rPr>
            </w:pPr>
            <w:r>
              <w:rPr>
                <w:rFonts w:hint="eastAsia" w:ascii="宋体" w:hAnsi="宋体"/>
                <w:b/>
                <w:szCs w:val="21"/>
              </w:rPr>
              <w:t>科研主要方向</w:t>
            </w:r>
          </w:p>
        </w:tc>
        <w:tc>
          <w:tcPr>
            <w:tcW w:w="2013" w:type="dxa"/>
            <w:vAlign w:val="center"/>
          </w:tcPr>
          <w:p>
            <w:pPr>
              <w:jc w:val="center"/>
              <w:rPr>
                <w:rFonts w:ascii="宋体" w:hAnsi="宋体"/>
                <w:b/>
                <w:szCs w:val="21"/>
              </w:rPr>
            </w:pPr>
            <w:r>
              <w:rPr>
                <w:rFonts w:hint="eastAsia" w:ascii="宋体" w:hAnsi="宋体"/>
                <w:b/>
                <w:szCs w:val="21"/>
              </w:rPr>
              <w:t>科研实验项目</w:t>
            </w:r>
          </w:p>
        </w:tc>
        <w:tc>
          <w:tcPr>
            <w:tcW w:w="2023" w:type="dxa"/>
            <w:vAlign w:val="center"/>
          </w:tcPr>
          <w:p>
            <w:pPr>
              <w:jc w:val="center"/>
              <w:rPr>
                <w:rFonts w:ascii="宋体" w:hAnsi="宋体"/>
                <w:b/>
                <w:szCs w:val="21"/>
              </w:rPr>
            </w:pPr>
            <w:r>
              <w:rPr>
                <w:rFonts w:hint="eastAsia" w:ascii="宋体" w:hAnsi="宋体"/>
                <w:b/>
                <w:szCs w:val="21"/>
              </w:rPr>
              <w:t>课题来源</w:t>
            </w:r>
          </w:p>
        </w:tc>
        <w:tc>
          <w:tcPr>
            <w:tcW w:w="1872" w:type="dxa"/>
            <w:vAlign w:val="center"/>
          </w:tcPr>
          <w:p>
            <w:pPr>
              <w:jc w:val="center"/>
              <w:rPr>
                <w:rFonts w:ascii="宋体" w:hAnsi="宋体"/>
                <w:b/>
                <w:szCs w:val="21"/>
              </w:rPr>
            </w:pPr>
            <w:r>
              <w:rPr>
                <w:rFonts w:hint="eastAsia" w:ascii="宋体" w:hAnsi="宋体"/>
                <w:b/>
                <w:szCs w:val="21"/>
              </w:rPr>
              <w:t>学年使用人时数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02" w:type="dxa"/>
            <w:vAlign w:val="center"/>
          </w:tcPr>
          <w:p>
            <w:pPr>
              <w:jc w:val="center"/>
              <w:rPr>
                <w:szCs w:val="21"/>
              </w:rPr>
            </w:pPr>
            <w:r>
              <w:rPr>
                <w:szCs w:val="21"/>
              </w:rPr>
              <w:t>1</w:t>
            </w:r>
          </w:p>
        </w:tc>
        <w:tc>
          <w:tcPr>
            <w:tcW w:w="1950" w:type="dxa"/>
            <w:vAlign w:val="center"/>
          </w:tcPr>
          <w:p>
            <w:pPr>
              <w:jc w:val="center"/>
              <w:rPr>
                <w:rFonts w:ascii="宋体" w:hAnsi="宋体"/>
                <w:szCs w:val="21"/>
              </w:rPr>
            </w:pPr>
            <w:r>
              <w:rPr>
                <w:rFonts w:hint="eastAsia"/>
                <w:color w:val="262626"/>
                <w:shd w:val="clear" w:color="auto" w:fill="FFFFFF"/>
              </w:rPr>
              <w:t>金属材料制备与加工</w:t>
            </w:r>
          </w:p>
        </w:tc>
        <w:tc>
          <w:tcPr>
            <w:tcW w:w="2013" w:type="dxa"/>
            <w:vAlign w:val="center"/>
          </w:tcPr>
          <w:p>
            <w:pPr>
              <w:jc w:val="center"/>
              <w:rPr>
                <w:rFonts w:ascii="宋体" w:hAnsi="宋体"/>
                <w:szCs w:val="21"/>
              </w:rPr>
            </w:pPr>
            <w:r>
              <w:rPr>
                <w:rFonts w:ascii="宋体" w:hAnsi="宋体"/>
                <w:szCs w:val="21"/>
              </w:rPr>
              <w:t>紫外激光</w:t>
            </w:r>
            <w:r>
              <w:rPr>
                <w:rFonts w:hint="eastAsia" w:ascii="宋体" w:hAnsi="宋体"/>
                <w:szCs w:val="21"/>
              </w:rPr>
              <w:t>对</w:t>
            </w:r>
            <w:r>
              <w:rPr>
                <w:rFonts w:ascii="宋体" w:hAnsi="宋体"/>
                <w:szCs w:val="21"/>
              </w:rPr>
              <w:t>有色金属材料的加工与影响</w:t>
            </w:r>
          </w:p>
        </w:tc>
        <w:tc>
          <w:tcPr>
            <w:tcW w:w="2023" w:type="dxa"/>
            <w:vAlign w:val="center"/>
          </w:tcPr>
          <w:p>
            <w:pPr>
              <w:jc w:val="center"/>
              <w:rPr>
                <w:rFonts w:ascii="宋体" w:hAnsi="宋体"/>
                <w:szCs w:val="21"/>
              </w:rPr>
            </w:pPr>
            <w:r>
              <w:rPr>
                <w:rFonts w:hint="eastAsia" w:ascii="宋体" w:hAnsi="宋体"/>
                <w:szCs w:val="21"/>
              </w:rPr>
              <w:t>开放性实验</w:t>
            </w:r>
          </w:p>
        </w:tc>
        <w:tc>
          <w:tcPr>
            <w:tcW w:w="1872" w:type="dxa"/>
            <w:vAlign w:val="center"/>
          </w:tcPr>
          <w:p>
            <w:pPr>
              <w:jc w:val="center"/>
              <w:rPr>
                <w:rFonts w:ascii="宋体" w:hAnsi="宋体"/>
                <w:szCs w:val="21"/>
              </w:rPr>
            </w:pPr>
            <w:r>
              <w:rPr>
                <w:rFonts w:hint="eastAsia" w:ascii="宋体" w:hAnsi="宋体"/>
                <w:szCs w:val="21"/>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02" w:type="dxa"/>
            <w:vAlign w:val="center"/>
          </w:tcPr>
          <w:p>
            <w:pPr>
              <w:jc w:val="center"/>
              <w:rPr>
                <w:szCs w:val="21"/>
              </w:rPr>
            </w:pPr>
            <w:r>
              <w:rPr>
                <w:szCs w:val="21"/>
              </w:rPr>
              <w:t>2</w:t>
            </w:r>
          </w:p>
        </w:tc>
        <w:tc>
          <w:tcPr>
            <w:tcW w:w="1950" w:type="dxa"/>
            <w:vAlign w:val="center"/>
          </w:tcPr>
          <w:p>
            <w:pPr>
              <w:jc w:val="center"/>
              <w:rPr>
                <w:rFonts w:ascii="宋体" w:hAnsi="宋体"/>
                <w:szCs w:val="21"/>
              </w:rPr>
            </w:pPr>
            <w:r>
              <w:rPr>
                <w:rFonts w:hint="eastAsia"/>
                <w:color w:val="262626"/>
                <w:shd w:val="clear" w:color="auto" w:fill="FFFFFF"/>
              </w:rPr>
              <w:t>金属材料腐蚀与防护</w:t>
            </w:r>
          </w:p>
        </w:tc>
        <w:tc>
          <w:tcPr>
            <w:tcW w:w="2013" w:type="dxa"/>
            <w:vAlign w:val="center"/>
          </w:tcPr>
          <w:p>
            <w:pPr>
              <w:jc w:val="center"/>
              <w:rPr>
                <w:rFonts w:ascii="宋体" w:hAnsi="宋体"/>
                <w:szCs w:val="21"/>
              </w:rPr>
            </w:pPr>
            <w:r>
              <w:rPr>
                <w:rFonts w:ascii="宋体" w:hAnsi="宋体"/>
                <w:szCs w:val="21"/>
              </w:rPr>
              <w:t>激光作用于金属材料的防护</w:t>
            </w:r>
          </w:p>
        </w:tc>
        <w:tc>
          <w:tcPr>
            <w:tcW w:w="2023" w:type="dxa"/>
            <w:vAlign w:val="center"/>
          </w:tcPr>
          <w:p>
            <w:pPr>
              <w:jc w:val="center"/>
              <w:rPr>
                <w:rFonts w:ascii="宋体" w:hAnsi="宋体"/>
                <w:szCs w:val="21"/>
              </w:rPr>
            </w:pPr>
            <w:r>
              <w:rPr>
                <w:rFonts w:hint="eastAsia" w:ascii="宋体" w:hAnsi="宋体"/>
                <w:szCs w:val="21"/>
              </w:rPr>
              <w:t>开放性实验</w:t>
            </w:r>
          </w:p>
        </w:tc>
        <w:tc>
          <w:tcPr>
            <w:tcW w:w="1872" w:type="dxa"/>
            <w:vAlign w:val="center"/>
          </w:tcPr>
          <w:p>
            <w:pPr>
              <w:jc w:val="center"/>
              <w:rPr>
                <w:rFonts w:ascii="宋体" w:hAnsi="宋体"/>
                <w:szCs w:val="21"/>
              </w:rPr>
            </w:pPr>
            <w:r>
              <w:rPr>
                <w:rFonts w:hint="eastAsia" w:ascii="宋体" w:hAnsi="宋体"/>
                <w:szCs w:val="21"/>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02" w:type="dxa"/>
            <w:vAlign w:val="center"/>
          </w:tcPr>
          <w:p>
            <w:pPr>
              <w:jc w:val="center"/>
              <w:rPr>
                <w:szCs w:val="21"/>
              </w:rPr>
            </w:pPr>
            <w:r>
              <w:rPr>
                <w:szCs w:val="21"/>
              </w:rPr>
              <w:t>3</w:t>
            </w:r>
          </w:p>
        </w:tc>
        <w:tc>
          <w:tcPr>
            <w:tcW w:w="1950" w:type="dxa"/>
            <w:vAlign w:val="center"/>
          </w:tcPr>
          <w:p>
            <w:pPr>
              <w:jc w:val="center"/>
              <w:rPr>
                <w:rFonts w:ascii="宋体" w:hAnsi="宋体"/>
                <w:szCs w:val="21"/>
              </w:rPr>
            </w:pPr>
            <w:r>
              <w:rPr>
                <w:rFonts w:hint="eastAsia"/>
                <w:color w:val="262626"/>
                <w:shd w:val="clear" w:color="auto" w:fill="FFFFFF"/>
              </w:rPr>
              <w:t>材料性能学</w:t>
            </w:r>
          </w:p>
        </w:tc>
        <w:tc>
          <w:tcPr>
            <w:tcW w:w="2013" w:type="dxa"/>
            <w:vAlign w:val="center"/>
          </w:tcPr>
          <w:p>
            <w:pPr>
              <w:jc w:val="center"/>
              <w:rPr>
                <w:rFonts w:ascii="宋体" w:hAnsi="宋体"/>
                <w:szCs w:val="21"/>
              </w:rPr>
            </w:pPr>
            <w:r>
              <w:rPr>
                <w:rFonts w:ascii="宋体" w:hAnsi="宋体"/>
                <w:szCs w:val="21"/>
              </w:rPr>
              <w:t>激光对非金属材料的</w:t>
            </w:r>
            <w:r>
              <w:rPr>
                <w:rFonts w:hint="eastAsia" w:ascii="宋体" w:hAnsi="宋体"/>
                <w:szCs w:val="21"/>
              </w:rPr>
              <w:t>作用</w:t>
            </w:r>
          </w:p>
        </w:tc>
        <w:tc>
          <w:tcPr>
            <w:tcW w:w="2023" w:type="dxa"/>
            <w:vAlign w:val="center"/>
          </w:tcPr>
          <w:p>
            <w:pPr>
              <w:jc w:val="center"/>
              <w:rPr>
                <w:rFonts w:ascii="宋体" w:hAnsi="宋体"/>
                <w:szCs w:val="21"/>
              </w:rPr>
            </w:pPr>
            <w:r>
              <w:rPr>
                <w:rFonts w:hint="eastAsia" w:ascii="宋体" w:hAnsi="宋体"/>
                <w:szCs w:val="21"/>
              </w:rPr>
              <w:t>开放性实验</w:t>
            </w:r>
          </w:p>
        </w:tc>
        <w:tc>
          <w:tcPr>
            <w:tcW w:w="1872" w:type="dxa"/>
            <w:vAlign w:val="center"/>
          </w:tcPr>
          <w:p>
            <w:pPr>
              <w:jc w:val="center"/>
              <w:rPr>
                <w:rFonts w:ascii="宋体" w:hAnsi="宋体"/>
                <w:szCs w:val="21"/>
              </w:rPr>
            </w:pPr>
            <w:r>
              <w:rPr>
                <w:rFonts w:hint="eastAsia" w:ascii="宋体" w:hAnsi="宋体"/>
                <w:szCs w:val="21"/>
              </w:rPr>
              <w:t>320</w:t>
            </w:r>
          </w:p>
        </w:tc>
      </w:tr>
    </w:tbl>
    <w:p>
      <w:pPr>
        <w:spacing w:before="156" w:beforeLines="50" w:after="156" w:afterLines="50"/>
        <w:ind w:firstLine="482" w:firstLineChars="200"/>
        <w:rPr>
          <w:rFonts w:ascii="宋体" w:hAnsi="宋体"/>
          <w:b/>
          <w:bCs/>
          <w:sz w:val="24"/>
        </w:rPr>
      </w:pPr>
      <w:r>
        <w:rPr>
          <w:rFonts w:hint="eastAsia" w:ascii="宋体" w:hAnsi="宋体"/>
          <w:b/>
          <w:bCs/>
          <w:sz w:val="24"/>
        </w:rPr>
        <w:t>3.校内外服务</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2560"/>
        <w:gridCol w:w="1692"/>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73" w:type="dxa"/>
            <w:vAlign w:val="center"/>
          </w:tcPr>
          <w:p>
            <w:pPr>
              <w:jc w:val="center"/>
              <w:rPr>
                <w:rFonts w:ascii="宋体" w:hAnsi="宋体"/>
                <w:b/>
                <w:szCs w:val="21"/>
              </w:rPr>
            </w:pPr>
            <w:r>
              <w:rPr>
                <w:rFonts w:hint="eastAsia" w:ascii="宋体" w:hAnsi="宋体"/>
                <w:b/>
                <w:szCs w:val="21"/>
              </w:rPr>
              <w:t>序号</w:t>
            </w:r>
          </w:p>
        </w:tc>
        <w:tc>
          <w:tcPr>
            <w:tcW w:w="2560" w:type="dxa"/>
            <w:vAlign w:val="center"/>
          </w:tcPr>
          <w:p>
            <w:pPr>
              <w:jc w:val="center"/>
              <w:rPr>
                <w:rFonts w:ascii="宋体" w:hAnsi="宋体"/>
                <w:b/>
                <w:szCs w:val="21"/>
              </w:rPr>
            </w:pPr>
            <w:r>
              <w:rPr>
                <w:rFonts w:hint="eastAsia" w:ascii="宋体" w:hAnsi="宋体"/>
                <w:b/>
                <w:szCs w:val="21"/>
              </w:rPr>
              <w:t>服务项目</w:t>
            </w:r>
          </w:p>
        </w:tc>
        <w:tc>
          <w:tcPr>
            <w:tcW w:w="1692" w:type="dxa"/>
            <w:vAlign w:val="center"/>
          </w:tcPr>
          <w:p>
            <w:pPr>
              <w:jc w:val="center"/>
              <w:rPr>
                <w:rFonts w:ascii="宋体" w:hAnsi="宋体"/>
                <w:b/>
                <w:szCs w:val="21"/>
              </w:rPr>
            </w:pPr>
            <w:r>
              <w:rPr>
                <w:rFonts w:hint="eastAsia" w:ascii="宋体" w:hAnsi="宋体"/>
                <w:b/>
                <w:szCs w:val="21"/>
              </w:rPr>
              <w:t>专业</w:t>
            </w:r>
          </w:p>
        </w:tc>
        <w:tc>
          <w:tcPr>
            <w:tcW w:w="2114" w:type="dxa"/>
            <w:vAlign w:val="center"/>
          </w:tcPr>
          <w:p>
            <w:pPr>
              <w:jc w:val="center"/>
              <w:rPr>
                <w:rFonts w:ascii="宋体" w:hAnsi="宋体"/>
                <w:b/>
                <w:szCs w:val="21"/>
              </w:rPr>
            </w:pPr>
            <w:r>
              <w:rPr>
                <w:rFonts w:hint="eastAsia" w:ascii="宋体" w:hAnsi="宋体"/>
                <w:b/>
                <w:szCs w:val="21"/>
              </w:rPr>
              <w:t>学年使用人时数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73" w:type="dxa"/>
            <w:vAlign w:val="center"/>
          </w:tcPr>
          <w:p>
            <w:pPr>
              <w:jc w:val="center"/>
              <w:rPr>
                <w:bCs/>
                <w:szCs w:val="21"/>
              </w:rPr>
            </w:pPr>
            <w:r>
              <w:rPr>
                <w:bCs/>
                <w:szCs w:val="21"/>
              </w:rPr>
              <w:t>1</w:t>
            </w:r>
          </w:p>
        </w:tc>
        <w:tc>
          <w:tcPr>
            <w:tcW w:w="2560" w:type="dxa"/>
            <w:vAlign w:val="center"/>
          </w:tcPr>
          <w:p>
            <w:pPr>
              <w:jc w:val="center"/>
              <w:rPr>
                <w:szCs w:val="21"/>
              </w:rPr>
            </w:pPr>
            <w:r>
              <w:rPr>
                <w:szCs w:val="21"/>
              </w:rPr>
              <w:t>竞赛作品的设计与制作</w:t>
            </w:r>
          </w:p>
        </w:tc>
        <w:tc>
          <w:tcPr>
            <w:tcW w:w="1692" w:type="dxa"/>
            <w:vAlign w:val="center"/>
          </w:tcPr>
          <w:p>
            <w:pPr>
              <w:jc w:val="center"/>
              <w:rPr>
                <w:szCs w:val="21"/>
              </w:rPr>
            </w:pPr>
            <w:r>
              <w:rPr>
                <w:szCs w:val="21"/>
              </w:rPr>
              <w:t>机械类、艺术类</w:t>
            </w:r>
          </w:p>
        </w:tc>
        <w:tc>
          <w:tcPr>
            <w:tcW w:w="2114" w:type="dxa"/>
            <w:vAlign w:val="center"/>
          </w:tcPr>
          <w:p>
            <w:pPr>
              <w:jc w:val="center"/>
              <w:rPr>
                <w:szCs w:val="21"/>
              </w:rPr>
            </w:pPr>
            <w:r>
              <w:rPr>
                <w:rFonts w:hint="eastAsia"/>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73" w:type="dxa"/>
            <w:vAlign w:val="center"/>
          </w:tcPr>
          <w:p>
            <w:pPr>
              <w:jc w:val="center"/>
              <w:rPr>
                <w:bCs/>
                <w:szCs w:val="21"/>
              </w:rPr>
            </w:pPr>
            <w:r>
              <w:rPr>
                <w:bCs/>
                <w:szCs w:val="21"/>
              </w:rPr>
              <w:t>2</w:t>
            </w:r>
          </w:p>
        </w:tc>
        <w:tc>
          <w:tcPr>
            <w:tcW w:w="2560" w:type="dxa"/>
            <w:vAlign w:val="center"/>
          </w:tcPr>
          <w:p>
            <w:pPr>
              <w:jc w:val="center"/>
              <w:rPr>
                <w:szCs w:val="21"/>
              </w:rPr>
            </w:pPr>
            <w:r>
              <w:rPr>
                <w:szCs w:val="21"/>
              </w:rPr>
              <w:t>基于激光设备的智能制造</w:t>
            </w:r>
          </w:p>
        </w:tc>
        <w:tc>
          <w:tcPr>
            <w:tcW w:w="1692" w:type="dxa"/>
            <w:vAlign w:val="center"/>
          </w:tcPr>
          <w:p>
            <w:pPr>
              <w:jc w:val="center"/>
              <w:rPr>
                <w:szCs w:val="21"/>
              </w:rPr>
            </w:pPr>
            <w:r>
              <w:rPr>
                <w:szCs w:val="21"/>
              </w:rPr>
              <w:t>机械类</w:t>
            </w:r>
          </w:p>
        </w:tc>
        <w:tc>
          <w:tcPr>
            <w:tcW w:w="2114" w:type="dxa"/>
            <w:vAlign w:val="center"/>
          </w:tcPr>
          <w:p>
            <w:pPr>
              <w:jc w:val="center"/>
              <w:rPr>
                <w:szCs w:val="21"/>
              </w:rPr>
            </w:pPr>
            <w:r>
              <w:rPr>
                <w:rFonts w:hint="eastAsia"/>
                <w:szCs w:val="21"/>
              </w:rPr>
              <w:t>2</w:t>
            </w:r>
            <w:r>
              <w:rPr>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73" w:type="dxa"/>
            <w:vAlign w:val="center"/>
          </w:tcPr>
          <w:p>
            <w:pPr>
              <w:jc w:val="center"/>
              <w:rPr>
                <w:bCs/>
                <w:szCs w:val="21"/>
              </w:rPr>
            </w:pPr>
            <w:r>
              <w:rPr>
                <w:bCs/>
                <w:szCs w:val="21"/>
              </w:rPr>
              <w:t>3</w:t>
            </w:r>
          </w:p>
        </w:tc>
        <w:tc>
          <w:tcPr>
            <w:tcW w:w="2560" w:type="dxa"/>
            <w:vAlign w:val="center"/>
          </w:tcPr>
          <w:p>
            <w:pPr>
              <w:jc w:val="center"/>
              <w:rPr>
                <w:szCs w:val="21"/>
              </w:rPr>
            </w:pPr>
            <w:r>
              <w:rPr>
                <w:szCs w:val="21"/>
              </w:rPr>
              <w:t>文创作品研发与制作</w:t>
            </w:r>
          </w:p>
        </w:tc>
        <w:tc>
          <w:tcPr>
            <w:tcW w:w="1692" w:type="dxa"/>
            <w:vAlign w:val="center"/>
          </w:tcPr>
          <w:p>
            <w:pPr>
              <w:jc w:val="center"/>
              <w:rPr>
                <w:szCs w:val="21"/>
              </w:rPr>
            </w:pPr>
            <w:r>
              <w:rPr>
                <w:szCs w:val="21"/>
              </w:rPr>
              <w:t>全校</w:t>
            </w:r>
          </w:p>
        </w:tc>
        <w:tc>
          <w:tcPr>
            <w:tcW w:w="2114" w:type="dxa"/>
            <w:vAlign w:val="center"/>
          </w:tcPr>
          <w:p>
            <w:pPr>
              <w:jc w:val="center"/>
              <w:rPr>
                <w:szCs w:val="21"/>
              </w:rPr>
            </w:pPr>
            <w:r>
              <w:rPr>
                <w:rFonts w:hint="eastAsia"/>
                <w:szCs w:val="21"/>
              </w:rPr>
              <w:t>2</w:t>
            </w:r>
            <w:r>
              <w:rPr>
                <w:szCs w:val="21"/>
              </w:rPr>
              <w:t>00</w:t>
            </w:r>
          </w:p>
        </w:tc>
      </w:tr>
    </w:tbl>
    <w:p>
      <w:pPr>
        <w:rPr>
          <w:rFonts w:ascii="楷体_GB2312" w:eastAsia="楷体_GB2312"/>
          <w:b/>
          <w:sz w:val="36"/>
          <w:szCs w:val="36"/>
        </w:rPr>
        <w:sectPr>
          <w:footerReference r:id="rId5" w:type="default"/>
          <w:pgSz w:w="11906" w:h="16838"/>
          <w:pgMar w:top="1134" w:right="1134" w:bottom="1134" w:left="1134" w:header="851" w:footer="992" w:gutter="0"/>
          <w:pgNumType w:start="1"/>
          <w:cols w:space="720" w:num="1"/>
          <w:docGrid w:type="lines" w:linePitch="312" w:charSpace="0"/>
        </w:sectPr>
      </w:pPr>
    </w:p>
    <w:p>
      <w:pPr>
        <w:rPr>
          <w:rFonts w:ascii="仿宋_GB2312" w:eastAsia="仿宋_GB2312"/>
          <w:b/>
          <w:bCs/>
          <w:sz w:val="28"/>
          <w:szCs w:val="28"/>
        </w:rPr>
      </w:pPr>
      <w:r>
        <w:rPr>
          <w:rFonts w:hint="eastAsia" w:ascii="仿宋_GB2312" w:eastAsia="仿宋_GB2312"/>
          <w:b/>
          <w:bCs/>
          <w:sz w:val="28"/>
          <w:szCs w:val="28"/>
        </w:rPr>
        <w:t>三、拟购仪器设备清单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689"/>
        <w:gridCol w:w="838"/>
        <w:gridCol w:w="4817"/>
        <w:gridCol w:w="690"/>
        <w:gridCol w:w="810"/>
        <w:gridCol w:w="777"/>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Align w:val="center"/>
          </w:tcPr>
          <w:p>
            <w:pPr>
              <w:widowControl/>
              <w:jc w:val="center"/>
              <w:textAlignment w:val="center"/>
              <w:rPr>
                <w:b/>
                <w:bCs/>
                <w:szCs w:val="21"/>
              </w:rPr>
            </w:pPr>
            <w:r>
              <w:rPr>
                <w:b/>
                <w:bCs/>
                <w:color w:val="000000"/>
                <w:kern w:val="0"/>
                <w:szCs w:val="21"/>
                <w:lang w:bidi="ar"/>
              </w:rPr>
              <w:t>序号</w:t>
            </w:r>
          </w:p>
        </w:tc>
        <w:tc>
          <w:tcPr>
            <w:tcW w:w="689" w:type="dxa"/>
            <w:vAlign w:val="center"/>
          </w:tcPr>
          <w:p>
            <w:pPr>
              <w:widowControl/>
              <w:jc w:val="center"/>
              <w:textAlignment w:val="center"/>
              <w:rPr>
                <w:b/>
                <w:bCs/>
                <w:szCs w:val="21"/>
              </w:rPr>
            </w:pPr>
            <w:r>
              <w:rPr>
                <w:b/>
                <w:bCs/>
                <w:color w:val="000000"/>
                <w:kern w:val="0"/>
                <w:szCs w:val="21"/>
                <w:lang w:bidi="ar"/>
              </w:rPr>
              <w:t>设备名称</w:t>
            </w:r>
          </w:p>
        </w:tc>
        <w:tc>
          <w:tcPr>
            <w:tcW w:w="838" w:type="dxa"/>
            <w:vAlign w:val="center"/>
          </w:tcPr>
          <w:p>
            <w:pPr>
              <w:widowControl/>
              <w:jc w:val="center"/>
              <w:textAlignment w:val="center"/>
              <w:rPr>
                <w:b/>
                <w:bCs/>
                <w:szCs w:val="21"/>
              </w:rPr>
            </w:pPr>
            <w:r>
              <w:rPr>
                <w:b/>
                <w:bCs/>
                <w:color w:val="000000"/>
                <w:kern w:val="0"/>
                <w:szCs w:val="21"/>
                <w:lang w:bidi="ar"/>
              </w:rPr>
              <w:t>建议型号</w:t>
            </w:r>
          </w:p>
        </w:tc>
        <w:tc>
          <w:tcPr>
            <w:tcW w:w="4817" w:type="dxa"/>
            <w:vAlign w:val="center"/>
          </w:tcPr>
          <w:p>
            <w:pPr>
              <w:widowControl/>
              <w:jc w:val="center"/>
              <w:textAlignment w:val="center"/>
              <w:rPr>
                <w:b/>
                <w:bCs/>
                <w:szCs w:val="21"/>
              </w:rPr>
            </w:pPr>
            <w:r>
              <w:rPr>
                <w:b/>
                <w:bCs/>
                <w:color w:val="000000"/>
                <w:kern w:val="0"/>
                <w:szCs w:val="21"/>
                <w:lang w:bidi="ar"/>
              </w:rPr>
              <w:t>主要参数及配置要求</w:t>
            </w:r>
          </w:p>
        </w:tc>
        <w:tc>
          <w:tcPr>
            <w:tcW w:w="690" w:type="dxa"/>
            <w:vAlign w:val="center"/>
          </w:tcPr>
          <w:p>
            <w:pPr>
              <w:widowControl/>
              <w:jc w:val="center"/>
              <w:textAlignment w:val="center"/>
              <w:rPr>
                <w:b/>
                <w:bCs/>
                <w:szCs w:val="21"/>
              </w:rPr>
            </w:pPr>
            <w:r>
              <w:rPr>
                <w:b/>
                <w:bCs/>
                <w:color w:val="000000"/>
                <w:kern w:val="0"/>
                <w:szCs w:val="21"/>
                <w:lang w:bidi="ar"/>
              </w:rPr>
              <w:t>台套数</w:t>
            </w:r>
          </w:p>
        </w:tc>
        <w:tc>
          <w:tcPr>
            <w:tcW w:w="810" w:type="dxa"/>
            <w:vAlign w:val="center"/>
          </w:tcPr>
          <w:p>
            <w:pPr>
              <w:widowControl/>
              <w:jc w:val="center"/>
              <w:textAlignment w:val="center"/>
              <w:rPr>
                <w:b/>
                <w:bCs/>
                <w:color w:val="000000"/>
                <w:kern w:val="0"/>
                <w:szCs w:val="21"/>
                <w:lang w:bidi="ar"/>
              </w:rPr>
            </w:pPr>
            <w:r>
              <w:rPr>
                <w:b/>
                <w:bCs/>
                <w:color w:val="000000"/>
                <w:kern w:val="0"/>
                <w:szCs w:val="21"/>
                <w:lang w:bidi="ar"/>
              </w:rPr>
              <w:t>单价</w:t>
            </w:r>
          </w:p>
          <w:p>
            <w:pPr>
              <w:widowControl/>
              <w:jc w:val="center"/>
              <w:textAlignment w:val="center"/>
              <w:rPr>
                <w:b/>
                <w:bCs/>
                <w:szCs w:val="21"/>
              </w:rPr>
            </w:pPr>
            <w:r>
              <w:rPr>
                <w:b/>
                <w:bCs/>
                <w:color w:val="000000"/>
                <w:kern w:val="0"/>
                <w:szCs w:val="21"/>
                <w:lang w:bidi="ar"/>
              </w:rPr>
              <w:t>(元)</w:t>
            </w:r>
          </w:p>
        </w:tc>
        <w:tc>
          <w:tcPr>
            <w:tcW w:w="777" w:type="dxa"/>
            <w:vAlign w:val="center"/>
          </w:tcPr>
          <w:p>
            <w:pPr>
              <w:widowControl/>
              <w:jc w:val="center"/>
              <w:textAlignment w:val="center"/>
              <w:rPr>
                <w:b/>
                <w:bCs/>
                <w:color w:val="000000"/>
                <w:kern w:val="0"/>
                <w:szCs w:val="21"/>
                <w:lang w:bidi="ar"/>
              </w:rPr>
            </w:pPr>
            <w:r>
              <w:rPr>
                <w:b/>
                <w:bCs/>
                <w:color w:val="000000"/>
                <w:kern w:val="0"/>
                <w:szCs w:val="21"/>
                <w:lang w:bidi="ar"/>
              </w:rPr>
              <w:t>小计</w:t>
            </w:r>
          </w:p>
          <w:p>
            <w:pPr>
              <w:widowControl/>
              <w:jc w:val="center"/>
              <w:textAlignment w:val="center"/>
              <w:rPr>
                <w:b/>
                <w:bCs/>
                <w:szCs w:val="21"/>
              </w:rPr>
            </w:pPr>
            <w:r>
              <w:rPr>
                <w:b/>
                <w:bCs/>
                <w:color w:val="000000"/>
                <w:kern w:val="0"/>
                <w:szCs w:val="21"/>
                <w:lang w:bidi="ar"/>
              </w:rPr>
              <w:t>(元）</w:t>
            </w:r>
          </w:p>
        </w:tc>
        <w:tc>
          <w:tcPr>
            <w:tcW w:w="674" w:type="dxa"/>
            <w:vAlign w:val="center"/>
          </w:tcPr>
          <w:p>
            <w:pPr>
              <w:widowControl/>
              <w:jc w:val="center"/>
              <w:textAlignment w:val="center"/>
              <w:rPr>
                <w:b/>
                <w:bCs/>
                <w:szCs w:val="21"/>
              </w:rPr>
            </w:pPr>
            <w:r>
              <w:rPr>
                <w:b/>
                <w:bCs/>
                <w:color w:val="000000"/>
                <w:kern w:val="0"/>
                <w:szCs w:val="21"/>
                <w:lang w:bidi="ar"/>
              </w:rPr>
              <w:t>参考厂家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Align w:val="center"/>
          </w:tcPr>
          <w:p>
            <w:pPr>
              <w:jc w:val="center"/>
              <w:rPr>
                <w:szCs w:val="21"/>
              </w:rPr>
            </w:pPr>
            <w:bookmarkStart w:id="0" w:name="OLE_LINK2" w:colFirst="6" w:colLast="6"/>
            <w:r>
              <w:rPr>
                <w:szCs w:val="21"/>
              </w:rPr>
              <w:t>1</w:t>
            </w:r>
          </w:p>
        </w:tc>
        <w:tc>
          <w:tcPr>
            <w:tcW w:w="689" w:type="dxa"/>
            <w:vAlign w:val="center"/>
          </w:tcPr>
          <w:p>
            <w:pPr>
              <w:widowControl/>
              <w:jc w:val="center"/>
              <w:rPr>
                <w:kern w:val="0"/>
                <w:sz w:val="20"/>
                <w:szCs w:val="20"/>
              </w:rPr>
            </w:pPr>
            <w:r>
              <w:rPr>
                <w:rFonts w:hint="eastAsia"/>
                <w:sz w:val="20"/>
                <w:szCs w:val="20"/>
              </w:rPr>
              <w:t>非金属材料激光加工系统</w:t>
            </w:r>
          </w:p>
        </w:tc>
        <w:tc>
          <w:tcPr>
            <w:tcW w:w="838" w:type="dxa"/>
            <w:vAlign w:val="center"/>
          </w:tcPr>
          <w:p>
            <w:pPr>
              <w:jc w:val="center"/>
              <w:rPr>
                <w:szCs w:val="21"/>
              </w:rPr>
            </w:pPr>
          </w:p>
        </w:tc>
        <w:tc>
          <w:tcPr>
            <w:tcW w:w="4817" w:type="dxa"/>
          </w:tcPr>
          <w:p>
            <w:pPr>
              <w:rPr>
                <w:color w:val="000000"/>
                <w:kern w:val="0"/>
                <w:szCs w:val="21"/>
                <w:lang w:bidi="ar"/>
              </w:rPr>
            </w:pPr>
            <w:r>
              <w:rPr>
                <w:rFonts w:hint="eastAsia"/>
                <w:color w:val="000000"/>
                <w:kern w:val="0"/>
                <w:szCs w:val="21"/>
                <w:lang w:bidi="ar"/>
              </w:rPr>
              <w:t>1.硬件指标：</w:t>
            </w:r>
          </w:p>
          <w:p>
            <w:pPr>
              <w:rPr>
                <w:color w:val="000000"/>
                <w:kern w:val="0"/>
                <w:szCs w:val="21"/>
                <w:lang w:bidi="ar"/>
              </w:rPr>
            </w:pPr>
            <w:r>
              <w:rPr>
                <w:rFonts w:hint="eastAsia"/>
                <w:color w:val="000000"/>
                <w:kern w:val="0"/>
                <w:szCs w:val="21"/>
                <w:lang w:bidi="ar"/>
              </w:rPr>
              <w:t>激光器：封离式</w:t>
            </w:r>
            <w:r>
              <w:rPr>
                <w:color w:val="000000"/>
                <w:kern w:val="0"/>
                <w:szCs w:val="21"/>
                <w:lang w:bidi="ar"/>
              </w:rPr>
              <w:t>CO₂ 130W</w:t>
            </w:r>
          </w:p>
          <w:p>
            <w:pPr>
              <w:rPr>
                <w:color w:val="000000"/>
                <w:kern w:val="0"/>
                <w:szCs w:val="21"/>
                <w:lang w:bidi="ar"/>
              </w:rPr>
            </w:pPr>
            <w:r>
              <w:rPr>
                <w:rFonts w:hint="eastAsia"/>
                <w:color w:val="000000"/>
                <w:kern w:val="0"/>
                <w:szCs w:val="21"/>
                <w:lang w:bidi="ar"/>
              </w:rPr>
              <w:t>激光器寿命：3500小时</w:t>
            </w:r>
          </w:p>
          <w:p>
            <w:pPr>
              <w:rPr>
                <w:color w:val="000000"/>
                <w:kern w:val="0"/>
                <w:szCs w:val="21"/>
                <w:lang w:bidi="ar"/>
              </w:rPr>
            </w:pPr>
            <w:r>
              <w:rPr>
                <w:rFonts w:hint="eastAsia"/>
                <w:color w:val="000000"/>
                <w:kern w:val="0"/>
                <w:szCs w:val="21"/>
                <w:lang w:bidi="ar"/>
              </w:rPr>
              <w:t>加工行程（mm）：1300*900</w:t>
            </w:r>
          </w:p>
          <w:p>
            <w:pPr>
              <w:rPr>
                <w:color w:val="000000"/>
                <w:kern w:val="0"/>
                <w:szCs w:val="21"/>
                <w:lang w:bidi="ar"/>
              </w:rPr>
            </w:pPr>
            <w:r>
              <w:rPr>
                <w:rFonts w:hint="eastAsia"/>
                <w:color w:val="000000"/>
                <w:kern w:val="0"/>
                <w:szCs w:val="21"/>
                <w:lang w:bidi="ar"/>
              </w:rPr>
              <w:t>台面尺寸（mm）：1400x1030mm</w:t>
            </w:r>
          </w:p>
          <w:p>
            <w:pPr>
              <w:rPr>
                <w:color w:val="000000"/>
                <w:kern w:val="0"/>
                <w:szCs w:val="21"/>
                <w:lang w:bidi="ar"/>
              </w:rPr>
            </w:pPr>
            <w:r>
              <w:rPr>
                <w:rFonts w:hint="eastAsia"/>
                <w:color w:val="000000"/>
                <w:kern w:val="0"/>
                <w:szCs w:val="21"/>
                <w:lang w:bidi="ar"/>
              </w:rPr>
              <w:t>工件高度（mm）：210</w:t>
            </w:r>
          </w:p>
          <w:p>
            <w:pPr>
              <w:rPr>
                <w:color w:val="000000"/>
                <w:kern w:val="0"/>
                <w:szCs w:val="21"/>
                <w:lang w:bidi="ar"/>
              </w:rPr>
            </w:pPr>
            <w:r>
              <w:rPr>
                <w:rFonts w:hint="eastAsia"/>
                <w:color w:val="000000"/>
                <w:kern w:val="0"/>
                <w:szCs w:val="21"/>
                <w:lang w:bidi="ar"/>
              </w:rPr>
              <w:t>外观尺寸（mm）：1900x1650x1040</w:t>
            </w:r>
          </w:p>
          <w:p>
            <w:pPr>
              <w:rPr>
                <w:color w:val="000000"/>
                <w:kern w:val="0"/>
                <w:szCs w:val="21"/>
                <w:lang w:bidi="ar"/>
              </w:rPr>
            </w:pPr>
            <w:r>
              <w:rPr>
                <w:rFonts w:hint="eastAsia"/>
                <w:color w:val="000000"/>
                <w:kern w:val="0"/>
                <w:szCs w:val="21"/>
                <w:lang w:bidi="ar"/>
              </w:rPr>
              <w:t>定位精度（mm）：±0.02</w:t>
            </w:r>
          </w:p>
          <w:p>
            <w:pPr>
              <w:rPr>
                <w:color w:val="000000"/>
                <w:kern w:val="0"/>
                <w:szCs w:val="21"/>
                <w:lang w:bidi="ar"/>
              </w:rPr>
            </w:pPr>
            <w:r>
              <w:rPr>
                <w:rFonts w:hint="eastAsia"/>
                <w:color w:val="000000"/>
                <w:kern w:val="0"/>
                <w:szCs w:val="21"/>
                <w:lang w:bidi="ar"/>
              </w:rPr>
              <w:t>分辨率（mm）：±0.02</w:t>
            </w:r>
          </w:p>
          <w:p>
            <w:pPr>
              <w:rPr>
                <w:color w:val="000000"/>
                <w:kern w:val="0"/>
                <w:szCs w:val="21"/>
                <w:lang w:bidi="ar"/>
              </w:rPr>
            </w:pPr>
            <w:r>
              <w:rPr>
                <w:rFonts w:hint="eastAsia"/>
                <w:color w:val="000000"/>
                <w:kern w:val="0"/>
                <w:szCs w:val="21"/>
                <w:lang w:bidi="ar"/>
              </w:rPr>
              <w:t>最小成型文字：1mm</w:t>
            </w:r>
          </w:p>
          <w:p>
            <w:pPr>
              <w:rPr>
                <w:color w:val="000000"/>
                <w:kern w:val="0"/>
                <w:szCs w:val="21"/>
                <w:lang w:bidi="ar"/>
              </w:rPr>
            </w:pPr>
            <w:r>
              <w:rPr>
                <w:rFonts w:hint="eastAsia"/>
                <w:color w:val="000000"/>
                <w:kern w:val="0"/>
                <w:szCs w:val="21"/>
                <w:lang w:bidi="ar"/>
              </w:rPr>
              <w:t>激光头：配备标准激光头和长焦激光头，支持模块化切换。标准激光头切割小于10mm厚度的材料，雕刻500DPI以内的照片，长焦激光头适用于10mm以上板材切割，切面弧度小，垂直度高。</w:t>
            </w:r>
          </w:p>
          <w:p>
            <w:pPr>
              <w:rPr>
                <w:color w:val="000000"/>
                <w:kern w:val="0"/>
                <w:szCs w:val="21"/>
                <w:lang w:bidi="ar"/>
              </w:rPr>
            </w:pPr>
            <w:r>
              <w:rPr>
                <w:rFonts w:hint="eastAsia"/>
                <w:color w:val="000000"/>
                <w:kern w:val="0"/>
                <w:szCs w:val="21"/>
                <w:lang w:bidi="ar"/>
              </w:rPr>
              <w:t>最大速率：1000mm/s</w:t>
            </w:r>
          </w:p>
          <w:p>
            <w:pPr>
              <w:rPr>
                <w:color w:val="000000"/>
                <w:kern w:val="0"/>
                <w:szCs w:val="21"/>
                <w:lang w:bidi="ar"/>
              </w:rPr>
            </w:pPr>
            <w:r>
              <w:rPr>
                <w:rFonts w:hint="eastAsia"/>
                <w:color w:val="000000"/>
                <w:kern w:val="0"/>
                <w:szCs w:val="21"/>
                <w:lang w:bidi="ar"/>
              </w:rPr>
              <w:t>电源要求：AC220V(±10%)、50HZ，空气湿度≤80%</w:t>
            </w:r>
          </w:p>
          <w:p>
            <w:pPr>
              <w:rPr>
                <w:color w:val="000000"/>
                <w:kern w:val="0"/>
                <w:szCs w:val="21"/>
                <w:lang w:bidi="ar"/>
              </w:rPr>
            </w:pPr>
            <w:r>
              <w:rPr>
                <w:rFonts w:hint="eastAsia"/>
                <w:color w:val="000000"/>
                <w:kern w:val="0"/>
                <w:szCs w:val="21"/>
                <w:lang w:bidi="ar"/>
              </w:rPr>
              <w:t>加工方式：切割/雕刻/3D雕刻</w:t>
            </w:r>
          </w:p>
          <w:p>
            <w:pPr>
              <w:rPr>
                <w:color w:val="000000"/>
                <w:kern w:val="0"/>
                <w:szCs w:val="21"/>
                <w:lang w:bidi="ar"/>
              </w:rPr>
            </w:pPr>
            <w:r>
              <w:rPr>
                <w:rFonts w:hint="eastAsia"/>
                <w:color w:val="000000"/>
                <w:kern w:val="0"/>
                <w:szCs w:val="21"/>
                <w:lang w:bidi="ar"/>
              </w:rPr>
              <w:t>控制软件：厂家自主知识产权，专业激光切割/雕刻软件，兼容多种操作系统，提供多种语言界面，可外挂在AutoCad、CorelDraw、Photoshop、CAXA等软件上直接输出。</w:t>
            </w:r>
          </w:p>
          <w:p>
            <w:pPr>
              <w:rPr>
                <w:color w:val="000000"/>
                <w:kern w:val="0"/>
                <w:szCs w:val="21"/>
                <w:lang w:bidi="ar"/>
              </w:rPr>
            </w:pPr>
            <w:r>
              <w:rPr>
                <w:rFonts w:hint="eastAsia"/>
                <w:color w:val="000000"/>
                <w:kern w:val="0"/>
                <w:szCs w:val="21"/>
                <w:lang w:bidi="ar"/>
              </w:rPr>
              <w:t>安全保护系统：强制水冷保护系统；水温安全控制系统；温控自动报警系统；工作舱打开自动暂停功能；光路封闭工作模式；</w:t>
            </w:r>
          </w:p>
          <w:p>
            <w:pPr>
              <w:rPr>
                <w:color w:val="000000"/>
                <w:kern w:val="0"/>
                <w:szCs w:val="21"/>
                <w:lang w:bidi="ar"/>
              </w:rPr>
            </w:pPr>
            <w:r>
              <w:rPr>
                <w:rFonts w:hint="eastAsia"/>
                <w:color w:val="000000"/>
                <w:kern w:val="0"/>
                <w:szCs w:val="21"/>
                <w:lang w:bidi="ar"/>
              </w:rPr>
              <w:t>安全环保：符合 ISO9001，ISO14001 体系认证，加工环境实时监测，急停保护开关，符合激光安全等级，环保：符合 OHSAS18001 职业健康安全管理体系认证。</w:t>
            </w:r>
          </w:p>
          <w:p>
            <w:pPr>
              <w:rPr>
                <w:color w:val="000000"/>
                <w:kern w:val="0"/>
                <w:szCs w:val="21"/>
                <w:lang w:bidi="ar"/>
              </w:rPr>
            </w:pPr>
            <w:r>
              <w:rPr>
                <w:rFonts w:hint="eastAsia"/>
                <w:color w:val="000000"/>
                <w:kern w:val="0"/>
                <w:szCs w:val="21"/>
                <w:lang w:bidi="ar"/>
              </w:rPr>
              <w:t>2.软件及课程支持与拓展</w:t>
            </w:r>
          </w:p>
          <w:p>
            <w:pPr>
              <w:rPr>
                <w:color w:val="000000"/>
                <w:kern w:val="0"/>
                <w:szCs w:val="21"/>
                <w:lang w:bidi="ar"/>
              </w:rPr>
            </w:pPr>
            <w:r>
              <w:rPr>
                <w:rFonts w:hint="eastAsia"/>
                <w:color w:val="000000"/>
                <w:kern w:val="0"/>
                <w:szCs w:val="21"/>
                <w:lang w:bidi="ar"/>
              </w:rPr>
              <w:t>打印驱动：打印驱动软件Eagle Print支持各类设计软件直接打印输出（自动加工模式，自定义加工模式），自动加工模式：系统根据设计图形自动判定加工类别，无需人工输入加工参数，人机交互，设备信息存储，模拟加工系统，远程访问技术支持，支持单机及网络交互，智能监控运维。</w:t>
            </w:r>
          </w:p>
          <w:p>
            <w:pPr>
              <w:rPr>
                <w:color w:val="000000"/>
                <w:kern w:val="0"/>
                <w:szCs w:val="21"/>
                <w:lang w:bidi="ar"/>
              </w:rPr>
            </w:pPr>
            <w:r>
              <w:rPr>
                <w:rFonts w:hint="eastAsia"/>
                <w:color w:val="000000"/>
                <w:kern w:val="0"/>
                <w:szCs w:val="21"/>
                <w:lang w:bidi="ar"/>
              </w:rPr>
              <w:t>激光切割教学系统：厂家自主知识产权，可通过教学系统学习设备的使用、设备的操作方法、设备操作安全，完成预习，上机前的实操测试；系统内可随时插入教学方案及知识点，插入内容，可随时通过后台调整、更新。</w:t>
            </w:r>
          </w:p>
          <w:p>
            <w:pPr>
              <w:rPr>
                <w:color w:val="000000"/>
                <w:kern w:val="0"/>
                <w:szCs w:val="21"/>
                <w:lang w:bidi="ar"/>
              </w:rPr>
            </w:pPr>
            <w:r>
              <w:rPr>
                <w:rFonts w:hint="eastAsia"/>
                <w:color w:val="000000"/>
                <w:kern w:val="0"/>
                <w:szCs w:val="21"/>
                <w:lang w:bidi="ar"/>
              </w:rPr>
              <w:t>激光切割设计软件：提供激光切割雕刻亚克力、木板、纸张与纸板、纺织品等材料专用设计软件，支持在线使用，云端存储， 包含开源硬件库，自动排版生成加工图纸。</w:t>
            </w:r>
          </w:p>
          <w:p>
            <w:pPr>
              <w:rPr>
                <w:rFonts w:hint="eastAsia"/>
                <w:color w:val="000000"/>
                <w:kern w:val="0"/>
                <w:szCs w:val="21"/>
                <w:lang w:bidi="ar"/>
              </w:rPr>
            </w:pPr>
            <w:r>
              <w:rPr>
                <w:rFonts w:hint="eastAsia"/>
                <w:color w:val="000000"/>
                <w:kern w:val="0"/>
                <w:szCs w:val="21"/>
                <w:lang w:bidi="ar"/>
              </w:rPr>
              <w:t>5G智能监测系统：配套设备专用5G智能监测系统，可通过PC端和移动端实时监测机器运行状态，控制激光机的供电，采集工作状态下的电气参数，解决工作状态下的安全问题，分配激光机的使用权限问题，追踪操作激光机的历史记录。</w:t>
            </w:r>
          </w:p>
          <w:p>
            <w:pPr>
              <w:rPr>
                <w:rFonts w:hint="eastAsia"/>
                <w:color w:val="000000"/>
                <w:kern w:val="0"/>
                <w:szCs w:val="21"/>
                <w:lang w:bidi="ar"/>
              </w:rPr>
            </w:pPr>
            <w:r>
              <w:rPr>
                <w:rFonts w:hint="eastAsia"/>
                <w:color w:val="000000"/>
                <w:kern w:val="0"/>
                <w:szCs w:val="21"/>
                <w:lang w:bidi="ar"/>
              </w:rPr>
              <w:t>激光加工智慧云系统：激光加工智慧云是一套集机构管理、用户管理、设备管理、材料管理和激光加工任务管理于一体的信息化云管理系统。提供系统详细功能截图，须完整体现系统的操作步骤。</w:t>
            </w:r>
          </w:p>
          <w:p>
            <w:pPr>
              <w:rPr>
                <w:rFonts w:hint="default" w:eastAsia="宋体"/>
                <w:color w:val="000000"/>
                <w:kern w:val="0"/>
                <w:szCs w:val="21"/>
                <w:lang w:val="en-US" w:eastAsia="zh-CN" w:bidi="ar"/>
              </w:rPr>
            </w:pPr>
            <w:r>
              <w:rPr>
                <w:rFonts w:hint="eastAsia"/>
                <w:color w:val="000000"/>
                <w:kern w:val="0"/>
                <w:szCs w:val="21"/>
                <w:lang w:val="en-US" w:eastAsia="zh-CN" w:bidi="ar"/>
              </w:rPr>
              <w:t>教学需求：</w:t>
            </w:r>
          </w:p>
          <w:p>
            <w:pPr>
              <w:rPr>
                <w:rFonts w:hint="eastAsia"/>
                <w:color w:val="000000"/>
                <w:kern w:val="0"/>
                <w:szCs w:val="21"/>
                <w:lang w:bidi="ar"/>
              </w:rPr>
            </w:pPr>
            <w:r>
              <w:rPr>
                <w:rFonts w:hint="eastAsia"/>
                <w:b/>
                <w:bCs/>
                <w:color w:val="000000"/>
                <w:kern w:val="0"/>
                <w:szCs w:val="21"/>
                <w:lang w:bidi="ar"/>
              </w:rPr>
              <w:t>1.激光设备教学系统：</w:t>
            </w:r>
            <w:r>
              <w:rPr>
                <w:rFonts w:hint="eastAsia"/>
                <w:color w:val="000000"/>
                <w:kern w:val="0"/>
                <w:szCs w:val="21"/>
                <w:lang w:bidi="ar"/>
              </w:rPr>
              <w:t>可通过手机扫描设备机身上的二维码、通过下载教学系统APP、微信小程序多途径获取教学资源，查找设备使用、安装、维护等信息。系统支持APP XR（APP支安卓、iOS等系统的下载与安装）（提供下载界面截图加盖供应商公章），可供使用者随时扫码查看激光设备教学视频、教学课件、材料应用等。（投标时提供机身上的二维码与教学系统APP主界面截图及各个功能界面截图，截图不少于6张；同时提供制造厂家软件著作权证书扫描件及认证网址公示截图）</w:t>
            </w:r>
          </w:p>
          <w:p>
            <w:pPr>
              <w:rPr>
                <w:rFonts w:hint="eastAsia"/>
                <w:color w:val="000000"/>
                <w:kern w:val="0"/>
                <w:szCs w:val="21"/>
                <w:lang w:bidi="ar"/>
              </w:rPr>
            </w:pPr>
            <w:r>
              <w:rPr>
                <w:rFonts w:hint="eastAsia"/>
                <w:color w:val="000000"/>
                <w:kern w:val="0"/>
                <w:szCs w:val="21"/>
                <w:lang w:bidi="ar"/>
              </w:rPr>
              <w:t>系统简介及作用：激光设备教学系统主要是方便师生对设备的熟悉及使用，设备使用人员在对设备使用不是太熟悉的状态下可以随时用手机扫描设备机身上的二维码，了解设备的使用流程及常见问题的处理，如开关机、上下料、图形转化、加工参数调整、软件使用等。</w:t>
            </w:r>
          </w:p>
          <w:p>
            <w:pPr>
              <w:rPr>
                <w:rFonts w:hint="eastAsia"/>
                <w:color w:val="000000"/>
                <w:kern w:val="0"/>
                <w:szCs w:val="21"/>
                <w:lang w:bidi="ar"/>
              </w:rPr>
            </w:pPr>
            <w:r>
              <w:rPr>
                <w:rFonts w:hint="eastAsia"/>
                <w:b/>
                <w:bCs/>
                <w:color w:val="000000"/>
                <w:kern w:val="0"/>
                <w:szCs w:val="21"/>
                <w:lang w:bidi="ar"/>
              </w:rPr>
              <w:t>2. 5G智能监测系统：</w:t>
            </w:r>
            <w:r>
              <w:rPr>
                <w:rFonts w:hint="eastAsia"/>
                <w:color w:val="000000"/>
                <w:kern w:val="0"/>
                <w:szCs w:val="21"/>
                <w:lang w:bidi="ar"/>
              </w:rPr>
              <w:t>配套设备专用5G智能监测系统，可通过PC端和移动端实时监测机器运行状态，控制激光机的供电，采集工作状态下的电气参数，解决工作状态下的安全问题，分配激光机的使用权限问题，追踪操作激光机的历史记录。（提供视频演示，须完整体现所有功能）</w:t>
            </w:r>
          </w:p>
          <w:p>
            <w:pPr>
              <w:rPr>
                <w:rFonts w:hint="eastAsia"/>
                <w:color w:val="000000"/>
                <w:kern w:val="0"/>
                <w:szCs w:val="21"/>
                <w:lang w:bidi="ar"/>
              </w:rPr>
            </w:pPr>
            <w:r>
              <w:rPr>
                <w:rFonts w:hint="eastAsia"/>
                <w:color w:val="000000"/>
                <w:kern w:val="0"/>
                <w:szCs w:val="21"/>
                <w:lang w:bidi="ar"/>
              </w:rPr>
              <w:t>系统简介及作用：5G智能监测系统是一款安全管理系统，设备管理员能够通过手机APP随时监测设备的使用状态，故障情况，以便其他人员使用时由于对设备的不熟悉在设备发生故障时能够及时对设备进行断电处理。</w:t>
            </w:r>
          </w:p>
          <w:p>
            <w:pPr>
              <w:rPr>
                <w:rFonts w:hint="eastAsia"/>
                <w:color w:val="000000"/>
                <w:kern w:val="0"/>
                <w:szCs w:val="21"/>
                <w:lang w:bidi="ar"/>
              </w:rPr>
            </w:pPr>
            <w:r>
              <w:rPr>
                <w:rFonts w:hint="eastAsia"/>
                <w:b/>
                <w:bCs/>
                <w:color w:val="000000"/>
                <w:kern w:val="0"/>
                <w:szCs w:val="21"/>
                <w:lang w:bidi="ar"/>
              </w:rPr>
              <w:t>3. 激光切割机加工参数自动分析系统：</w:t>
            </w:r>
            <w:r>
              <w:rPr>
                <w:rFonts w:hint="eastAsia"/>
                <w:color w:val="000000"/>
                <w:kern w:val="0"/>
                <w:szCs w:val="21"/>
                <w:lang w:bidi="ar"/>
              </w:rPr>
              <w:t>系统自带多种材料数据工艺库，能够自动识别不同材料并自动设置工艺参数，无需人工调整。（提供制造厂家软件著作权证书扫描件及认证网址公示截图）</w:t>
            </w:r>
          </w:p>
          <w:p>
            <w:pPr>
              <w:rPr>
                <w:rFonts w:hint="eastAsia"/>
                <w:color w:val="000000"/>
                <w:kern w:val="0"/>
                <w:szCs w:val="21"/>
                <w:lang w:bidi="ar"/>
              </w:rPr>
            </w:pPr>
            <w:r>
              <w:rPr>
                <w:rFonts w:hint="eastAsia"/>
                <w:color w:val="000000"/>
                <w:kern w:val="0"/>
                <w:szCs w:val="21"/>
                <w:lang w:bidi="ar"/>
              </w:rPr>
              <w:t>系统简介及作用：激光切割机加工参数自动分析系统能够存储不同材料的工艺数据，如不同厚度的亚克力板、木板等，可以实现数据一键调用，方便使用者加工材料的工艺设置。</w:t>
            </w:r>
          </w:p>
          <w:p>
            <w:pPr>
              <w:rPr>
                <w:rFonts w:hint="eastAsia"/>
                <w:color w:val="000000"/>
                <w:kern w:val="0"/>
                <w:szCs w:val="21"/>
                <w:lang w:bidi="ar"/>
              </w:rPr>
            </w:pPr>
            <w:r>
              <w:rPr>
                <w:rFonts w:hint="eastAsia"/>
                <w:b/>
                <w:bCs/>
                <w:color w:val="000000"/>
                <w:kern w:val="0"/>
                <w:szCs w:val="21"/>
                <w:lang w:val="en-US" w:eastAsia="zh-CN" w:bidi="ar"/>
              </w:rPr>
              <w:t>4</w:t>
            </w:r>
            <w:r>
              <w:rPr>
                <w:rFonts w:hint="eastAsia"/>
                <w:b/>
                <w:bCs/>
                <w:color w:val="000000"/>
                <w:kern w:val="0"/>
                <w:szCs w:val="21"/>
                <w:lang w:bidi="ar"/>
              </w:rPr>
              <w:t>. 光纤激光打标机加工参数自动分析软件：</w:t>
            </w:r>
            <w:r>
              <w:rPr>
                <w:rFonts w:hint="eastAsia"/>
                <w:color w:val="000000"/>
                <w:kern w:val="0"/>
                <w:szCs w:val="21"/>
                <w:lang w:bidi="ar"/>
              </w:rPr>
              <w:t>系统自带多种材料数据工艺库，能够自动识别不同材料并自动设置工艺参数，无需人工调整。（提供制造厂家软件著作权证书扫描件及认证网址公示截图）</w:t>
            </w:r>
          </w:p>
          <w:p>
            <w:pPr>
              <w:rPr>
                <w:rFonts w:hint="eastAsia"/>
                <w:color w:val="000000"/>
                <w:kern w:val="0"/>
                <w:szCs w:val="21"/>
                <w:lang w:bidi="ar"/>
              </w:rPr>
            </w:pPr>
            <w:r>
              <w:rPr>
                <w:rFonts w:hint="eastAsia"/>
                <w:color w:val="000000"/>
                <w:kern w:val="0"/>
                <w:szCs w:val="21"/>
                <w:lang w:bidi="ar"/>
              </w:rPr>
              <w:t>系统简介及作用：光纤激光打标机加工参数自动分析软件能够存储不同材料的工艺数据，方便使用者加工材料的工艺设置，可以实现数据一键调用。</w:t>
            </w:r>
          </w:p>
          <w:p>
            <w:pPr>
              <w:rPr>
                <w:rFonts w:hint="eastAsia"/>
                <w:color w:val="000000"/>
                <w:kern w:val="0"/>
                <w:szCs w:val="21"/>
                <w:lang w:bidi="ar"/>
              </w:rPr>
            </w:pPr>
            <w:r>
              <w:rPr>
                <w:rFonts w:hint="eastAsia"/>
                <w:b/>
                <w:bCs/>
                <w:color w:val="000000"/>
                <w:kern w:val="0"/>
                <w:szCs w:val="21"/>
                <w:lang w:val="en-US" w:eastAsia="zh-CN" w:bidi="ar"/>
              </w:rPr>
              <w:t>5</w:t>
            </w:r>
            <w:r>
              <w:rPr>
                <w:rFonts w:hint="eastAsia"/>
                <w:b/>
                <w:bCs/>
                <w:color w:val="000000"/>
                <w:kern w:val="0"/>
                <w:szCs w:val="21"/>
                <w:lang w:bidi="ar"/>
              </w:rPr>
              <w:t>.激光设备教学智能评分系统：</w:t>
            </w:r>
            <w:r>
              <w:rPr>
                <w:rFonts w:hint="eastAsia"/>
                <w:color w:val="000000"/>
                <w:kern w:val="0"/>
                <w:szCs w:val="21"/>
                <w:lang w:bidi="ar"/>
              </w:rPr>
              <w:t>设备能够搭载制造商自主研发的激光设备专用教学智能评分系统，至少包含以下4大项功能（提供制造厂家知识产权证书扫描件及认证网址公示截图）</w:t>
            </w:r>
          </w:p>
          <w:p>
            <w:pPr>
              <w:rPr>
                <w:rFonts w:hint="eastAsia"/>
                <w:color w:val="000000"/>
                <w:kern w:val="0"/>
                <w:szCs w:val="21"/>
                <w:lang w:bidi="ar"/>
              </w:rPr>
            </w:pPr>
            <w:r>
              <w:rPr>
                <w:rFonts w:hint="eastAsia"/>
                <w:color w:val="000000"/>
                <w:kern w:val="0"/>
                <w:szCs w:val="21"/>
                <w:lang w:bidi="ar"/>
              </w:rPr>
              <w:t>1）试题、试卷智能化批量处理：支持试题批量导入，轻松成立专属试卷库。智能组卷，支持随机抽取试题生成试卷，满足多种试卷需要</w:t>
            </w:r>
          </w:p>
          <w:p>
            <w:pPr>
              <w:rPr>
                <w:rFonts w:hint="eastAsia"/>
                <w:color w:val="000000"/>
                <w:kern w:val="0"/>
                <w:szCs w:val="21"/>
                <w:lang w:bidi="ar"/>
              </w:rPr>
            </w:pPr>
            <w:r>
              <w:rPr>
                <w:rFonts w:hint="eastAsia"/>
                <w:color w:val="000000"/>
                <w:kern w:val="0"/>
                <w:szCs w:val="21"/>
                <w:lang w:bidi="ar"/>
              </w:rPr>
              <w:t>2）数据分析和评阅体系：支持题目分析，可以查看全体和各个学员的得分情况，对不同学员或整个班级的能力维度进行模型分析和展示</w:t>
            </w:r>
          </w:p>
          <w:p>
            <w:pPr>
              <w:rPr>
                <w:rFonts w:hint="eastAsia"/>
                <w:color w:val="000000"/>
                <w:kern w:val="0"/>
                <w:szCs w:val="21"/>
                <w:lang w:bidi="ar"/>
              </w:rPr>
            </w:pPr>
            <w:r>
              <w:rPr>
                <w:rFonts w:hint="eastAsia"/>
                <w:color w:val="000000"/>
                <w:kern w:val="0"/>
                <w:szCs w:val="21"/>
                <w:lang w:bidi="ar"/>
              </w:rPr>
              <w:t>3）智能阅卷判分：支持后台系统自动阅卷判分，为管理员减轻工作压力</w:t>
            </w:r>
          </w:p>
          <w:p>
            <w:pPr>
              <w:rPr>
                <w:rFonts w:hint="eastAsia"/>
                <w:color w:val="000000"/>
                <w:kern w:val="0"/>
                <w:szCs w:val="21"/>
                <w:lang w:bidi="ar"/>
              </w:rPr>
            </w:pPr>
            <w:r>
              <w:rPr>
                <w:rFonts w:hint="eastAsia"/>
                <w:color w:val="000000"/>
                <w:kern w:val="0"/>
                <w:szCs w:val="21"/>
                <w:lang w:bidi="ar"/>
              </w:rPr>
              <w:t>4）多格式支持：试题多格式上传，七大题型支持，支持带公式、图片、音视频；支持批量导出，兼容导出公式题</w:t>
            </w:r>
          </w:p>
          <w:p>
            <w:pPr>
              <w:rPr>
                <w:color w:val="000000"/>
                <w:kern w:val="0"/>
                <w:szCs w:val="21"/>
                <w:lang w:bidi="ar"/>
              </w:rPr>
            </w:pPr>
            <w:r>
              <w:rPr>
                <w:rFonts w:hint="eastAsia"/>
                <w:color w:val="000000"/>
                <w:kern w:val="0"/>
                <w:szCs w:val="21"/>
                <w:lang w:bidi="ar"/>
              </w:rPr>
              <w:t>系统简介及作用：激光设备教学智能评分系统能够进行班级管理、成绩管理、在线上传试题试卷及试卷批量化处理，并可对学生成绩进行分析、数据模型化展示等功能。</w:t>
            </w:r>
            <w:bookmarkStart w:id="1" w:name="_GoBack"/>
            <w:bookmarkEnd w:id="1"/>
          </w:p>
          <w:p>
            <w:pPr>
              <w:pStyle w:val="11"/>
              <w:rPr>
                <w:rFonts w:hint="eastAsia"/>
                <w:color w:val="0000FF"/>
                <w:lang w:bidi="ar"/>
              </w:rPr>
            </w:pPr>
            <w:r>
              <w:rPr>
                <w:rFonts w:hint="eastAsia"/>
                <w:color w:val="0000FF"/>
                <w:lang w:bidi="ar"/>
              </w:rPr>
              <w:t>备注：含电脑及桌椅</w:t>
            </w:r>
          </w:p>
          <w:p>
            <w:pPr>
              <w:pStyle w:val="11"/>
              <w:rPr>
                <w:rFonts w:hint="eastAsia"/>
                <w:lang w:bidi="ar"/>
              </w:rPr>
            </w:pPr>
            <w:r>
              <w:rPr>
                <w:rFonts w:hint="eastAsia"/>
                <w:color w:val="0000FF"/>
                <w:lang w:bidi="ar"/>
              </w:rPr>
              <w:t>工控系统：I5-12500/16G*1/512GSSD/集显/ WIN11HOME/显示器23.8，电脑桌椅一套</w:t>
            </w:r>
          </w:p>
        </w:tc>
        <w:tc>
          <w:tcPr>
            <w:tcW w:w="690" w:type="dxa"/>
            <w:vAlign w:val="center"/>
          </w:tcPr>
          <w:p>
            <w:pPr>
              <w:jc w:val="center"/>
              <w:rPr>
                <w:szCs w:val="21"/>
              </w:rPr>
            </w:pPr>
            <w:r>
              <w:rPr>
                <w:rFonts w:hint="eastAsia"/>
                <w:szCs w:val="21"/>
              </w:rPr>
              <w:t>2</w:t>
            </w:r>
          </w:p>
        </w:tc>
        <w:tc>
          <w:tcPr>
            <w:tcW w:w="810" w:type="dxa"/>
            <w:vAlign w:val="center"/>
          </w:tcPr>
          <w:p>
            <w:pPr>
              <w:jc w:val="center"/>
              <w:rPr>
                <w:szCs w:val="21"/>
              </w:rPr>
            </w:pPr>
          </w:p>
        </w:tc>
        <w:tc>
          <w:tcPr>
            <w:tcW w:w="777" w:type="dxa"/>
            <w:vAlign w:val="center"/>
          </w:tcPr>
          <w:p>
            <w:pPr>
              <w:rPr>
                <w:szCs w:val="21"/>
              </w:rPr>
            </w:pPr>
          </w:p>
        </w:tc>
        <w:tc>
          <w:tcPr>
            <w:tcW w:w="674" w:type="dxa"/>
            <w:vAlign w:val="center"/>
          </w:tcPr>
          <w:p>
            <w:pPr>
              <w:jc w:val="left"/>
              <w:rPr>
                <w:color w:val="auto"/>
              </w:rPr>
            </w:pPr>
            <w:r>
              <w:rPr>
                <w:rFonts w:hint="eastAsia"/>
                <w:color w:val="auto"/>
              </w:rPr>
              <w:t>1.德美鹰华</w:t>
            </w:r>
          </w:p>
          <w:p>
            <w:pPr>
              <w:pStyle w:val="11"/>
              <w:rPr>
                <w:rFonts w:hint="eastAsia" w:eastAsia="宋体"/>
                <w:color w:val="auto"/>
                <w:lang w:eastAsia="zh-CN"/>
              </w:rPr>
            </w:pPr>
            <w:r>
              <w:rPr>
                <w:rFonts w:hint="eastAsia"/>
                <w:color w:val="auto"/>
              </w:rPr>
              <w:t>2.</w:t>
            </w:r>
            <w:r>
              <w:rPr>
                <w:rFonts w:hint="eastAsia"/>
                <w:color w:val="auto"/>
                <w:lang w:val="en-US" w:eastAsia="zh-CN"/>
              </w:rPr>
              <w:t>华之尊</w:t>
            </w:r>
          </w:p>
          <w:p>
            <w:pPr>
              <w:pStyle w:val="11"/>
              <w:rPr>
                <w:rFonts w:hint="eastAsia" w:eastAsia="宋体"/>
                <w:lang w:eastAsia="zh-CN"/>
              </w:rPr>
            </w:pPr>
            <w:r>
              <w:rPr>
                <w:rFonts w:hint="eastAsia"/>
                <w:color w:val="auto"/>
              </w:rPr>
              <w:t>3.</w:t>
            </w:r>
            <w:r>
              <w:rPr>
                <w:rFonts w:hint="eastAsia"/>
                <w:color w:val="auto"/>
                <w:lang w:val="en-US" w:eastAsia="zh-CN"/>
              </w:rPr>
              <w:t>正天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Align w:val="center"/>
          </w:tcPr>
          <w:p>
            <w:pPr>
              <w:jc w:val="center"/>
              <w:rPr>
                <w:szCs w:val="21"/>
              </w:rPr>
            </w:pPr>
            <w:r>
              <w:rPr>
                <w:rFonts w:hint="eastAsia"/>
                <w:szCs w:val="21"/>
              </w:rPr>
              <w:t>2</w:t>
            </w:r>
          </w:p>
        </w:tc>
        <w:tc>
          <w:tcPr>
            <w:tcW w:w="689" w:type="dxa"/>
            <w:vAlign w:val="center"/>
          </w:tcPr>
          <w:p>
            <w:pPr>
              <w:jc w:val="center"/>
              <w:rPr>
                <w:sz w:val="20"/>
                <w:szCs w:val="20"/>
              </w:rPr>
            </w:pPr>
            <w:r>
              <w:rPr>
                <w:rFonts w:hint="eastAsia"/>
              </w:rPr>
              <w:t>光纤激光打标机</w:t>
            </w:r>
          </w:p>
        </w:tc>
        <w:tc>
          <w:tcPr>
            <w:tcW w:w="838" w:type="dxa"/>
            <w:vAlign w:val="center"/>
          </w:tcPr>
          <w:p>
            <w:pPr>
              <w:jc w:val="center"/>
              <w:rPr>
                <w:szCs w:val="21"/>
              </w:rPr>
            </w:pPr>
            <w:r>
              <w:rPr>
                <w:rFonts w:hint="eastAsia"/>
                <w:szCs w:val="21"/>
              </w:rPr>
              <w:t>德美鹰华、F-30W</w:t>
            </w:r>
          </w:p>
        </w:tc>
        <w:tc>
          <w:tcPr>
            <w:tcW w:w="4817" w:type="dxa"/>
            <w:vAlign w:val="center"/>
          </w:tcPr>
          <w:p>
            <w:pPr>
              <w:rPr>
                <w:rFonts w:ascii="宋体" w:hAnsi="宋体"/>
              </w:rPr>
            </w:pPr>
            <w:r>
              <w:rPr>
                <w:rFonts w:hint="eastAsia" w:ascii="宋体" w:hAnsi="宋体"/>
              </w:rPr>
              <w:t>平均输出功率：30W</w:t>
            </w:r>
          </w:p>
          <w:p>
            <w:pPr>
              <w:rPr>
                <w:rFonts w:ascii="宋体" w:hAnsi="宋体"/>
              </w:rPr>
            </w:pPr>
            <w:r>
              <w:rPr>
                <w:rFonts w:hint="eastAsia" w:ascii="宋体" w:hAnsi="宋体"/>
              </w:rPr>
              <w:t>激光波长：1064nm</w:t>
            </w:r>
          </w:p>
          <w:p>
            <w:pPr>
              <w:rPr>
                <w:rFonts w:ascii="宋体" w:hAnsi="宋体"/>
              </w:rPr>
            </w:pPr>
            <w:r>
              <w:rPr>
                <w:rFonts w:hint="eastAsia" w:ascii="宋体" w:hAnsi="宋体"/>
              </w:rPr>
              <w:t>功率调节范围：0-100%</w:t>
            </w:r>
          </w:p>
          <w:p>
            <w:pPr>
              <w:rPr>
                <w:rFonts w:ascii="宋体" w:hAnsi="宋体"/>
              </w:rPr>
            </w:pPr>
            <w:r>
              <w:rPr>
                <w:rFonts w:hint="eastAsia" w:ascii="宋体" w:hAnsi="宋体"/>
              </w:rPr>
              <w:t>重复频率：20-100KHz</w:t>
            </w:r>
          </w:p>
          <w:p>
            <w:pPr>
              <w:rPr>
                <w:rFonts w:ascii="宋体" w:hAnsi="宋体"/>
              </w:rPr>
            </w:pPr>
            <w:r>
              <w:rPr>
                <w:rFonts w:hint="eastAsia" w:ascii="宋体" w:hAnsi="宋体"/>
              </w:rPr>
              <w:t>输出光束质量：＜1.5M²</w:t>
            </w:r>
          </w:p>
          <w:p>
            <w:pPr>
              <w:rPr>
                <w:rFonts w:ascii="宋体" w:hAnsi="宋体"/>
              </w:rPr>
            </w:pPr>
            <w:r>
              <w:rPr>
                <w:rFonts w:hint="eastAsia" w:ascii="宋体" w:hAnsi="宋体"/>
              </w:rPr>
              <w:t>光纤激光器：寿命100000小时</w:t>
            </w:r>
          </w:p>
          <w:p>
            <w:pPr>
              <w:rPr>
                <w:rFonts w:ascii="宋体" w:hAnsi="宋体"/>
              </w:rPr>
            </w:pPr>
            <w:r>
              <w:rPr>
                <w:rFonts w:hint="eastAsia" w:ascii="宋体" w:hAnsi="宋体"/>
              </w:rPr>
              <w:t>标刻线深：0.01～2.0mm（视材料而定）</w:t>
            </w:r>
          </w:p>
          <w:p>
            <w:pPr>
              <w:rPr>
                <w:rFonts w:ascii="宋体" w:hAnsi="宋体"/>
              </w:rPr>
            </w:pPr>
            <w:r>
              <w:rPr>
                <w:rFonts w:hint="eastAsia" w:ascii="宋体" w:hAnsi="宋体"/>
              </w:rPr>
              <w:t>最小聚焦光斑：0.005mm</w:t>
            </w:r>
          </w:p>
          <w:p>
            <w:pPr>
              <w:rPr>
                <w:rFonts w:ascii="宋体" w:hAnsi="宋体"/>
              </w:rPr>
            </w:pPr>
            <w:r>
              <w:rPr>
                <w:rFonts w:hint="eastAsia" w:ascii="宋体" w:hAnsi="宋体"/>
              </w:rPr>
              <w:t>最小字符高度：0.15mm</w:t>
            </w:r>
          </w:p>
          <w:p>
            <w:pPr>
              <w:rPr>
                <w:rFonts w:ascii="宋体" w:hAnsi="宋体"/>
              </w:rPr>
            </w:pPr>
            <w:r>
              <w:rPr>
                <w:rFonts w:hint="eastAsia" w:ascii="宋体" w:hAnsi="宋体"/>
              </w:rPr>
              <w:t>重复精度：±0.003m</w:t>
            </w:r>
          </w:p>
          <w:p>
            <w:pPr>
              <w:rPr>
                <w:rFonts w:ascii="宋体" w:hAnsi="宋体"/>
              </w:rPr>
            </w:pPr>
            <w:r>
              <w:rPr>
                <w:rFonts w:hint="eastAsia" w:ascii="宋体" w:hAnsi="宋体"/>
              </w:rPr>
              <w:t>最大直线打标速度：≤8000mm/s</w:t>
            </w:r>
          </w:p>
          <w:p>
            <w:pPr>
              <w:rPr>
                <w:rFonts w:ascii="宋体" w:hAnsi="宋体"/>
              </w:rPr>
            </w:pPr>
            <w:r>
              <w:rPr>
                <w:rFonts w:hint="eastAsia" w:ascii="宋体" w:hAnsi="宋体"/>
              </w:rPr>
              <w:t>打标格式：</w:t>
            </w:r>
            <w:r>
              <w:rPr>
                <w:rFonts w:hint="eastAsia" w:ascii="宋体" w:hAnsi="宋体"/>
              </w:rPr>
              <w:tab/>
            </w:r>
            <w:r>
              <w:rPr>
                <w:rFonts w:hint="eastAsia" w:ascii="宋体" w:hAnsi="宋体"/>
              </w:rPr>
              <w:t>图形、文字、条形码、二维码、日期、班次、批号、序列号、文件链接</w:t>
            </w:r>
          </w:p>
          <w:p>
            <w:pPr>
              <w:rPr>
                <w:rFonts w:ascii="宋体" w:hAnsi="宋体"/>
              </w:rPr>
            </w:pPr>
            <w:r>
              <w:rPr>
                <w:rFonts w:hint="eastAsia" w:ascii="宋体" w:hAnsi="宋体"/>
              </w:rPr>
              <w:t>操作系统：WINXP中文操作界面,支持PLT、PCX、DXF、BMP等文件格式,直接使用SHX、TTF字库</w:t>
            </w:r>
          </w:p>
          <w:p>
            <w:pPr>
              <w:rPr>
                <w:rFonts w:ascii="宋体" w:hAnsi="宋体"/>
              </w:rPr>
            </w:pPr>
            <w:r>
              <w:rPr>
                <w:rFonts w:hint="eastAsia" w:ascii="宋体" w:hAnsi="宋体"/>
              </w:rPr>
              <w:t>标准雕刻范围：110mm×110mm</w:t>
            </w:r>
          </w:p>
          <w:p>
            <w:pPr>
              <w:rPr>
                <w:rFonts w:ascii="宋体" w:hAnsi="宋体"/>
              </w:rPr>
            </w:pPr>
            <w:r>
              <w:rPr>
                <w:rFonts w:hint="eastAsia" w:ascii="宋体" w:hAnsi="宋体"/>
              </w:rPr>
              <w:t>字符高度：0.5-110mm</w:t>
            </w:r>
          </w:p>
          <w:p>
            <w:pPr>
              <w:rPr>
                <w:rFonts w:ascii="宋体" w:hAnsi="宋体"/>
              </w:rPr>
            </w:pPr>
            <w:r>
              <w:rPr>
                <w:rFonts w:hint="eastAsia" w:ascii="宋体" w:hAnsi="宋体"/>
              </w:rPr>
              <w:t>旋转雕刻：支持</w:t>
            </w:r>
          </w:p>
          <w:p>
            <w:pPr>
              <w:pStyle w:val="11"/>
              <w:rPr>
                <w:rFonts w:hint="eastAsia"/>
                <w:color w:val="0000FF"/>
                <w:lang w:bidi="ar"/>
              </w:rPr>
            </w:pPr>
            <w:r>
              <w:rPr>
                <w:rFonts w:hint="eastAsia"/>
                <w:color w:val="0000FF"/>
                <w:lang w:bidi="ar"/>
              </w:rPr>
              <w:t>备注：含电脑及桌椅</w:t>
            </w:r>
          </w:p>
          <w:p>
            <w:pPr>
              <w:pStyle w:val="11"/>
            </w:pPr>
            <w:r>
              <w:rPr>
                <w:rFonts w:hint="eastAsia"/>
                <w:color w:val="0000FF"/>
                <w:lang w:bidi="ar"/>
              </w:rPr>
              <w:t>工控系统：I5-12500/16G*1/512GSSD/集显/ WIN11HOME/显示器23.8，电脑桌椅一套</w:t>
            </w:r>
          </w:p>
        </w:tc>
        <w:tc>
          <w:tcPr>
            <w:tcW w:w="690" w:type="dxa"/>
            <w:vAlign w:val="center"/>
          </w:tcPr>
          <w:p>
            <w:pPr>
              <w:jc w:val="center"/>
              <w:rPr>
                <w:szCs w:val="21"/>
              </w:rPr>
            </w:pPr>
            <w:r>
              <w:rPr>
                <w:rFonts w:hint="eastAsia"/>
                <w:szCs w:val="21"/>
              </w:rPr>
              <w:t>1</w:t>
            </w:r>
          </w:p>
        </w:tc>
        <w:tc>
          <w:tcPr>
            <w:tcW w:w="810" w:type="dxa"/>
            <w:vAlign w:val="center"/>
          </w:tcPr>
          <w:p>
            <w:pPr>
              <w:jc w:val="center"/>
              <w:rPr>
                <w:szCs w:val="21"/>
              </w:rPr>
            </w:pPr>
          </w:p>
        </w:tc>
        <w:tc>
          <w:tcPr>
            <w:tcW w:w="777" w:type="dxa"/>
            <w:vAlign w:val="center"/>
          </w:tcPr>
          <w:p>
            <w:pPr>
              <w:jc w:val="center"/>
              <w:rPr>
                <w:szCs w:val="21"/>
              </w:rPr>
            </w:pPr>
          </w:p>
        </w:tc>
        <w:tc>
          <w:tcPr>
            <w:tcW w:w="674" w:type="dxa"/>
            <w:vAlign w:val="center"/>
          </w:tcPr>
          <w:p>
            <w:pPr>
              <w:jc w:val="left"/>
            </w:pPr>
            <w:r>
              <w:rPr>
                <w:rFonts w:hint="eastAsia"/>
              </w:rPr>
              <w:t>1.德美鹰华</w:t>
            </w:r>
          </w:p>
          <w:p>
            <w:pPr>
              <w:pStyle w:val="11"/>
              <w:rPr>
                <w:rFonts w:hint="eastAsia" w:eastAsia="宋体"/>
                <w:lang w:eastAsia="zh-CN"/>
              </w:rPr>
            </w:pPr>
            <w:r>
              <w:rPr>
                <w:rFonts w:hint="eastAsia"/>
              </w:rPr>
              <w:t>2.</w:t>
            </w:r>
            <w:r>
              <w:rPr>
                <w:rFonts w:hint="eastAsia"/>
                <w:lang w:val="en-US" w:eastAsia="zh-CN"/>
              </w:rPr>
              <w:t>华之尊</w:t>
            </w:r>
          </w:p>
          <w:p>
            <w:pPr>
              <w:pStyle w:val="11"/>
            </w:pPr>
            <w:r>
              <w:rPr>
                <w:rFonts w:hint="eastAsia"/>
              </w:rPr>
              <w:t>3.</w:t>
            </w:r>
            <w:r>
              <w:rPr>
                <w:rFonts w:hint="eastAsia"/>
                <w:lang w:val="en-US" w:eastAsia="zh-CN"/>
              </w:rPr>
              <w:t>正天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Align w:val="center"/>
          </w:tcPr>
          <w:p>
            <w:pPr>
              <w:jc w:val="center"/>
              <w:rPr>
                <w:szCs w:val="21"/>
              </w:rPr>
            </w:pPr>
            <w:r>
              <w:rPr>
                <w:rFonts w:hint="eastAsia"/>
                <w:szCs w:val="21"/>
              </w:rPr>
              <w:t>3</w:t>
            </w:r>
          </w:p>
        </w:tc>
        <w:tc>
          <w:tcPr>
            <w:tcW w:w="689" w:type="dxa"/>
            <w:vAlign w:val="center"/>
          </w:tcPr>
          <w:p>
            <w:pPr>
              <w:jc w:val="center"/>
              <w:rPr>
                <w:sz w:val="20"/>
                <w:szCs w:val="20"/>
              </w:rPr>
            </w:pPr>
            <w:r>
              <w:rPr>
                <w:rFonts w:hint="eastAsia"/>
                <w:sz w:val="20"/>
                <w:szCs w:val="20"/>
              </w:rPr>
              <w:t>紫外激光打标机</w:t>
            </w:r>
          </w:p>
        </w:tc>
        <w:tc>
          <w:tcPr>
            <w:tcW w:w="838" w:type="dxa"/>
            <w:vAlign w:val="center"/>
          </w:tcPr>
          <w:p>
            <w:pPr>
              <w:jc w:val="center"/>
              <w:rPr>
                <w:szCs w:val="21"/>
              </w:rPr>
            </w:pPr>
            <w:r>
              <w:rPr>
                <w:szCs w:val="21"/>
              </w:rPr>
              <w:t>ZW-5W</w:t>
            </w:r>
          </w:p>
        </w:tc>
        <w:tc>
          <w:tcPr>
            <w:tcW w:w="4817" w:type="dxa"/>
          </w:tcPr>
          <w:p>
            <w:pPr>
              <w:rPr>
                <w:color w:val="000000"/>
                <w:kern w:val="0"/>
                <w:szCs w:val="21"/>
                <w:lang w:bidi="ar"/>
              </w:rPr>
            </w:pPr>
            <w:r>
              <w:rPr>
                <w:rFonts w:hint="eastAsia"/>
                <w:color w:val="000000"/>
                <w:kern w:val="0"/>
                <w:szCs w:val="21"/>
                <w:lang w:bidi="ar"/>
              </w:rPr>
              <w:t>平均输出功率： 5W</w:t>
            </w:r>
          </w:p>
          <w:p>
            <w:pPr>
              <w:rPr>
                <w:color w:val="000000"/>
                <w:kern w:val="0"/>
                <w:szCs w:val="21"/>
                <w:lang w:bidi="ar"/>
              </w:rPr>
            </w:pPr>
            <w:r>
              <w:rPr>
                <w:rFonts w:hint="eastAsia"/>
                <w:color w:val="000000"/>
                <w:kern w:val="0"/>
                <w:szCs w:val="21"/>
                <w:lang w:bidi="ar"/>
              </w:rPr>
              <w:t>激光波长：355nm</w:t>
            </w:r>
          </w:p>
          <w:p>
            <w:pPr>
              <w:rPr>
                <w:color w:val="000000"/>
                <w:kern w:val="0"/>
                <w:szCs w:val="21"/>
                <w:lang w:bidi="ar"/>
              </w:rPr>
            </w:pPr>
            <w:r>
              <w:rPr>
                <w:rFonts w:hint="eastAsia"/>
                <w:color w:val="000000"/>
                <w:kern w:val="0"/>
                <w:szCs w:val="21"/>
                <w:lang w:bidi="ar"/>
              </w:rPr>
              <w:t>功率调节范围：0-100%</w:t>
            </w:r>
          </w:p>
          <w:p>
            <w:pPr>
              <w:rPr>
                <w:color w:val="000000"/>
                <w:kern w:val="0"/>
                <w:szCs w:val="21"/>
                <w:lang w:bidi="ar"/>
              </w:rPr>
            </w:pPr>
            <w:r>
              <w:rPr>
                <w:rFonts w:hint="eastAsia"/>
                <w:color w:val="000000"/>
                <w:kern w:val="0"/>
                <w:szCs w:val="21"/>
                <w:lang w:bidi="ar"/>
              </w:rPr>
              <w:t>重复频率：20-100KHz</w:t>
            </w:r>
          </w:p>
          <w:p>
            <w:pPr>
              <w:rPr>
                <w:color w:val="000000"/>
                <w:kern w:val="0"/>
                <w:szCs w:val="21"/>
                <w:lang w:bidi="ar"/>
              </w:rPr>
            </w:pPr>
            <w:r>
              <w:rPr>
                <w:rFonts w:hint="eastAsia"/>
                <w:color w:val="000000"/>
                <w:kern w:val="0"/>
                <w:szCs w:val="21"/>
                <w:lang w:bidi="ar"/>
              </w:rPr>
              <w:t>输出光束质量：＜1.5M²</w:t>
            </w:r>
          </w:p>
          <w:p>
            <w:pPr>
              <w:rPr>
                <w:color w:val="000000"/>
                <w:kern w:val="0"/>
                <w:szCs w:val="21"/>
                <w:lang w:bidi="ar"/>
              </w:rPr>
            </w:pPr>
            <w:r>
              <w:rPr>
                <w:rFonts w:hint="eastAsia"/>
                <w:color w:val="000000"/>
                <w:kern w:val="0"/>
                <w:szCs w:val="21"/>
                <w:lang w:bidi="ar"/>
              </w:rPr>
              <w:t>光纤激光器：寿命100000小时</w:t>
            </w:r>
          </w:p>
          <w:p>
            <w:pPr>
              <w:rPr>
                <w:color w:val="000000"/>
                <w:kern w:val="0"/>
                <w:szCs w:val="21"/>
                <w:lang w:bidi="ar"/>
              </w:rPr>
            </w:pPr>
            <w:r>
              <w:rPr>
                <w:rFonts w:hint="eastAsia"/>
                <w:color w:val="000000"/>
                <w:kern w:val="0"/>
                <w:szCs w:val="21"/>
                <w:lang w:bidi="ar"/>
              </w:rPr>
              <w:t>标刻线深：0.01～2.0mm（视材料而定）</w:t>
            </w:r>
          </w:p>
          <w:p>
            <w:pPr>
              <w:rPr>
                <w:color w:val="000000"/>
                <w:kern w:val="0"/>
                <w:szCs w:val="21"/>
                <w:lang w:bidi="ar"/>
              </w:rPr>
            </w:pPr>
            <w:r>
              <w:rPr>
                <w:rFonts w:hint="eastAsia"/>
                <w:color w:val="000000"/>
                <w:kern w:val="0"/>
                <w:szCs w:val="21"/>
                <w:lang w:bidi="ar"/>
              </w:rPr>
              <w:t>最小聚焦光斑：0.005mm</w:t>
            </w:r>
          </w:p>
          <w:p>
            <w:pPr>
              <w:rPr>
                <w:color w:val="000000"/>
                <w:kern w:val="0"/>
                <w:szCs w:val="21"/>
                <w:lang w:bidi="ar"/>
              </w:rPr>
            </w:pPr>
            <w:r>
              <w:rPr>
                <w:rFonts w:hint="eastAsia"/>
                <w:color w:val="000000"/>
                <w:kern w:val="0"/>
                <w:szCs w:val="21"/>
                <w:lang w:bidi="ar"/>
              </w:rPr>
              <w:t>最小字符高度：0.06mm</w:t>
            </w:r>
          </w:p>
          <w:p>
            <w:pPr>
              <w:rPr>
                <w:color w:val="000000"/>
                <w:kern w:val="0"/>
                <w:szCs w:val="21"/>
                <w:lang w:bidi="ar"/>
              </w:rPr>
            </w:pPr>
            <w:r>
              <w:rPr>
                <w:rFonts w:hint="eastAsia"/>
                <w:color w:val="000000"/>
                <w:kern w:val="0"/>
                <w:szCs w:val="21"/>
                <w:lang w:bidi="ar"/>
              </w:rPr>
              <w:t>重复精度：±0.003m</w:t>
            </w:r>
          </w:p>
          <w:p>
            <w:pPr>
              <w:rPr>
                <w:color w:val="000000"/>
                <w:kern w:val="0"/>
                <w:szCs w:val="21"/>
                <w:lang w:bidi="ar"/>
              </w:rPr>
            </w:pPr>
            <w:r>
              <w:rPr>
                <w:rFonts w:hint="eastAsia"/>
                <w:color w:val="000000"/>
                <w:kern w:val="0"/>
                <w:szCs w:val="21"/>
                <w:lang w:bidi="ar"/>
              </w:rPr>
              <w:t>最大直线打标速度：≤7000mm/s</w:t>
            </w:r>
          </w:p>
          <w:p>
            <w:pPr>
              <w:rPr>
                <w:color w:val="000000"/>
                <w:kern w:val="0"/>
                <w:szCs w:val="21"/>
                <w:lang w:bidi="ar"/>
              </w:rPr>
            </w:pPr>
            <w:r>
              <w:rPr>
                <w:rFonts w:hint="eastAsia"/>
                <w:color w:val="000000"/>
                <w:kern w:val="0"/>
                <w:szCs w:val="21"/>
                <w:lang w:bidi="ar"/>
              </w:rPr>
              <w:t>打标格式：</w:t>
            </w:r>
            <w:r>
              <w:rPr>
                <w:rFonts w:hint="eastAsia"/>
                <w:color w:val="000000"/>
                <w:kern w:val="0"/>
                <w:szCs w:val="21"/>
                <w:lang w:bidi="ar"/>
              </w:rPr>
              <w:tab/>
            </w:r>
            <w:r>
              <w:rPr>
                <w:rFonts w:hint="eastAsia"/>
                <w:color w:val="000000"/>
                <w:kern w:val="0"/>
                <w:szCs w:val="21"/>
                <w:lang w:bidi="ar"/>
              </w:rPr>
              <w:t>图形、文字、条形码、二维码、日期、班次、批号、序列号、文件链接</w:t>
            </w:r>
          </w:p>
          <w:p>
            <w:pPr>
              <w:rPr>
                <w:color w:val="000000"/>
                <w:kern w:val="0"/>
                <w:szCs w:val="21"/>
                <w:lang w:bidi="ar"/>
              </w:rPr>
            </w:pPr>
            <w:r>
              <w:rPr>
                <w:rFonts w:hint="eastAsia"/>
                <w:color w:val="000000"/>
                <w:kern w:val="0"/>
                <w:szCs w:val="21"/>
                <w:lang w:bidi="ar"/>
              </w:rPr>
              <w:t>操作系统：WINXP中文操作界面,支持PLT、PCX、DXF、BMP等文件格式,直接使用SHX、TTF字库</w:t>
            </w:r>
          </w:p>
          <w:p>
            <w:pPr>
              <w:rPr>
                <w:color w:val="000000"/>
                <w:kern w:val="0"/>
                <w:szCs w:val="21"/>
                <w:lang w:bidi="ar"/>
              </w:rPr>
            </w:pPr>
            <w:r>
              <w:rPr>
                <w:rFonts w:hint="eastAsia"/>
                <w:color w:val="000000"/>
                <w:kern w:val="0"/>
                <w:szCs w:val="21"/>
                <w:lang w:bidi="ar"/>
              </w:rPr>
              <w:t>标准雕刻范围：110mm×110mm</w:t>
            </w:r>
          </w:p>
          <w:p>
            <w:pPr>
              <w:rPr>
                <w:color w:val="000000"/>
                <w:kern w:val="0"/>
                <w:szCs w:val="21"/>
                <w:lang w:bidi="ar"/>
              </w:rPr>
            </w:pPr>
            <w:r>
              <w:rPr>
                <w:rFonts w:hint="eastAsia"/>
                <w:color w:val="000000"/>
                <w:kern w:val="0"/>
                <w:szCs w:val="21"/>
                <w:lang w:bidi="ar"/>
              </w:rPr>
              <w:t>字符高度：0.5-110mm</w:t>
            </w:r>
          </w:p>
          <w:p>
            <w:pPr>
              <w:rPr>
                <w:color w:val="000000"/>
                <w:kern w:val="0"/>
                <w:szCs w:val="21"/>
                <w:lang w:bidi="ar"/>
              </w:rPr>
            </w:pPr>
            <w:r>
              <w:rPr>
                <w:rFonts w:hint="eastAsia"/>
                <w:color w:val="000000"/>
                <w:kern w:val="0"/>
                <w:szCs w:val="21"/>
                <w:lang w:bidi="ar"/>
              </w:rPr>
              <w:t>旋转雕刻：支持</w:t>
            </w:r>
          </w:p>
          <w:p>
            <w:pPr>
              <w:rPr>
                <w:color w:val="000000"/>
                <w:kern w:val="0"/>
                <w:szCs w:val="21"/>
                <w:lang w:bidi="ar"/>
              </w:rPr>
            </w:pPr>
            <w:r>
              <w:rPr>
                <w:rFonts w:hint="eastAsia"/>
                <w:color w:val="000000"/>
                <w:kern w:val="0"/>
                <w:szCs w:val="21"/>
                <w:lang w:bidi="ar"/>
              </w:rPr>
              <w:t>控制软件：厂家自主知识产权，激光打标专用控制系统，兼容多种操作系统，提供多种语言界面，可外挂在AutoCad、CorelDraw、Photoshop、CAXA等软件上直接输出。</w:t>
            </w:r>
          </w:p>
          <w:p>
            <w:pPr>
              <w:rPr>
                <w:color w:val="000000"/>
                <w:kern w:val="0"/>
                <w:szCs w:val="21"/>
                <w:lang w:bidi="ar"/>
              </w:rPr>
            </w:pPr>
            <w:r>
              <w:rPr>
                <w:rFonts w:hint="eastAsia"/>
                <w:color w:val="000000"/>
                <w:kern w:val="0"/>
                <w:szCs w:val="21"/>
                <w:lang w:bidi="ar"/>
              </w:rPr>
              <w:t>整机耗电功率：≤1000W</w:t>
            </w:r>
          </w:p>
          <w:p>
            <w:pPr>
              <w:rPr>
                <w:color w:val="000000"/>
                <w:kern w:val="0"/>
                <w:szCs w:val="21"/>
                <w:lang w:bidi="ar"/>
              </w:rPr>
            </w:pPr>
            <w:r>
              <w:rPr>
                <w:rFonts w:hint="eastAsia"/>
                <w:color w:val="000000"/>
                <w:kern w:val="0"/>
                <w:szCs w:val="21"/>
                <w:lang w:bidi="ar"/>
              </w:rPr>
              <w:t>电力需求：220V±10%/50Hz/4A</w:t>
            </w:r>
          </w:p>
          <w:p>
            <w:pPr>
              <w:rPr>
                <w:color w:val="000000"/>
                <w:kern w:val="0"/>
                <w:szCs w:val="21"/>
                <w:lang w:bidi="ar"/>
              </w:rPr>
            </w:pPr>
            <w:r>
              <w:rPr>
                <w:rFonts w:hint="eastAsia"/>
                <w:color w:val="000000"/>
                <w:kern w:val="0"/>
                <w:szCs w:val="21"/>
                <w:lang w:bidi="ar"/>
              </w:rPr>
              <w:t>环境温度：0-45℃</w:t>
            </w:r>
          </w:p>
          <w:p>
            <w:pPr>
              <w:rPr>
                <w:color w:val="000000"/>
                <w:kern w:val="0"/>
                <w:szCs w:val="21"/>
                <w:lang w:bidi="ar"/>
              </w:rPr>
            </w:pPr>
            <w:r>
              <w:rPr>
                <w:rFonts w:hint="eastAsia"/>
                <w:color w:val="000000"/>
                <w:kern w:val="0"/>
                <w:szCs w:val="21"/>
                <w:lang w:bidi="ar"/>
              </w:rPr>
              <w:t>相对湿度：5%~95%RH无凝水</w:t>
            </w:r>
          </w:p>
          <w:p>
            <w:pPr>
              <w:rPr>
                <w:color w:val="000000"/>
                <w:kern w:val="0"/>
                <w:szCs w:val="21"/>
                <w:lang w:bidi="ar"/>
              </w:rPr>
            </w:pPr>
            <w:r>
              <w:rPr>
                <w:rFonts w:hint="eastAsia"/>
                <w:color w:val="000000"/>
                <w:kern w:val="0"/>
                <w:szCs w:val="21"/>
                <w:lang w:bidi="ar"/>
              </w:rPr>
              <w:t>冷却方式：风冷</w:t>
            </w:r>
          </w:p>
          <w:p>
            <w:pPr>
              <w:rPr>
                <w:color w:val="000000"/>
                <w:kern w:val="0"/>
                <w:szCs w:val="21"/>
                <w:lang w:bidi="ar"/>
              </w:rPr>
            </w:pPr>
            <w:r>
              <w:rPr>
                <w:rFonts w:hint="eastAsia"/>
                <w:color w:val="000000"/>
                <w:kern w:val="0"/>
                <w:szCs w:val="21"/>
                <w:lang w:bidi="ar"/>
              </w:rPr>
              <w:t>控制接口：USB</w:t>
            </w:r>
          </w:p>
          <w:p>
            <w:pPr>
              <w:rPr>
                <w:color w:val="000000"/>
                <w:kern w:val="0"/>
                <w:szCs w:val="21"/>
                <w:lang w:bidi="ar"/>
              </w:rPr>
            </w:pPr>
            <w:r>
              <w:rPr>
                <w:rFonts w:hint="eastAsia"/>
                <w:color w:val="000000"/>
                <w:kern w:val="0"/>
                <w:szCs w:val="21"/>
                <w:lang w:bidi="ar"/>
              </w:rPr>
              <w:t>设备外观尺寸：840*750*1430（长*宽*高） 标准机型</w:t>
            </w:r>
          </w:p>
          <w:p>
            <w:pPr>
              <w:rPr>
                <w:color w:val="000000"/>
                <w:kern w:val="0"/>
                <w:szCs w:val="21"/>
                <w:lang w:bidi="ar"/>
              </w:rPr>
            </w:pPr>
            <w:r>
              <w:rPr>
                <w:rFonts w:hint="eastAsia"/>
                <w:color w:val="000000"/>
                <w:kern w:val="0"/>
                <w:szCs w:val="21"/>
                <w:lang w:bidi="ar"/>
              </w:rPr>
              <w:t>使用环境：洁净无尘，无震源</w:t>
            </w:r>
          </w:p>
          <w:p>
            <w:pPr>
              <w:rPr>
                <w:color w:val="000000"/>
                <w:kern w:val="0"/>
                <w:szCs w:val="21"/>
                <w:lang w:bidi="ar"/>
              </w:rPr>
            </w:pPr>
            <w:r>
              <w:rPr>
                <w:rFonts w:hint="eastAsia"/>
                <w:color w:val="000000"/>
                <w:kern w:val="0"/>
                <w:szCs w:val="21"/>
                <w:lang w:bidi="ar"/>
              </w:rPr>
              <w:t>数据处理系统：一体式专业数据处理系统，配备品牌专业工控机</w:t>
            </w:r>
          </w:p>
          <w:p>
            <w:pPr>
              <w:pStyle w:val="11"/>
              <w:rPr>
                <w:rFonts w:hint="eastAsia"/>
                <w:color w:val="0000FF"/>
                <w:lang w:bidi="ar"/>
              </w:rPr>
            </w:pPr>
            <w:r>
              <w:rPr>
                <w:rFonts w:hint="eastAsia"/>
                <w:color w:val="0000FF"/>
                <w:lang w:bidi="ar"/>
              </w:rPr>
              <w:t>备注：含电脑及桌椅</w:t>
            </w:r>
          </w:p>
          <w:p>
            <w:pPr>
              <w:pStyle w:val="11"/>
              <w:rPr>
                <w:lang w:bidi="ar"/>
              </w:rPr>
            </w:pPr>
            <w:r>
              <w:rPr>
                <w:rFonts w:hint="eastAsia"/>
                <w:color w:val="0000FF"/>
                <w:lang w:bidi="ar"/>
              </w:rPr>
              <w:t>工控系统：I5-12500/16G*1/512GSSD/集显/ WIN11HOME/显示器23.8，电脑桌椅一套</w:t>
            </w:r>
          </w:p>
        </w:tc>
        <w:tc>
          <w:tcPr>
            <w:tcW w:w="690" w:type="dxa"/>
            <w:vAlign w:val="center"/>
          </w:tcPr>
          <w:p>
            <w:pPr>
              <w:jc w:val="center"/>
              <w:rPr>
                <w:szCs w:val="21"/>
              </w:rPr>
            </w:pPr>
            <w:r>
              <w:rPr>
                <w:rFonts w:hint="eastAsia"/>
                <w:szCs w:val="21"/>
              </w:rPr>
              <w:t>1</w:t>
            </w:r>
          </w:p>
        </w:tc>
        <w:tc>
          <w:tcPr>
            <w:tcW w:w="810" w:type="dxa"/>
            <w:vAlign w:val="center"/>
          </w:tcPr>
          <w:p>
            <w:pPr>
              <w:jc w:val="center"/>
              <w:rPr>
                <w:szCs w:val="21"/>
              </w:rPr>
            </w:pPr>
          </w:p>
        </w:tc>
        <w:tc>
          <w:tcPr>
            <w:tcW w:w="777" w:type="dxa"/>
            <w:vAlign w:val="center"/>
          </w:tcPr>
          <w:p>
            <w:pPr>
              <w:jc w:val="center"/>
              <w:rPr>
                <w:szCs w:val="21"/>
              </w:rPr>
            </w:pPr>
          </w:p>
        </w:tc>
        <w:tc>
          <w:tcPr>
            <w:tcW w:w="674" w:type="dxa"/>
            <w:vAlign w:val="center"/>
          </w:tcPr>
          <w:p>
            <w:pPr>
              <w:jc w:val="left"/>
            </w:pPr>
            <w:r>
              <w:rPr>
                <w:rFonts w:hint="eastAsia"/>
              </w:rPr>
              <w:t>1.德美鹰华</w:t>
            </w:r>
          </w:p>
          <w:p>
            <w:pPr>
              <w:pStyle w:val="11"/>
              <w:rPr>
                <w:rFonts w:hint="eastAsia" w:eastAsia="宋体"/>
                <w:lang w:eastAsia="zh-CN"/>
              </w:rPr>
            </w:pPr>
            <w:r>
              <w:rPr>
                <w:rFonts w:hint="eastAsia"/>
              </w:rPr>
              <w:t>2.</w:t>
            </w:r>
            <w:r>
              <w:rPr>
                <w:rFonts w:hint="eastAsia"/>
                <w:lang w:val="en-US" w:eastAsia="zh-CN"/>
              </w:rPr>
              <w:t>华之尊</w:t>
            </w:r>
          </w:p>
          <w:p>
            <w:pPr>
              <w:pStyle w:val="11"/>
            </w:pPr>
            <w:r>
              <w:rPr>
                <w:rFonts w:hint="eastAsia"/>
              </w:rPr>
              <w:t>3.</w:t>
            </w:r>
            <w:r>
              <w:rPr>
                <w:rFonts w:hint="eastAsia"/>
                <w:lang w:val="en-US" w:eastAsia="zh-CN"/>
              </w:rPr>
              <w:t>正天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Align w:val="center"/>
          </w:tcPr>
          <w:p>
            <w:pPr>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4</w:t>
            </w:r>
          </w:p>
        </w:tc>
        <w:tc>
          <w:tcPr>
            <w:tcW w:w="689" w:type="dxa"/>
            <w:vAlign w:val="center"/>
          </w:tcPr>
          <w:p>
            <w:pPr>
              <w:jc w:val="center"/>
              <w:rPr>
                <w:rFonts w:ascii="Times New Roman" w:hAnsi="Times New Roman" w:eastAsia="宋体" w:cs="Times New Roman"/>
                <w:kern w:val="2"/>
                <w:sz w:val="20"/>
                <w:szCs w:val="20"/>
                <w:lang w:val="en-US" w:eastAsia="zh-CN" w:bidi="ar-SA"/>
              </w:rPr>
            </w:pPr>
            <w:r>
              <w:rPr>
                <w:rFonts w:hint="eastAsia"/>
                <w:sz w:val="20"/>
                <w:szCs w:val="20"/>
              </w:rPr>
              <w:t>排烟系统</w:t>
            </w:r>
          </w:p>
        </w:tc>
        <w:tc>
          <w:tcPr>
            <w:tcW w:w="838" w:type="dxa"/>
            <w:vAlign w:val="top"/>
          </w:tcPr>
          <w:p>
            <w:pPr>
              <w:rPr>
                <w:rFonts w:ascii="Times New Roman" w:hAnsi="Times New Roman" w:eastAsia="宋体" w:cs="Times New Roman"/>
                <w:kern w:val="2"/>
                <w:sz w:val="21"/>
                <w:szCs w:val="21"/>
                <w:lang w:val="en-US" w:eastAsia="zh-CN" w:bidi="ar-SA"/>
              </w:rPr>
            </w:pPr>
          </w:p>
        </w:tc>
        <w:tc>
          <w:tcPr>
            <w:tcW w:w="4817" w:type="dxa"/>
            <w:vAlign w:val="center"/>
          </w:tcPr>
          <w:p>
            <w:pPr>
              <w:rPr>
                <w:rFonts w:ascii="Times New Roman" w:hAnsi="Times New Roman" w:eastAsia="宋体" w:cs="Times New Roman"/>
                <w:color w:val="000000"/>
                <w:kern w:val="0"/>
                <w:sz w:val="21"/>
                <w:szCs w:val="21"/>
                <w:lang w:val="en-US" w:eastAsia="zh-CN" w:bidi="ar"/>
              </w:rPr>
            </w:pPr>
            <w:r>
              <w:rPr>
                <w:rFonts w:hint="eastAsia"/>
                <w:color w:val="000000"/>
                <w:kern w:val="0"/>
                <w:szCs w:val="21"/>
                <w:lang w:bidi="ar"/>
              </w:rPr>
              <w:t>对所有设备进行排烟设计与改造</w:t>
            </w:r>
          </w:p>
        </w:tc>
        <w:tc>
          <w:tcPr>
            <w:tcW w:w="690" w:type="dxa"/>
            <w:vAlign w:val="center"/>
          </w:tcPr>
          <w:p>
            <w:pPr>
              <w:jc w:val="center"/>
              <w:rPr>
                <w:rFonts w:ascii="Times New Roman" w:hAnsi="Times New Roman" w:eastAsia="宋体" w:cs="Times New Roman"/>
                <w:kern w:val="2"/>
                <w:sz w:val="21"/>
                <w:szCs w:val="21"/>
                <w:lang w:val="en-US" w:eastAsia="zh-CN" w:bidi="ar-SA"/>
              </w:rPr>
            </w:pPr>
            <w:r>
              <w:rPr>
                <w:rFonts w:hint="eastAsia"/>
                <w:szCs w:val="21"/>
              </w:rPr>
              <w:t>1</w:t>
            </w:r>
          </w:p>
        </w:tc>
        <w:tc>
          <w:tcPr>
            <w:tcW w:w="810" w:type="dxa"/>
            <w:vAlign w:val="center"/>
          </w:tcPr>
          <w:p>
            <w:pPr>
              <w:jc w:val="center"/>
              <w:rPr>
                <w:rFonts w:ascii="Times New Roman" w:hAnsi="Times New Roman" w:eastAsia="宋体" w:cs="Times New Roman"/>
                <w:kern w:val="2"/>
                <w:sz w:val="21"/>
                <w:szCs w:val="21"/>
                <w:lang w:val="en-US" w:eastAsia="zh-CN" w:bidi="ar-SA"/>
              </w:rPr>
            </w:pPr>
          </w:p>
        </w:tc>
        <w:tc>
          <w:tcPr>
            <w:tcW w:w="777" w:type="dxa"/>
            <w:vAlign w:val="center"/>
          </w:tcPr>
          <w:p>
            <w:pPr>
              <w:jc w:val="center"/>
              <w:rPr>
                <w:rFonts w:ascii="Times New Roman" w:hAnsi="Times New Roman" w:eastAsia="宋体" w:cs="Times New Roman"/>
                <w:kern w:val="2"/>
                <w:sz w:val="21"/>
                <w:szCs w:val="21"/>
                <w:lang w:val="en-US" w:eastAsia="zh-CN" w:bidi="ar-SA"/>
              </w:rPr>
            </w:pPr>
          </w:p>
        </w:tc>
        <w:tc>
          <w:tcPr>
            <w:tcW w:w="674" w:type="dxa"/>
            <w:vAlign w:val="center"/>
          </w:tcPr>
          <w:p>
            <w:pPr>
              <w:jc w:val="left"/>
            </w:pPr>
            <w:r>
              <w:rPr>
                <w:rFonts w:hint="eastAsia"/>
              </w:rPr>
              <w:t>1.德美鹰华</w:t>
            </w:r>
          </w:p>
          <w:p>
            <w:pPr>
              <w:pStyle w:val="11"/>
              <w:rPr>
                <w:rFonts w:hint="eastAsia" w:eastAsia="宋体"/>
                <w:lang w:eastAsia="zh-CN"/>
              </w:rPr>
            </w:pPr>
            <w:r>
              <w:rPr>
                <w:rFonts w:hint="eastAsia"/>
              </w:rPr>
              <w:t>2.</w:t>
            </w:r>
            <w:r>
              <w:rPr>
                <w:rFonts w:hint="eastAsia"/>
                <w:lang w:val="en-US" w:eastAsia="zh-CN"/>
              </w:rPr>
              <w:t>华之尊</w:t>
            </w:r>
          </w:p>
          <w:p>
            <w:pPr>
              <w:pStyle w:val="11"/>
              <w:rPr>
                <w:rFonts w:ascii="Times New Roman" w:hAnsi="Times New Roman" w:eastAsia="宋体" w:cs="Times New Roman"/>
                <w:kern w:val="2"/>
                <w:sz w:val="21"/>
                <w:szCs w:val="20"/>
                <w:lang w:val="en-US" w:eastAsia="zh-CN" w:bidi="ar-SA"/>
              </w:rPr>
            </w:pPr>
            <w:r>
              <w:rPr>
                <w:rFonts w:hint="eastAsia"/>
              </w:rPr>
              <w:t>3.</w:t>
            </w:r>
            <w:r>
              <w:rPr>
                <w:rFonts w:hint="eastAsia"/>
                <w:lang w:val="en-US" w:eastAsia="zh-CN"/>
              </w:rPr>
              <w:t>正天</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66" w:type="dxa"/>
          </w:tcPr>
          <w:p>
            <w:pPr>
              <w:rPr>
                <w:szCs w:val="21"/>
              </w:rPr>
            </w:pPr>
          </w:p>
        </w:tc>
        <w:tc>
          <w:tcPr>
            <w:tcW w:w="6344" w:type="dxa"/>
            <w:gridSpan w:val="3"/>
          </w:tcPr>
          <w:p>
            <w:pPr>
              <w:jc w:val="center"/>
              <w:rPr>
                <w:szCs w:val="21"/>
              </w:rPr>
            </w:pPr>
            <w:r>
              <w:rPr>
                <w:b/>
                <w:bCs/>
                <w:szCs w:val="21"/>
              </w:rPr>
              <w:t>合计</w:t>
            </w:r>
          </w:p>
        </w:tc>
        <w:tc>
          <w:tcPr>
            <w:tcW w:w="690" w:type="dxa"/>
          </w:tcPr>
          <w:p>
            <w:pPr>
              <w:rPr>
                <w:szCs w:val="21"/>
              </w:rPr>
            </w:pPr>
          </w:p>
        </w:tc>
        <w:tc>
          <w:tcPr>
            <w:tcW w:w="810" w:type="dxa"/>
          </w:tcPr>
          <w:p>
            <w:pPr>
              <w:rPr>
                <w:szCs w:val="21"/>
              </w:rPr>
            </w:pPr>
          </w:p>
        </w:tc>
        <w:tc>
          <w:tcPr>
            <w:tcW w:w="777" w:type="dxa"/>
          </w:tcPr>
          <w:p>
            <w:pPr>
              <w:jc w:val="center"/>
              <w:rPr>
                <w:szCs w:val="21"/>
              </w:rPr>
            </w:pPr>
          </w:p>
        </w:tc>
        <w:tc>
          <w:tcPr>
            <w:tcW w:w="674" w:type="dxa"/>
          </w:tcPr>
          <w:p>
            <w:pPr>
              <w:rPr>
                <w:szCs w:val="21"/>
              </w:rPr>
            </w:pPr>
          </w:p>
        </w:tc>
      </w:tr>
    </w:tbl>
    <w:p>
      <w:pPr>
        <w:rPr>
          <w:rFonts w:hint="eastAsia" w:ascii="仿宋_GB2312" w:eastAsia="仿宋_GB2312"/>
          <w:b/>
          <w:bCs/>
          <w:sz w:val="28"/>
          <w:szCs w:val="28"/>
        </w:rPr>
      </w:pPr>
    </w:p>
    <w:p>
      <w:pPr>
        <w:rPr>
          <w:rFonts w:hint="eastAsia" w:ascii="仿宋_GB2312" w:eastAsia="仿宋_GB2312"/>
          <w:b/>
          <w:bCs/>
          <w:sz w:val="28"/>
          <w:szCs w:val="28"/>
        </w:rPr>
      </w:pPr>
    </w:p>
    <w:p>
      <w:pPr>
        <w:rPr>
          <w:rFonts w:hint="eastAsia" w:ascii="仿宋_GB2312" w:eastAsia="仿宋_GB2312"/>
          <w:b/>
          <w:bCs/>
          <w:sz w:val="28"/>
          <w:szCs w:val="28"/>
        </w:rPr>
      </w:pPr>
    </w:p>
    <w:p>
      <w:pPr>
        <w:rPr>
          <w:rFonts w:hint="eastAsia" w:ascii="仿宋_GB2312" w:eastAsia="仿宋_GB2312"/>
          <w:b/>
          <w:bCs/>
          <w:sz w:val="28"/>
          <w:szCs w:val="28"/>
        </w:rPr>
      </w:pPr>
    </w:p>
    <w:p>
      <w:pPr>
        <w:rPr>
          <w:rFonts w:hint="eastAsia" w:ascii="仿宋_GB2312" w:eastAsia="仿宋_GB2312"/>
          <w:b/>
          <w:bCs/>
          <w:sz w:val="28"/>
          <w:szCs w:val="28"/>
        </w:rPr>
      </w:pPr>
    </w:p>
    <w:p>
      <w:pPr>
        <w:rPr>
          <w:rFonts w:hint="eastAsia" w:ascii="仿宋_GB2312" w:eastAsia="仿宋_GB2312"/>
          <w:b/>
          <w:bCs/>
          <w:sz w:val="28"/>
          <w:szCs w:val="28"/>
        </w:rPr>
      </w:pPr>
    </w:p>
    <w:p>
      <w:pPr>
        <w:rPr>
          <w:rFonts w:hint="eastAsia" w:ascii="仿宋_GB2312" w:eastAsia="仿宋_GB2312"/>
          <w:b/>
          <w:bCs/>
          <w:sz w:val="28"/>
          <w:szCs w:val="28"/>
        </w:rPr>
      </w:pPr>
    </w:p>
    <w:p>
      <w:pPr>
        <w:rPr>
          <w:rFonts w:hint="eastAsia" w:ascii="仿宋_GB2312" w:eastAsia="仿宋_GB2312"/>
          <w:b/>
          <w:bCs/>
          <w:sz w:val="28"/>
          <w:szCs w:val="28"/>
        </w:rPr>
      </w:pPr>
    </w:p>
    <w:p>
      <w:pPr>
        <w:rPr>
          <w:rFonts w:hint="eastAsia" w:ascii="仿宋_GB2312" w:eastAsia="仿宋_GB2312"/>
          <w:b/>
          <w:bCs/>
          <w:sz w:val="28"/>
          <w:szCs w:val="28"/>
        </w:rPr>
      </w:pPr>
    </w:p>
    <w:p>
      <w:pPr>
        <w:rPr>
          <w:rFonts w:hint="eastAsia" w:ascii="仿宋_GB2312" w:eastAsia="仿宋_GB2312"/>
          <w:b/>
          <w:bCs/>
          <w:sz w:val="28"/>
          <w:szCs w:val="28"/>
        </w:rPr>
      </w:pPr>
    </w:p>
    <w:p>
      <w:pPr>
        <w:rPr>
          <w:rFonts w:hint="eastAsia" w:ascii="仿宋_GB2312" w:eastAsia="仿宋_GB2312"/>
          <w:b/>
          <w:bCs/>
          <w:sz w:val="28"/>
          <w:szCs w:val="28"/>
        </w:rPr>
      </w:pPr>
    </w:p>
    <w:p>
      <w:pPr>
        <w:rPr>
          <w:rFonts w:hint="eastAsia" w:ascii="仿宋_GB2312" w:eastAsia="仿宋_GB2312"/>
          <w:b/>
          <w:bCs/>
          <w:sz w:val="28"/>
          <w:szCs w:val="28"/>
        </w:rPr>
      </w:pPr>
    </w:p>
    <w:p>
      <w:pPr>
        <w:rPr>
          <w:rFonts w:hint="eastAsia" w:ascii="仿宋_GB2312" w:eastAsia="仿宋_GB2312"/>
          <w:b/>
          <w:bCs/>
          <w:sz w:val="28"/>
          <w:szCs w:val="28"/>
        </w:rPr>
      </w:pPr>
    </w:p>
    <w:p>
      <w:pPr>
        <w:rPr>
          <w:rFonts w:hint="eastAsia" w:ascii="仿宋_GB2312" w:eastAsia="仿宋_GB2312"/>
          <w:b/>
          <w:bCs/>
          <w:sz w:val="28"/>
          <w:szCs w:val="28"/>
        </w:rPr>
      </w:pPr>
    </w:p>
    <w:p>
      <w:pPr>
        <w:rPr>
          <w:rFonts w:hint="eastAsia" w:ascii="仿宋_GB2312" w:eastAsia="仿宋_GB2312"/>
          <w:b/>
          <w:bCs/>
          <w:sz w:val="28"/>
          <w:szCs w:val="28"/>
        </w:rPr>
      </w:pPr>
    </w:p>
    <w:p>
      <w:pPr>
        <w:rPr>
          <w:rFonts w:hint="eastAsia" w:ascii="仿宋_GB2312" w:eastAsia="仿宋_GB2312"/>
          <w:b/>
          <w:bCs/>
          <w:sz w:val="28"/>
          <w:szCs w:val="28"/>
        </w:rPr>
      </w:pPr>
    </w:p>
    <w:p>
      <w:pPr>
        <w:rPr>
          <w:rFonts w:hint="eastAsia" w:ascii="仿宋_GB2312" w:eastAsia="仿宋_GB2312"/>
          <w:b/>
          <w:bCs/>
          <w:sz w:val="28"/>
          <w:szCs w:val="28"/>
        </w:rPr>
      </w:pPr>
    </w:p>
    <w:p>
      <w:pPr>
        <w:rPr>
          <w:rFonts w:hint="eastAsia" w:ascii="仿宋_GB2312" w:eastAsia="仿宋_GB2312"/>
          <w:b/>
          <w:bCs/>
          <w:sz w:val="28"/>
          <w:szCs w:val="28"/>
        </w:rPr>
      </w:pPr>
    </w:p>
    <w:p>
      <w:pPr>
        <w:rPr>
          <w:rFonts w:hint="eastAsia" w:ascii="仿宋_GB2312" w:eastAsia="仿宋_GB2312"/>
          <w:b/>
          <w:bCs/>
          <w:sz w:val="28"/>
          <w:szCs w:val="28"/>
        </w:rPr>
      </w:pPr>
    </w:p>
    <w:p>
      <w:pPr>
        <w:rPr>
          <w:rFonts w:hint="eastAsia" w:ascii="仿宋_GB2312" w:eastAsia="仿宋_GB2312"/>
          <w:b/>
          <w:bCs/>
          <w:sz w:val="28"/>
          <w:szCs w:val="28"/>
        </w:rPr>
      </w:pPr>
    </w:p>
    <w:p>
      <w:pPr>
        <w:rPr>
          <w:rFonts w:hint="eastAsia" w:ascii="仿宋_GB2312" w:eastAsia="仿宋_GB2312"/>
          <w:b/>
          <w:bCs/>
          <w:sz w:val="28"/>
          <w:szCs w:val="28"/>
        </w:rPr>
      </w:pPr>
    </w:p>
    <w:p>
      <w:pPr>
        <w:rPr>
          <w:rFonts w:ascii="仿宋_GB2312" w:eastAsia="仿宋_GB2312"/>
          <w:b/>
          <w:bCs/>
          <w:sz w:val="28"/>
          <w:szCs w:val="28"/>
        </w:rPr>
      </w:pPr>
      <w:r>
        <w:rPr>
          <w:rFonts w:hint="eastAsia" w:ascii="仿宋_GB2312" w:eastAsia="仿宋_GB2312"/>
          <w:b/>
          <w:bCs/>
          <w:sz w:val="28"/>
          <w:szCs w:val="28"/>
        </w:rPr>
        <w:t>四、实验（训）室平面图及布局图</w:t>
      </w:r>
    </w:p>
    <w:tbl>
      <w:tblPr>
        <w:tblStyle w:val="6"/>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9376"/>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2400" w:hRule="atLeast"/>
          <w:jc w:val="center"/>
        </w:trPr>
        <w:tc>
          <w:tcPr>
            <w:tcW w:w="9376" w:type="dxa"/>
          </w:tcPr>
          <w:p>
            <w:pPr>
              <w:jc w:val="center"/>
            </w:pPr>
            <w:r>
              <w:drawing>
                <wp:inline distT="0" distB="0" distL="0" distR="0">
                  <wp:extent cx="5816600" cy="4747895"/>
                  <wp:effectExtent l="0" t="0" r="0" b="0"/>
                  <wp:docPr id="150664780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647804" name="图片 3"/>
                          <pic:cNvPicPr>
                            <a:picLocks noChangeAspect="1"/>
                          </pic:cNvPicPr>
                        </pic:nvPicPr>
                        <pic:blipFill>
                          <a:blip r:embed="rId9"/>
                          <a:stretch>
                            <a:fillRect/>
                          </a:stretch>
                        </pic:blipFill>
                        <pic:spPr>
                          <a:xfrm>
                            <a:off x="0" y="0"/>
                            <a:ext cx="5816600" cy="4747895"/>
                          </a:xfrm>
                          <a:prstGeom prst="rect">
                            <a:avLst/>
                          </a:prstGeom>
                        </pic:spPr>
                      </pic:pic>
                    </a:graphicData>
                  </a:graphic>
                </wp:inline>
              </w:drawing>
            </w:r>
          </w:p>
        </w:tc>
      </w:tr>
    </w:tbl>
    <w:p>
      <w:pPr>
        <w:ind w:firstLine="480" w:firstLineChars="200"/>
        <w:rPr>
          <w:sz w:val="24"/>
        </w:rPr>
      </w:pPr>
    </w:p>
    <w:p/>
    <w:sectPr>
      <w:pgSz w:w="11906" w:h="16838"/>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rPr>
      <w:t>15</w:t>
    </w:r>
    <w:r>
      <w:fldChar w:fldCharType="end"/>
    </w:r>
  </w:p>
  <w:p>
    <w:pPr>
      <w:pStyle w:val="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wMDk3MjVkYjQ0YmQ1MzU0MTFkZTQ5NzdjNjMwM2UifQ=="/>
  </w:docVars>
  <w:rsids>
    <w:rsidRoot w:val="005A49A0"/>
    <w:rsid w:val="000058A1"/>
    <w:rsid w:val="00007D85"/>
    <w:rsid w:val="00051627"/>
    <w:rsid w:val="00052A46"/>
    <w:rsid w:val="00072A1B"/>
    <w:rsid w:val="00074E71"/>
    <w:rsid w:val="000C53DA"/>
    <w:rsid w:val="000F7823"/>
    <w:rsid w:val="00107787"/>
    <w:rsid w:val="00107BF9"/>
    <w:rsid w:val="00114B91"/>
    <w:rsid w:val="00153533"/>
    <w:rsid w:val="00155E48"/>
    <w:rsid w:val="001572C8"/>
    <w:rsid w:val="00171FFA"/>
    <w:rsid w:val="00172DA2"/>
    <w:rsid w:val="00183D23"/>
    <w:rsid w:val="00190846"/>
    <w:rsid w:val="00197A8A"/>
    <w:rsid w:val="001A76F1"/>
    <w:rsid w:val="001B7F0A"/>
    <w:rsid w:val="001C2B10"/>
    <w:rsid w:val="001E3A34"/>
    <w:rsid w:val="00202A40"/>
    <w:rsid w:val="002030C7"/>
    <w:rsid w:val="00216187"/>
    <w:rsid w:val="00226761"/>
    <w:rsid w:val="002268D9"/>
    <w:rsid w:val="00235C1A"/>
    <w:rsid w:val="00240D2B"/>
    <w:rsid w:val="00250F8A"/>
    <w:rsid w:val="002766A4"/>
    <w:rsid w:val="00283042"/>
    <w:rsid w:val="00283BC4"/>
    <w:rsid w:val="002911FD"/>
    <w:rsid w:val="002950B5"/>
    <w:rsid w:val="002B066A"/>
    <w:rsid w:val="002C3984"/>
    <w:rsid w:val="002C74F6"/>
    <w:rsid w:val="002D719F"/>
    <w:rsid w:val="002F2781"/>
    <w:rsid w:val="00307FB5"/>
    <w:rsid w:val="0031146B"/>
    <w:rsid w:val="0031551A"/>
    <w:rsid w:val="003155D4"/>
    <w:rsid w:val="0032204D"/>
    <w:rsid w:val="00331F9D"/>
    <w:rsid w:val="00342E5A"/>
    <w:rsid w:val="00347548"/>
    <w:rsid w:val="0035392A"/>
    <w:rsid w:val="00374CD1"/>
    <w:rsid w:val="003925E1"/>
    <w:rsid w:val="00395864"/>
    <w:rsid w:val="003A1EC1"/>
    <w:rsid w:val="003A38C3"/>
    <w:rsid w:val="003E6B53"/>
    <w:rsid w:val="00420427"/>
    <w:rsid w:val="00421102"/>
    <w:rsid w:val="004506C0"/>
    <w:rsid w:val="00455784"/>
    <w:rsid w:val="004718DF"/>
    <w:rsid w:val="004A0F8D"/>
    <w:rsid w:val="004A236E"/>
    <w:rsid w:val="004C3DA9"/>
    <w:rsid w:val="004C4E21"/>
    <w:rsid w:val="004E1F21"/>
    <w:rsid w:val="004F06D2"/>
    <w:rsid w:val="004F37B2"/>
    <w:rsid w:val="004F4763"/>
    <w:rsid w:val="005155DA"/>
    <w:rsid w:val="00535C64"/>
    <w:rsid w:val="00551F2F"/>
    <w:rsid w:val="00565AB6"/>
    <w:rsid w:val="005972C0"/>
    <w:rsid w:val="005A49A0"/>
    <w:rsid w:val="005A7B0E"/>
    <w:rsid w:val="005B0301"/>
    <w:rsid w:val="005D143D"/>
    <w:rsid w:val="005D5FB4"/>
    <w:rsid w:val="005E0D32"/>
    <w:rsid w:val="005F4533"/>
    <w:rsid w:val="006058F9"/>
    <w:rsid w:val="00613656"/>
    <w:rsid w:val="006158C4"/>
    <w:rsid w:val="00615C52"/>
    <w:rsid w:val="00622AC6"/>
    <w:rsid w:val="006246CD"/>
    <w:rsid w:val="00625353"/>
    <w:rsid w:val="00631A6A"/>
    <w:rsid w:val="00636642"/>
    <w:rsid w:val="00643657"/>
    <w:rsid w:val="00647B43"/>
    <w:rsid w:val="006722C8"/>
    <w:rsid w:val="0069462E"/>
    <w:rsid w:val="0069625C"/>
    <w:rsid w:val="00697595"/>
    <w:rsid w:val="006B6AE5"/>
    <w:rsid w:val="006D17D3"/>
    <w:rsid w:val="006D5336"/>
    <w:rsid w:val="006E1B46"/>
    <w:rsid w:val="006E4010"/>
    <w:rsid w:val="006F23C5"/>
    <w:rsid w:val="006F7343"/>
    <w:rsid w:val="00711C6C"/>
    <w:rsid w:val="00730347"/>
    <w:rsid w:val="00734A4A"/>
    <w:rsid w:val="007509A7"/>
    <w:rsid w:val="007539AB"/>
    <w:rsid w:val="00777165"/>
    <w:rsid w:val="0078785B"/>
    <w:rsid w:val="00794C99"/>
    <w:rsid w:val="007B2909"/>
    <w:rsid w:val="007B7685"/>
    <w:rsid w:val="007C23A3"/>
    <w:rsid w:val="007C4502"/>
    <w:rsid w:val="007D3A35"/>
    <w:rsid w:val="007D5347"/>
    <w:rsid w:val="007E0854"/>
    <w:rsid w:val="007E18D9"/>
    <w:rsid w:val="007E3526"/>
    <w:rsid w:val="007F1E00"/>
    <w:rsid w:val="007F3B9E"/>
    <w:rsid w:val="008335B7"/>
    <w:rsid w:val="00840634"/>
    <w:rsid w:val="00846E2A"/>
    <w:rsid w:val="0086789E"/>
    <w:rsid w:val="00896225"/>
    <w:rsid w:val="008B0A67"/>
    <w:rsid w:val="008C0B5F"/>
    <w:rsid w:val="008C2978"/>
    <w:rsid w:val="008D64AF"/>
    <w:rsid w:val="008D6CEF"/>
    <w:rsid w:val="008E799F"/>
    <w:rsid w:val="009039A2"/>
    <w:rsid w:val="00905182"/>
    <w:rsid w:val="00911A6E"/>
    <w:rsid w:val="0091450C"/>
    <w:rsid w:val="009175FB"/>
    <w:rsid w:val="00920DD6"/>
    <w:rsid w:val="009264C0"/>
    <w:rsid w:val="00934999"/>
    <w:rsid w:val="00947AFA"/>
    <w:rsid w:val="00963A70"/>
    <w:rsid w:val="00967C64"/>
    <w:rsid w:val="00970E98"/>
    <w:rsid w:val="009819ED"/>
    <w:rsid w:val="009848FD"/>
    <w:rsid w:val="009A4B79"/>
    <w:rsid w:val="009C3C22"/>
    <w:rsid w:val="009F1286"/>
    <w:rsid w:val="009F218A"/>
    <w:rsid w:val="00A2407C"/>
    <w:rsid w:val="00A31050"/>
    <w:rsid w:val="00A319B9"/>
    <w:rsid w:val="00A36D57"/>
    <w:rsid w:val="00A3712C"/>
    <w:rsid w:val="00A401A4"/>
    <w:rsid w:val="00A540A0"/>
    <w:rsid w:val="00A57077"/>
    <w:rsid w:val="00A62370"/>
    <w:rsid w:val="00A710AE"/>
    <w:rsid w:val="00A82474"/>
    <w:rsid w:val="00A9229D"/>
    <w:rsid w:val="00A94259"/>
    <w:rsid w:val="00AB4B62"/>
    <w:rsid w:val="00AB53D7"/>
    <w:rsid w:val="00AB54C4"/>
    <w:rsid w:val="00AC4542"/>
    <w:rsid w:val="00AD672D"/>
    <w:rsid w:val="00AF3A48"/>
    <w:rsid w:val="00B07096"/>
    <w:rsid w:val="00B14C53"/>
    <w:rsid w:val="00B34E4F"/>
    <w:rsid w:val="00B4166B"/>
    <w:rsid w:val="00B417A3"/>
    <w:rsid w:val="00B61B49"/>
    <w:rsid w:val="00B6373E"/>
    <w:rsid w:val="00B70AC0"/>
    <w:rsid w:val="00B764D6"/>
    <w:rsid w:val="00B80E25"/>
    <w:rsid w:val="00B94C4B"/>
    <w:rsid w:val="00B958BD"/>
    <w:rsid w:val="00BA7753"/>
    <w:rsid w:val="00BB3207"/>
    <w:rsid w:val="00BD2958"/>
    <w:rsid w:val="00BE3755"/>
    <w:rsid w:val="00C04B6D"/>
    <w:rsid w:val="00C12255"/>
    <w:rsid w:val="00C21841"/>
    <w:rsid w:val="00C57B40"/>
    <w:rsid w:val="00CC116F"/>
    <w:rsid w:val="00CC517B"/>
    <w:rsid w:val="00CE66E3"/>
    <w:rsid w:val="00CF39F6"/>
    <w:rsid w:val="00CF5504"/>
    <w:rsid w:val="00D07586"/>
    <w:rsid w:val="00D10F2C"/>
    <w:rsid w:val="00D23AE3"/>
    <w:rsid w:val="00D409C6"/>
    <w:rsid w:val="00D441A8"/>
    <w:rsid w:val="00D45917"/>
    <w:rsid w:val="00D6184D"/>
    <w:rsid w:val="00D623B6"/>
    <w:rsid w:val="00D64B94"/>
    <w:rsid w:val="00D64D4A"/>
    <w:rsid w:val="00D92FC3"/>
    <w:rsid w:val="00DB100B"/>
    <w:rsid w:val="00DC0504"/>
    <w:rsid w:val="00DC2102"/>
    <w:rsid w:val="00DD1AF6"/>
    <w:rsid w:val="00DD369D"/>
    <w:rsid w:val="00DE19A9"/>
    <w:rsid w:val="00DE3D2E"/>
    <w:rsid w:val="00DF15C7"/>
    <w:rsid w:val="00E17204"/>
    <w:rsid w:val="00E37075"/>
    <w:rsid w:val="00E37406"/>
    <w:rsid w:val="00E8025E"/>
    <w:rsid w:val="00E85F9A"/>
    <w:rsid w:val="00E876DA"/>
    <w:rsid w:val="00EB3924"/>
    <w:rsid w:val="00EB71F5"/>
    <w:rsid w:val="00EC5A7A"/>
    <w:rsid w:val="00EC66E0"/>
    <w:rsid w:val="00ED16A3"/>
    <w:rsid w:val="00EE37E3"/>
    <w:rsid w:val="00F03C42"/>
    <w:rsid w:val="00F0411F"/>
    <w:rsid w:val="00F13DAC"/>
    <w:rsid w:val="00F1407C"/>
    <w:rsid w:val="00F27467"/>
    <w:rsid w:val="00F37205"/>
    <w:rsid w:val="00F45B8E"/>
    <w:rsid w:val="00F501E9"/>
    <w:rsid w:val="00F5287B"/>
    <w:rsid w:val="00F6196F"/>
    <w:rsid w:val="00F80B51"/>
    <w:rsid w:val="00F9233D"/>
    <w:rsid w:val="00F92552"/>
    <w:rsid w:val="00F93F98"/>
    <w:rsid w:val="00F94012"/>
    <w:rsid w:val="00FB1EE5"/>
    <w:rsid w:val="00FB2316"/>
    <w:rsid w:val="00FB3B98"/>
    <w:rsid w:val="00FC27AD"/>
    <w:rsid w:val="00FC4B2F"/>
    <w:rsid w:val="00FE0565"/>
    <w:rsid w:val="00FF408C"/>
    <w:rsid w:val="00FF54A2"/>
    <w:rsid w:val="00FF7820"/>
    <w:rsid w:val="01027FD7"/>
    <w:rsid w:val="033863CA"/>
    <w:rsid w:val="03465822"/>
    <w:rsid w:val="03623D30"/>
    <w:rsid w:val="03DA44B1"/>
    <w:rsid w:val="049044AF"/>
    <w:rsid w:val="04C82C09"/>
    <w:rsid w:val="056A217A"/>
    <w:rsid w:val="05F03CF9"/>
    <w:rsid w:val="06AF311A"/>
    <w:rsid w:val="06F96946"/>
    <w:rsid w:val="0726579E"/>
    <w:rsid w:val="07E17020"/>
    <w:rsid w:val="081E3021"/>
    <w:rsid w:val="08D03EEB"/>
    <w:rsid w:val="09127939"/>
    <w:rsid w:val="0A5B7B40"/>
    <w:rsid w:val="0AAD010A"/>
    <w:rsid w:val="0AEF497D"/>
    <w:rsid w:val="0B165F83"/>
    <w:rsid w:val="0B926C91"/>
    <w:rsid w:val="0E6C73A8"/>
    <w:rsid w:val="0FA40C68"/>
    <w:rsid w:val="0FBA08E5"/>
    <w:rsid w:val="0FD464CF"/>
    <w:rsid w:val="10B262A5"/>
    <w:rsid w:val="116C5E50"/>
    <w:rsid w:val="11817770"/>
    <w:rsid w:val="1279795D"/>
    <w:rsid w:val="12EA61CA"/>
    <w:rsid w:val="13080719"/>
    <w:rsid w:val="1363441C"/>
    <w:rsid w:val="147E4D32"/>
    <w:rsid w:val="14976F7C"/>
    <w:rsid w:val="14AE2628"/>
    <w:rsid w:val="15304BB0"/>
    <w:rsid w:val="154C04D7"/>
    <w:rsid w:val="16146C3E"/>
    <w:rsid w:val="166E7112"/>
    <w:rsid w:val="16C63670"/>
    <w:rsid w:val="16E04F33"/>
    <w:rsid w:val="181D494B"/>
    <w:rsid w:val="19070FBE"/>
    <w:rsid w:val="190D613C"/>
    <w:rsid w:val="19B67973"/>
    <w:rsid w:val="1A3E1FF5"/>
    <w:rsid w:val="1AC02925"/>
    <w:rsid w:val="1BD967CD"/>
    <w:rsid w:val="1CC33F00"/>
    <w:rsid w:val="1CCE3A4C"/>
    <w:rsid w:val="1CEE64ED"/>
    <w:rsid w:val="1D901545"/>
    <w:rsid w:val="1E94465C"/>
    <w:rsid w:val="1F491B58"/>
    <w:rsid w:val="1F8B626E"/>
    <w:rsid w:val="1FC1509E"/>
    <w:rsid w:val="20A0611A"/>
    <w:rsid w:val="229D5E72"/>
    <w:rsid w:val="22C310F2"/>
    <w:rsid w:val="23002254"/>
    <w:rsid w:val="23AB1402"/>
    <w:rsid w:val="24203FCF"/>
    <w:rsid w:val="243624A0"/>
    <w:rsid w:val="25307707"/>
    <w:rsid w:val="25807864"/>
    <w:rsid w:val="25D848EB"/>
    <w:rsid w:val="26471CC3"/>
    <w:rsid w:val="26D004C0"/>
    <w:rsid w:val="27277595"/>
    <w:rsid w:val="27D25BEB"/>
    <w:rsid w:val="29615E78"/>
    <w:rsid w:val="2968067B"/>
    <w:rsid w:val="2A0771AD"/>
    <w:rsid w:val="2AD37D79"/>
    <w:rsid w:val="2B0035A5"/>
    <w:rsid w:val="2B375E83"/>
    <w:rsid w:val="2BC55BA2"/>
    <w:rsid w:val="2BCB36F3"/>
    <w:rsid w:val="2BF44800"/>
    <w:rsid w:val="2C1148FE"/>
    <w:rsid w:val="2C73237D"/>
    <w:rsid w:val="2CB37141"/>
    <w:rsid w:val="2D535987"/>
    <w:rsid w:val="2DBC502E"/>
    <w:rsid w:val="2E1310D5"/>
    <w:rsid w:val="2F5E00CF"/>
    <w:rsid w:val="31175C10"/>
    <w:rsid w:val="313812BD"/>
    <w:rsid w:val="31D76AE7"/>
    <w:rsid w:val="324102DA"/>
    <w:rsid w:val="32FD574A"/>
    <w:rsid w:val="332D480B"/>
    <w:rsid w:val="33BB327D"/>
    <w:rsid w:val="33FC4CAF"/>
    <w:rsid w:val="340B78F6"/>
    <w:rsid w:val="34343BAA"/>
    <w:rsid w:val="350845A4"/>
    <w:rsid w:val="350F761D"/>
    <w:rsid w:val="358D4A0B"/>
    <w:rsid w:val="35E47552"/>
    <w:rsid w:val="36057477"/>
    <w:rsid w:val="36775CC9"/>
    <w:rsid w:val="36D3294D"/>
    <w:rsid w:val="377004BA"/>
    <w:rsid w:val="37C23BDC"/>
    <w:rsid w:val="38243E54"/>
    <w:rsid w:val="384E39DC"/>
    <w:rsid w:val="387C3239"/>
    <w:rsid w:val="38AA7345"/>
    <w:rsid w:val="38AE7975"/>
    <w:rsid w:val="38DB7CEF"/>
    <w:rsid w:val="39186D3D"/>
    <w:rsid w:val="391E6AEA"/>
    <w:rsid w:val="398474E8"/>
    <w:rsid w:val="3A9D250E"/>
    <w:rsid w:val="3ACD7EEE"/>
    <w:rsid w:val="3B1D1A01"/>
    <w:rsid w:val="3B9E6A55"/>
    <w:rsid w:val="3BE05DC4"/>
    <w:rsid w:val="3C703FFE"/>
    <w:rsid w:val="3C727823"/>
    <w:rsid w:val="3D6821C4"/>
    <w:rsid w:val="3D6C0265"/>
    <w:rsid w:val="3D89761B"/>
    <w:rsid w:val="3DBB56C4"/>
    <w:rsid w:val="3E017FFA"/>
    <w:rsid w:val="3EB86429"/>
    <w:rsid w:val="408E5AF6"/>
    <w:rsid w:val="40A41DC9"/>
    <w:rsid w:val="41994793"/>
    <w:rsid w:val="41BD0D04"/>
    <w:rsid w:val="421878EF"/>
    <w:rsid w:val="422E11DF"/>
    <w:rsid w:val="431C44CD"/>
    <w:rsid w:val="439F35BC"/>
    <w:rsid w:val="43EB6FD4"/>
    <w:rsid w:val="4413365F"/>
    <w:rsid w:val="441E07EB"/>
    <w:rsid w:val="4438086B"/>
    <w:rsid w:val="443C19C2"/>
    <w:rsid w:val="44445648"/>
    <w:rsid w:val="446562CB"/>
    <w:rsid w:val="45A14562"/>
    <w:rsid w:val="45C74DFD"/>
    <w:rsid w:val="46DF0665"/>
    <w:rsid w:val="46EA2F76"/>
    <w:rsid w:val="46FD564A"/>
    <w:rsid w:val="472D4FA9"/>
    <w:rsid w:val="47CD7DFE"/>
    <w:rsid w:val="48A45205"/>
    <w:rsid w:val="49197811"/>
    <w:rsid w:val="49E2286F"/>
    <w:rsid w:val="4A275A1C"/>
    <w:rsid w:val="4B3A2FA9"/>
    <w:rsid w:val="4B8E55F4"/>
    <w:rsid w:val="4BA02DC1"/>
    <w:rsid w:val="4BCF40E5"/>
    <w:rsid w:val="4BEB10D3"/>
    <w:rsid w:val="4DE34C07"/>
    <w:rsid w:val="4ECD1BF7"/>
    <w:rsid w:val="4F832036"/>
    <w:rsid w:val="50EE68AA"/>
    <w:rsid w:val="50F67664"/>
    <w:rsid w:val="514A0354"/>
    <w:rsid w:val="51B25BDA"/>
    <w:rsid w:val="51EE4E78"/>
    <w:rsid w:val="524460B6"/>
    <w:rsid w:val="5338205E"/>
    <w:rsid w:val="53C5099C"/>
    <w:rsid w:val="54053E45"/>
    <w:rsid w:val="54AE2891"/>
    <w:rsid w:val="551C078B"/>
    <w:rsid w:val="553153CC"/>
    <w:rsid w:val="558757F5"/>
    <w:rsid w:val="55E8475C"/>
    <w:rsid w:val="56563ADF"/>
    <w:rsid w:val="57D77A4B"/>
    <w:rsid w:val="582F2F49"/>
    <w:rsid w:val="587E1C1E"/>
    <w:rsid w:val="59864D44"/>
    <w:rsid w:val="599005CF"/>
    <w:rsid w:val="59BB429D"/>
    <w:rsid w:val="5AF80325"/>
    <w:rsid w:val="5B425DF6"/>
    <w:rsid w:val="5B7E725D"/>
    <w:rsid w:val="5BB66216"/>
    <w:rsid w:val="5D54481E"/>
    <w:rsid w:val="5D96561B"/>
    <w:rsid w:val="5DB602F3"/>
    <w:rsid w:val="5E945782"/>
    <w:rsid w:val="5EAB48AC"/>
    <w:rsid w:val="5EC41E85"/>
    <w:rsid w:val="5EF477E1"/>
    <w:rsid w:val="5F100333"/>
    <w:rsid w:val="5FE57916"/>
    <w:rsid w:val="5FEF5128"/>
    <w:rsid w:val="605E4362"/>
    <w:rsid w:val="60B53DBD"/>
    <w:rsid w:val="6151138E"/>
    <w:rsid w:val="6165311F"/>
    <w:rsid w:val="62A769B8"/>
    <w:rsid w:val="632B4F0C"/>
    <w:rsid w:val="639F2F17"/>
    <w:rsid w:val="63F70F20"/>
    <w:rsid w:val="64335652"/>
    <w:rsid w:val="64680A8F"/>
    <w:rsid w:val="65F857AD"/>
    <w:rsid w:val="66A55805"/>
    <w:rsid w:val="67A02450"/>
    <w:rsid w:val="690F6231"/>
    <w:rsid w:val="69EC374B"/>
    <w:rsid w:val="6A1F324F"/>
    <w:rsid w:val="6A677AAA"/>
    <w:rsid w:val="6AFD66A0"/>
    <w:rsid w:val="6AFF36C8"/>
    <w:rsid w:val="6B8A24D7"/>
    <w:rsid w:val="6C081CD5"/>
    <w:rsid w:val="6D327CCE"/>
    <w:rsid w:val="6E220FF0"/>
    <w:rsid w:val="6E303116"/>
    <w:rsid w:val="6E400C92"/>
    <w:rsid w:val="6E817296"/>
    <w:rsid w:val="6EB94E6D"/>
    <w:rsid w:val="6EE67581"/>
    <w:rsid w:val="6F06705D"/>
    <w:rsid w:val="6F2A3F70"/>
    <w:rsid w:val="6F59602C"/>
    <w:rsid w:val="705A166D"/>
    <w:rsid w:val="709328C1"/>
    <w:rsid w:val="712455FC"/>
    <w:rsid w:val="718B08BB"/>
    <w:rsid w:val="71917036"/>
    <w:rsid w:val="71A010A2"/>
    <w:rsid w:val="721E0808"/>
    <w:rsid w:val="72532E4B"/>
    <w:rsid w:val="72B177F8"/>
    <w:rsid w:val="72E32F73"/>
    <w:rsid w:val="72E64EB1"/>
    <w:rsid w:val="72FC7E49"/>
    <w:rsid w:val="73D528EC"/>
    <w:rsid w:val="74C74251"/>
    <w:rsid w:val="74F753DE"/>
    <w:rsid w:val="75865EA6"/>
    <w:rsid w:val="75A65533"/>
    <w:rsid w:val="75B90C16"/>
    <w:rsid w:val="75D74BA4"/>
    <w:rsid w:val="766A7ED1"/>
    <w:rsid w:val="76C86C8C"/>
    <w:rsid w:val="76F21BB9"/>
    <w:rsid w:val="771D4F43"/>
    <w:rsid w:val="77482736"/>
    <w:rsid w:val="77684BA9"/>
    <w:rsid w:val="77F60BFC"/>
    <w:rsid w:val="78EC49DB"/>
    <w:rsid w:val="791D3252"/>
    <w:rsid w:val="793B3143"/>
    <w:rsid w:val="795B7E31"/>
    <w:rsid w:val="7AC776DB"/>
    <w:rsid w:val="7B147AF9"/>
    <w:rsid w:val="7B9C6D7F"/>
    <w:rsid w:val="7BA179AE"/>
    <w:rsid w:val="7C0001CB"/>
    <w:rsid w:val="7C2F624D"/>
    <w:rsid w:val="7CC4533C"/>
    <w:rsid w:val="7CF229CE"/>
    <w:rsid w:val="7CF41A27"/>
    <w:rsid w:val="7D0270B5"/>
    <w:rsid w:val="7D7E4262"/>
    <w:rsid w:val="7D7F0726"/>
    <w:rsid w:val="7DB22830"/>
    <w:rsid w:val="7E15294C"/>
    <w:rsid w:val="7EA86627"/>
    <w:rsid w:val="7EB63E83"/>
    <w:rsid w:val="7FB02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autoRedefine/>
    <w:semiHidden/>
    <w:qFormat/>
    <w:uiPriority w:val="0"/>
    <w:rPr>
      <w:sz w:val="18"/>
      <w:szCs w:val="18"/>
    </w:r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autoRedefine/>
    <w:qFormat/>
    <w:uiPriority w:val="0"/>
  </w:style>
  <w:style w:type="character" w:styleId="10">
    <w:name w:val="Hyperlink"/>
    <w:autoRedefine/>
    <w:unhideWhenUsed/>
    <w:qFormat/>
    <w:uiPriority w:val="99"/>
    <w:rPr>
      <w:color w:val="0563C1"/>
      <w:u w:val="single"/>
    </w:rPr>
  </w:style>
  <w:style w:type="paragraph" w:customStyle="1" w:styleId="11">
    <w:name w:val="首行缩进"/>
    <w:basedOn w:val="1"/>
    <w:autoRedefine/>
    <w:qFormat/>
    <w:uiPriority w:val="0"/>
    <w:rPr>
      <w:szCs w:val="20"/>
    </w:rPr>
  </w:style>
  <w:style w:type="character" w:customStyle="1" w:styleId="12">
    <w:name w:val="apple-converted-space"/>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BAD11-24A1-4002-A1BC-20EE1EB14AFE}">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15</Pages>
  <Words>1385</Words>
  <Characters>7899</Characters>
  <Lines>65</Lines>
  <Paragraphs>18</Paragraphs>
  <TotalTime>11</TotalTime>
  <ScaleCrop>false</ScaleCrop>
  <LinksUpToDate>false</LinksUpToDate>
  <CharactersWithSpaces>9266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2023-12-28T15:12:00Z</dcterms:created>
  <dc:creator>Lenovo User</dc:creator>
  <cp:lastModifiedBy>阿诺多罗</cp:lastModifiedBy>
  <cp:lastPrinted>2024-03-25T01:12:00Z</cp:lastPrinted>
  <dcterms:modified xsi:type="dcterms:W3CDTF">2024-04-10T08:35:19Z</dcterms:modified>
  <dc:title>紫琅职业技术学院</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1883572D2EFD4CA1A29AE43B022D48FB_13</vt:lpwstr>
  </property>
</Properties>
</file>