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1"/>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1"/>
        <w:rPr>
          <w:rFonts w:ascii="宋体" w:hAnsi="宋体" w:cs="宋体"/>
          <w:sz w:val="24"/>
          <w:szCs w:val="24"/>
        </w:rPr>
      </w:pPr>
    </w:p>
    <w:p>
      <w:pPr>
        <w:pStyle w:val="21"/>
        <w:rPr>
          <w:rFonts w:ascii="宋体" w:hAnsi="宋体" w:cs="宋体"/>
          <w:sz w:val="24"/>
          <w:szCs w:val="24"/>
        </w:rPr>
      </w:pPr>
    </w:p>
    <w:p>
      <w:pPr>
        <w:pStyle w:val="21"/>
        <w:rPr>
          <w:rFonts w:ascii="宋体" w:hAnsi="宋体" w:cs="宋体"/>
          <w:sz w:val="24"/>
          <w:szCs w:val="24"/>
        </w:rPr>
      </w:pPr>
    </w:p>
    <w:p>
      <w:pPr>
        <w:pStyle w:val="21"/>
        <w:rPr>
          <w:rFonts w:ascii="宋体" w:hAnsi="宋体" w:cs="宋体"/>
          <w:sz w:val="24"/>
          <w:szCs w:val="24"/>
        </w:rPr>
      </w:pPr>
    </w:p>
    <w:p>
      <w:pPr>
        <w:pStyle w:val="21"/>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default" w:eastAsia="宋体"/>
          <w:szCs w:val="21"/>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学生工训服装采购项目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ZCZB2023057</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1"/>
        <w:rPr>
          <w:rFonts w:hint="eastAsia" w:asciiTheme="majorEastAsia" w:hAnsiTheme="majorEastAsia" w:eastAsiaTheme="majorEastAsia" w:cstheme="majorEastAsia"/>
          <w:b/>
          <w:bCs/>
          <w:sz w:val="32"/>
          <w:szCs w:val="32"/>
          <w:highlight w:val="none"/>
        </w:rPr>
      </w:pPr>
    </w:p>
    <w:p>
      <w:pPr>
        <w:pStyle w:val="21"/>
        <w:rPr>
          <w:rFonts w:hint="eastAsia" w:asciiTheme="majorEastAsia" w:hAnsiTheme="majorEastAsia" w:eastAsiaTheme="majorEastAsia" w:cstheme="majorEastAsia"/>
          <w:b/>
          <w:bCs/>
          <w:sz w:val="32"/>
          <w:szCs w:val="32"/>
          <w:highlight w:val="none"/>
        </w:rPr>
      </w:pPr>
    </w:p>
    <w:p>
      <w:pPr>
        <w:pStyle w:val="21"/>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2023 年</w:t>
      </w:r>
      <w:r>
        <w:rPr>
          <w:rFonts w:hint="eastAsia" w:ascii="黑体" w:hAnsi="黑体" w:eastAsia="黑体" w:cs="黑体"/>
          <w:b/>
          <w:bCs/>
          <w:sz w:val="32"/>
          <w:szCs w:val="32"/>
          <w:highlight w:val="none"/>
          <w:lang w:val="en-US" w:eastAsia="zh-CN"/>
        </w:rPr>
        <w:t>12</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学生工训服装采购项目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学生工训服装采购项目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1"/>
        </w:numPr>
        <w:spacing w:line="360" w:lineRule="exact"/>
        <w:ind w:left="-1" w:firstLine="480" w:firstLineChars="200"/>
        <w:rPr>
          <w:rFonts w:hint="eastAsia" w:ascii="宋体" w:hAnsi="宋体" w:cs="宋体"/>
          <w:sz w:val="24"/>
          <w:szCs w:val="24"/>
          <w:lang w:val="en-US" w:eastAsia="zh-CN"/>
        </w:rPr>
      </w:pPr>
      <w:r>
        <w:rPr>
          <w:rFonts w:hint="eastAsia" w:ascii="宋体" w:hAnsi="宋体" w:eastAsia="宋体" w:cs="宋体"/>
          <w:sz w:val="24"/>
          <w:szCs w:val="24"/>
        </w:rPr>
        <w:t>项目概况：</w:t>
      </w:r>
      <w:r>
        <w:rPr>
          <w:rFonts w:hint="eastAsia" w:ascii="宋体" w:hAnsi="宋体" w:cs="宋体"/>
          <w:sz w:val="24"/>
          <w:szCs w:val="24"/>
          <w:lang w:val="en-US" w:eastAsia="zh-CN"/>
        </w:rPr>
        <w:t>学生工训服装分四个二级学院，每个学院款式不同，总共3012套</w:t>
      </w:r>
    </w:p>
    <w:p>
      <w:pPr>
        <w:numPr>
          <w:ilvl w:val="0"/>
          <w:numId w:val="1"/>
        </w:numPr>
        <w:spacing w:line="360" w:lineRule="exact"/>
        <w:ind w:left="-1" w:firstLine="480" w:firstLineChars="200"/>
        <w:rPr>
          <w:rFonts w:hint="eastAsia" w:ascii="宋体" w:hAnsi="宋体" w:eastAsia="宋体" w:cs="宋体"/>
          <w:sz w:val="24"/>
          <w:szCs w:val="24"/>
          <w:lang w:val="en-US"/>
        </w:rPr>
      </w:pP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整个项目最终交付时间为自合同</w:t>
      </w:r>
      <w:r>
        <w:rPr>
          <w:rFonts w:hint="eastAsia" w:ascii="宋体" w:hAnsi="宋体" w:cs="宋体"/>
          <w:color w:val="auto"/>
          <w:sz w:val="24"/>
          <w:szCs w:val="24"/>
          <w:highlight w:val="none"/>
          <w:lang w:val="en-US" w:eastAsia="zh-CN"/>
        </w:rPr>
        <w:t>生效</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不超过</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30</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天</w:t>
      </w:r>
      <w:r>
        <w:rPr>
          <w:rFonts w:hint="eastAsia" w:ascii="宋体" w:hAnsi="宋体" w:eastAsia="宋体" w:cs="宋体"/>
          <w:color w:val="auto"/>
          <w:sz w:val="24"/>
          <w:szCs w:val="24"/>
          <w:highlight w:val="none"/>
          <w:lang w:val="en-US" w:eastAsia="zh-CN"/>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w:t>
      </w:r>
      <w:r>
        <w:rPr>
          <w:rFonts w:hint="eastAsia" w:ascii="宋体" w:hAnsi="宋体" w:cs="宋体"/>
          <w:sz w:val="24"/>
          <w:szCs w:val="24"/>
          <w:lang w:val="en-US" w:eastAsia="zh-CN"/>
        </w:rPr>
        <w:t>制作</w:t>
      </w:r>
      <w:r>
        <w:rPr>
          <w:rFonts w:hint="eastAsia" w:ascii="宋体" w:hAnsi="宋体" w:eastAsia="宋体" w:cs="宋体"/>
          <w:sz w:val="24"/>
          <w:szCs w:val="24"/>
        </w:rPr>
        <w:t>、</w:t>
      </w:r>
      <w:r>
        <w:rPr>
          <w:rFonts w:hint="eastAsia" w:ascii="宋体" w:hAnsi="宋体" w:cs="宋体"/>
          <w:sz w:val="24"/>
          <w:szCs w:val="24"/>
          <w:lang w:val="en-US" w:eastAsia="zh-CN"/>
        </w:rPr>
        <w:t>供货</w:t>
      </w:r>
      <w:r>
        <w:rPr>
          <w:rFonts w:hint="eastAsia" w:ascii="宋体" w:hAnsi="宋体" w:eastAsia="宋体" w:cs="宋体"/>
          <w:sz w:val="24"/>
          <w:szCs w:val="24"/>
        </w:rPr>
        <w:t>、售后服务等的相应能力和经验；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（2）法定代表人为同一人的两个及两以上法人，母公司、全资子公司及其控股公司不得在本项目采购招标中同时参加。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（支付宝账号：</w:t>
      </w:r>
      <w:r>
        <w:rPr>
          <w:rFonts w:hint="eastAsia" w:ascii="黑体" w:hAnsi="黑体" w:eastAsia="黑体" w:cs="黑体"/>
          <w:b/>
          <w:bCs/>
          <w:sz w:val="24"/>
          <w:szCs w:val="24"/>
          <w:lang w:val="en-US" w:eastAsia="zh-CN"/>
        </w:rPr>
        <w:t>18851411506【任**】</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2023年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附件4</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2023年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13</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2023年</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13</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4"/>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1"/>
        <w:rPr>
          <w:rFonts w:ascii="宋体" w:hAnsi="宋体"/>
          <w:b/>
          <w:bCs/>
          <w:sz w:val="30"/>
          <w:szCs w:val="30"/>
        </w:rPr>
      </w:pPr>
    </w:p>
    <w:p>
      <w:pPr>
        <w:pStyle w:val="15"/>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jc w:val="left"/>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240" w:firstLineChars="1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240" w:firstLineChars="1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jc w:val="left"/>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w:t>
      </w:r>
      <w:r>
        <w:rPr>
          <w:rFonts w:hint="eastAsia"/>
          <w:sz w:val="24"/>
          <w:lang w:val="en-US" w:eastAsia="zh-CN"/>
        </w:rPr>
        <w:t>所有产品的价格及面料成分明细</w:t>
      </w:r>
      <w:r>
        <w:rPr>
          <w:rFonts w:hint="eastAsia"/>
          <w:sz w:val="24"/>
          <w:lang w:eastAsia="zh-CN"/>
        </w:rPr>
        <w:t>。</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ascii="宋体" w:hAnsi="宋体" w:cs="宋体"/>
          <w:spacing w:val="2"/>
          <w:kern w:val="0"/>
          <w:sz w:val="24"/>
          <w:lang w:eastAsia="zh-CN"/>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6"/>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749"/>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45</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w:t>
            </w:r>
            <w:r>
              <w:rPr>
                <w:rFonts w:hint="eastAsia"/>
                <w:szCs w:val="21"/>
                <w:lang w:val="en-US" w:eastAsia="zh-CN"/>
              </w:rPr>
              <w:t>45分</w:t>
            </w:r>
            <w:r>
              <w:rPr>
                <w:rFonts w:hint="eastAsia"/>
                <w:szCs w:val="21"/>
              </w:rPr>
              <w:t>，其他投标人的价格分按下列公式计算：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32</w:t>
            </w:r>
            <w:r>
              <w:rPr>
                <w:rFonts w:hint="eastAsia"/>
                <w:szCs w:val="21"/>
              </w:rPr>
              <w:t>分。▲为实质性要求，不满足作无效投标处理。其余指标有一项负偏离扣2分，扣完为止。</w:t>
            </w:r>
          </w:p>
          <w:p>
            <w:pPr>
              <w:pStyle w:val="15"/>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15"/>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kern w:val="2"/>
                <w:sz w:val="21"/>
                <w:szCs w:val="21"/>
                <w:lang w:val="en-US" w:eastAsia="zh-CN" w:bidi="ar-SA"/>
              </w:rPr>
            </w:pPr>
            <w:r>
              <w:rPr>
                <w:rFonts w:hint="eastAsia"/>
                <w:szCs w:val="21"/>
                <w:lang w:val="en-US" w:eastAsia="zh-CN"/>
              </w:rPr>
              <w:t>对投</w:t>
            </w:r>
            <w:bookmarkStart w:id="58" w:name="_GoBack"/>
            <w:bookmarkEnd w:id="58"/>
            <w:r>
              <w:rPr>
                <w:rFonts w:hint="eastAsia"/>
                <w:szCs w:val="21"/>
                <w:lang w:val="en-US" w:eastAsia="zh-CN"/>
              </w:rPr>
              <w:t>标人提供的样品从质量、外观、用料、做工及整体协调性等方面进行综合比较，将样品按档次打分：样品做工精细、无瑕疵为最优4分；样品外观一般，做工欠精良为一般2分。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szCs w:val="21"/>
                <w:lang w:val="en-US" w:eastAsia="zh-CN"/>
              </w:rPr>
            </w:pPr>
            <w:r>
              <w:rPr>
                <w:rFonts w:hint="eastAsia"/>
                <w:szCs w:val="21"/>
              </w:rPr>
              <w:t>投标人应具有</w:t>
            </w:r>
            <w:r>
              <w:rPr>
                <w:rFonts w:hint="eastAsia" w:ascii="黑体" w:hAnsi="黑体" w:eastAsia="黑体" w:cs="黑体"/>
                <w:b/>
                <w:bCs/>
                <w:szCs w:val="21"/>
              </w:rPr>
              <w:t>质量管理体系</w:t>
            </w:r>
            <w:r>
              <w:rPr>
                <w:rFonts w:hint="eastAsia" w:ascii="黑体" w:hAnsi="黑体" w:eastAsia="黑体" w:cs="黑体"/>
                <w:b/>
                <w:bCs/>
                <w:szCs w:val="21"/>
                <w:lang w:val="en-US" w:eastAsia="zh-CN"/>
              </w:rPr>
              <w:t>等</w:t>
            </w:r>
            <w:r>
              <w:rPr>
                <w:rFonts w:hint="eastAsia" w:ascii="黑体" w:hAnsi="黑体" w:eastAsia="黑体" w:cs="黑体"/>
                <w:b/>
                <w:bCs/>
                <w:szCs w:val="21"/>
              </w:rPr>
              <w:t>认证证书</w:t>
            </w:r>
            <w:r>
              <w:rPr>
                <w:rFonts w:hint="eastAsia" w:ascii="黑体" w:hAnsi="黑体" w:eastAsia="黑体" w:cs="黑体"/>
                <w:b/>
                <w:bCs/>
                <w:szCs w:val="21"/>
                <w:lang w:eastAsia="zh-CN"/>
              </w:rPr>
              <w:t>、</w:t>
            </w:r>
            <w:r>
              <w:rPr>
                <w:rFonts w:hint="eastAsia" w:ascii="黑体" w:hAnsi="黑体" w:eastAsia="黑体" w:cs="黑体"/>
                <w:b/>
                <w:bCs/>
                <w:szCs w:val="21"/>
              </w:rPr>
              <w:t>环境管理体系认证、 职业安全健康管理体系认证</w:t>
            </w:r>
            <w:r>
              <w:rPr>
                <w:rFonts w:hint="eastAsia" w:ascii="黑体" w:hAnsi="黑体" w:eastAsia="黑体" w:cs="黑体"/>
                <w:b/>
                <w:bCs/>
                <w:szCs w:val="21"/>
                <w:lang w:val="en-US" w:eastAsia="zh-CN"/>
              </w:rPr>
              <w:t>等证书</w:t>
            </w:r>
            <w:r>
              <w:rPr>
                <w:rFonts w:hint="eastAsia"/>
                <w:szCs w:val="21"/>
              </w:rPr>
              <w:t>。提供</w:t>
            </w:r>
            <w:r>
              <w:rPr>
                <w:rFonts w:hint="eastAsia"/>
                <w:szCs w:val="21"/>
                <w:lang w:val="en-US" w:eastAsia="zh-CN"/>
              </w:rPr>
              <w:t>一项</w:t>
            </w:r>
            <w:r>
              <w:rPr>
                <w:rFonts w:hint="eastAsia"/>
                <w:szCs w:val="21"/>
              </w:rPr>
              <w:t>得1分，未提供不得分。 需提供有关证书复印件并加盖公章。</w:t>
            </w:r>
            <w:r>
              <w:rPr>
                <w:rFonts w:hint="eastAsia"/>
                <w:szCs w:val="21"/>
                <w:lang w:val="en-US" w:eastAsia="zh-CN"/>
              </w:rPr>
              <w:t>最多得5分。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rPr>
              <w:t>2020</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rPr>
              <w:t>1</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left="1" w:leftChars="-95" w:hanging="200" w:hangingChars="83"/>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p>
    <w:p>
      <w:pPr>
        <w:spacing w:line="353" w:lineRule="auto"/>
        <w:ind w:firstLine="482" w:firstLineChars="200"/>
        <w:rPr>
          <w:rFonts w:hint="eastAsia"/>
          <w:b/>
          <w:sz w:val="24"/>
        </w:rPr>
      </w:pPr>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numPr>
          <w:ilvl w:val="0"/>
          <w:numId w:val="2"/>
        </w:numPr>
        <w:spacing w:line="353" w:lineRule="auto"/>
        <w:ind w:firstLine="803" w:firstLineChars="200"/>
        <w:rPr>
          <w:rFonts w:hint="eastAsia" w:ascii="宋体" w:hAnsi="宋体" w:cs="Times New Roman"/>
          <w:b/>
          <w:sz w:val="40"/>
          <w:szCs w:val="21"/>
        </w:rPr>
      </w:pPr>
      <w:r>
        <w:rPr>
          <w:rFonts w:hint="eastAsia" w:ascii="宋体" w:hAnsi="宋体"/>
          <w:b/>
          <w:sz w:val="40"/>
          <w:szCs w:val="21"/>
        </w:rPr>
        <w:t xml:space="preserve"> </w:t>
      </w:r>
      <w:r>
        <w:rPr>
          <w:rFonts w:hint="eastAsia" w:ascii="宋体" w:hAnsi="宋体" w:cs="Times New Roman"/>
          <w:b/>
          <w:sz w:val="40"/>
          <w:szCs w:val="21"/>
        </w:rPr>
        <w:t>招标货物要求及相关说明</w:t>
      </w:r>
    </w:p>
    <w:p>
      <w:pPr>
        <w:numPr>
          <w:ilvl w:val="0"/>
          <w:numId w:val="0"/>
        </w:numPr>
        <w:spacing w:line="353" w:lineRule="auto"/>
        <w:rPr>
          <w:rFonts w:hint="eastAsia"/>
          <w:b/>
          <w:sz w:val="24"/>
        </w:rPr>
      </w:pPr>
      <w:r>
        <w:rPr>
          <w:rFonts w:hint="eastAsia"/>
          <w:b/>
          <w:sz w:val="24"/>
        </w:rPr>
        <w:t>一、货物需求一览表</w:t>
      </w:r>
    </w:p>
    <w:tbl>
      <w:tblPr>
        <w:tblStyle w:val="16"/>
        <w:tblW w:w="83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
        <w:gridCol w:w="1063"/>
        <w:gridCol w:w="1262"/>
        <w:gridCol w:w="1200"/>
        <w:gridCol w:w="1313"/>
        <w:gridCol w:w="1287"/>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尺码</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土木学院</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电气学院</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机械学院</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汽车学院</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XS</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XL</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XXL</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XXXL</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XXXXL</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XXXXXL</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XXXXXXL</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7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691</w:t>
            </w:r>
          </w:p>
        </w:tc>
        <w:tc>
          <w:tcPr>
            <w:tcW w:w="1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941</w:t>
            </w:r>
          </w:p>
        </w:tc>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3012</w:t>
            </w:r>
          </w:p>
        </w:tc>
      </w:tr>
    </w:tbl>
    <w:p>
      <w:pPr>
        <w:spacing w:line="360" w:lineRule="auto"/>
        <w:ind w:firstLine="480" w:firstLineChars="200"/>
        <w:rPr>
          <w:rFonts w:hint="eastAsia" w:ascii="宋体" w:hAnsi="宋体" w:cs="宋体"/>
          <w:color w:val="000000" w:themeColor="text1"/>
          <w:kern w:val="0"/>
          <w:sz w:val="24"/>
          <w:lang w:val="en-US" w:eastAsia="zh-CN"/>
          <w14:textFill>
            <w14:solidFill>
              <w14:schemeClr w14:val="tx1"/>
            </w14:solidFill>
          </w14:textFill>
        </w:rPr>
      </w:pPr>
    </w:p>
    <w:p>
      <w:pPr>
        <w:spacing w:line="353" w:lineRule="auto"/>
        <w:rPr>
          <w:rFonts w:hint="eastAsia"/>
          <w:b/>
          <w:sz w:val="24"/>
        </w:rPr>
      </w:pPr>
      <w:r>
        <w:rPr>
          <w:rFonts w:hint="eastAsia"/>
          <w:b/>
          <w:sz w:val="24"/>
          <w:lang w:val="en-US" w:eastAsia="zh-CN"/>
        </w:rPr>
        <w:t>二、</w:t>
      </w:r>
      <w:r>
        <w:rPr>
          <w:rFonts w:hint="eastAsia"/>
          <w:b/>
          <w:sz w:val="24"/>
        </w:rPr>
        <w:t>参数要求</w:t>
      </w:r>
    </w:p>
    <w:tbl>
      <w:tblPr>
        <w:tblStyle w:val="16"/>
        <w:tblW w:w="9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096"/>
        <w:gridCol w:w="1006"/>
        <w:gridCol w:w="1096"/>
        <w:gridCol w:w="2532"/>
        <w:gridCol w:w="138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季节</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秋冬款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藏蓝</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171450</wp:posOffset>
                  </wp:positionH>
                  <wp:positionV relativeFrom="paragraph">
                    <wp:posOffset>114300</wp:posOffset>
                  </wp:positionV>
                  <wp:extent cx="1022350" cy="1390015"/>
                  <wp:effectExtent l="0" t="0" r="6350" b="635"/>
                  <wp:wrapNone/>
                  <wp:docPr id="7" name="Picture_1"/>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8"/>
                          <a:stretch>
                            <a:fillRect/>
                          </a:stretch>
                        </pic:blipFill>
                        <pic:spPr>
                          <a:xfrm>
                            <a:off x="0" y="0"/>
                            <a:ext cx="1022350" cy="1390015"/>
                          </a:xfrm>
                          <a:prstGeom prst="rect">
                            <a:avLst/>
                          </a:prstGeom>
                          <a:noFill/>
                          <a:ln>
                            <a:noFill/>
                          </a:ln>
                        </pic:spPr>
                      </pic:pic>
                    </a:graphicData>
                  </a:graphic>
                </wp:anchor>
              </w:drawing>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60棉40聚酯纤维 涤棉纱卡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上衣及裤子全套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藏蓝</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227965</wp:posOffset>
                  </wp:positionH>
                  <wp:positionV relativeFrom="paragraph">
                    <wp:posOffset>133350</wp:posOffset>
                  </wp:positionV>
                  <wp:extent cx="791210" cy="1238885"/>
                  <wp:effectExtent l="0" t="0" r="8890" b="18415"/>
                  <wp:wrapNone/>
                  <wp:docPr id="9" name="Picture_2"/>
                  <wp:cNvGraphicFramePr/>
                  <a:graphic xmlns:a="http://schemas.openxmlformats.org/drawingml/2006/main">
                    <a:graphicData uri="http://schemas.openxmlformats.org/drawingml/2006/picture">
                      <pic:pic xmlns:pic="http://schemas.openxmlformats.org/drawingml/2006/picture">
                        <pic:nvPicPr>
                          <pic:cNvPr id="9" name="Picture_2"/>
                          <pic:cNvPicPr/>
                        </pic:nvPicPr>
                        <pic:blipFill>
                          <a:blip r:embed="rId9"/>
                          <a:stretch>
                            <a:fillRect/>
                          </a:stretch>
                        </pic:blipFill>
                        <pic:spPr>
                          <a:xfrm>
                            <a:off x="0" y="0"/>
                            <a:ext cx="791210" cy="1238885"/>
                          </a:xfrm>
                          <a:prstGeom prst="rect">
                            <a:avLst/>
                          </a:prstGeom>
                          <a:noFill/>
                          <a:ln>
                            <a:noFill/>
                          </a:ln>
                        </pic:spPr>
                      </pic:pic>
                    </a:graphicData>
                  </a:graphic>
                </wp:anchor>
              </w:drawing>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60棉40聚酯纤维 细斜纹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上衣及裤子全套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秋冬款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藏蓝拼桔</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123190</wp:posOffset>
                  </wp:positionH>
                  <wp:positionV relativeFrom="paragraph">
                    <wp:posOffset>38100</wp:posOffset>
                  </wp:positionV>
                  <wp:extent cx="1083310" cy="1209675"/>
                  <wp:effectExtent l="0" t="0" r="2540" b="9525"/>
                  <wp:wrapNone/>
                  <wp:docPr id="10" name="Picture_3"/>
                  <wp:cNvGraphicFramePr/>
                  <a:graphic xmlns:a="http://schemas.openxmlformats.org/drawingml/2006/main">
                    <a:graphicData uri="http://schemas.openxmlformats.org/drawingml/2006/picture">
                      <pic:pic xmlns:pic="http://schemas.openxmlformats.org/drawingml/2006/picture">
                        <pic:nvPicPr>
                          <pic:cNvPr id="10" name="Picture_3"/>
                          <pic:cNvPicPr/>
                        </pic:nvPicPr>
                        <pic:blipFill>
                          <a:blip r:embed="rId10"/>
                          <a:stretch>
                            <a:fillRect/>
                          </a:stretch>
                        </pic:blipFill>
                        <pic:spPr>
                          <a:xfrm>
                            <a:off x="0" y="0"/>
                            <a:ext cx="1083310" cy="1209675"/>
                          </a:xfrm>
                          <a:prstGeom prst="rect">
                            <a:avLst/>
                          </a:prstGeom>
                          <a:noFill/>
                          <a:ln>
                            <a:noFill/>
                          </a:ln>
                        </pic:spPr>
                      </pic:pic>
                    </a:graphicData>
                  </a:graphic>
                </wp:anchor>
              </w:drawing>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80聚酯纤维20棉 涤棉纱卡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上衣及裤子全套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藏蓝拼桔</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66675</wp:posOffset>
                  </wp:positionH>
                  <wp:positionV relativeFrom="paragraph">
                    <wp:posOffset>152400</wp:posOffset>
                  </wp:positionV>
                  <wp:extent cx="1152525" cy="1366520"/>
                  <wp:effectExtent l="0" t="0" r="9525" b="5080"/>
                  <wp:wrapNone/>
                  <wp:docPr id="11" name="Picture_4"/>
                  <wp:cNvGraphicFramePr/>
                  <a:graphic xmlns:a="http://schemas.openxmlformats.org/drawingml/2006/main">
                    <a:graphicData uri="http://schemas.openxmlformats.org/drawingml/2006/picture">
                      <pic:pic xmlns:pic="http://schemas.openxmlformats.org/drawingml/2006/picture">
                        <pic:nvPicPr>
                          <pic:cNvPr id="11" name="Picture_4"/>
                          <pic:cNvPicPr/>
                        </pic:nvPicPr>
                        <pic:blipFill>
                          <a:blip r:embed="rId11"/>
                          <a:stretch>
                            <a:fillRect/>
                          </a:stretch>
                        </pic:blipFill>
                        <pic:spPr>
                          <a:xfrm>
                            <a:off x="0" y="0"/>
                            <a:ext cx="1152525" cy="1366520"/>
                          </a:xfrm>
                          <a:prstGeom prst="rect">
                            <a:avLst/>
                          </a:prstGeom>
                          <a:noFill/>
                          <a:ln>
                            <a:noFill/>
                          </a:ln>
                        </pic:spPr>
                      </pic:pic>
                    </a:graphicData>
                  </a:graphic>
                </wp:anchor>
              </w:drawing>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65聚酯纤维35棉 细斜纹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上衣及裤子全套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秋冬款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深铁灰</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104775</wp:posOffset>
                  </wp:positionH>
                  <wp:positionV relativeFrom="paragraph">
                    <wp:posOffset>114300</wp:posOffset>
                  </wp:positionV>
                  <wp:extent cx="1343660" cy="1255395"/>
                  <wp:effectExtent l="0" t="0" r="8890" b="1905"/>
                  <wp:wrapNone/>
                  <wp:docPr id="12" name="Picture_1_SpCnt_1"/>
                  <wp:cNvGraphicFramePr/>
                  <a:graphic xmlns:a="http://schemas.openxmlformats.org/drawingml/2006/main">
                    <a:graphicData uri="http://schemas.openxmlformats.org/drawingml/2006/picture">
                      <pic:pic xmlns:pic="http://schemas.openxmlformats.org/drawingml/2006/picture">
                        <pic:nvPicPr>
                          <pic:cNvPr id="12" name="Picture_1_SpCnt_1"/>
                          <pic:cNvPicPr/>
                        </pic:nvPicPr>
                        <pic:blipFill>
                          <a:blip r:embed="rId12"/>
                          <a:stretch>
                            <a:fillRect/>
                          </a:stretch>
                        </pic:blipFill>
                        <pic:spPr>
                          <a:xfrm>
                            <a:off x="0" y="0"/>
                            <a:ext cx="1343660" cy="1255395"/>
                          </a:xfrm>
                          <a:prstGeom prst="rect">
                            <a:avLst/>
                          </a:prstGeom>
                          <a:noFill/>
                          <a:ln>
                            <a:noFill/>
                          </a:ln>
                        </pic:spPr>
                      </pic:pic>
                    </a:graphicData>
                  </a:graphic>
                </wp:anchor>
              </w:drawing>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80聚酯纤维20棉 涤棉纱卡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藏青</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323850</wp:posOffset>
                  </wp:positionH>
                  <wp:positionV relativeFrom="paragraph">
                    <wp:posOffset>200025</wp:posOffset>
                  </wp:positionV>
                  <wp:extent cx="781050" cy="1083945"/>
                  <wp:effectExtent l="0" t="0" r="0" b="1905"/>
                  <wp:wrapNone/>
                  <wp:docPr id="13" name="Picture_6"/>
                  <wp:cNvGraphicFramePr/>
                  <a:graphic xmlns:a="http://schemas.openxmlformats.org/drawingml/2006/main">
                    <a:graphicData uri="http://schemas.openxmlformats.org/drawingml/2006/picture">
                      <pic:pic xmlns:pic="http://schemas.openxmlformats.org/drawingml/2006/picture">
                        <pic:nvPicPr>
                          <pic:cNvPr id="13" name="Picture_6"/>
                          <pic:cNvPicPr/>
                        </pic:nvPicPr>
                        <pic:blipFill>
                          <a:blip r:embed="rId13"/>
                          <a:stretch>
                            <a:fillRect/>
                          </a:stretch>
                        </pic:blipFill>
                        <pic:spPr>
                          <a:xfrm>
                            <a:off x="0" y="0"/>
                            <a:ext cx="781050" cy="1083945"/>
                          </a:xfrm>
                          <a:prstGeom prst="rect">
                            <a:avLst/>
                          </a:prstGeom>
                          <a:noFill/>
                          <a:ln>
                            <a:noFill/>
                          </a:ln>
                        </pic:spPr>
                      </pic:pic>
                    </a:graphicData>
                  </a:graphic>
                </wp:anchor>
              </w:drawing>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功能性运动面料  150g</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秋冬款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藏蓝</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85090</wp:posOffset>
                  </wp:positionH>
                  <wp:positionV relativeFrom="paragraph">
                    <wp:posOffset>151130</wp:posOffset>
                  </wp:positionV>
                  <wp:extent cx="1020445" cy="1322070"/>
                  <wp:effectExtent l="0" t="0" r="8255" b="11430"/>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14"/>
                          <a:stretch>
                            <a:fillRect/>
                          </a:stretch>
                        </pic:blipFill>
                        <pic:spPr>
                          <a:xfrm>
                            <a:off x="0" y="0"/>
                            <a:ext cx="1020445" cy="1322070"/>
                          </a:xfrm>
                          <a:prstGeom prst="rect">
                            <a:avLst/>
                          </a:prstGeom>
                          <a:noFill/>
                          <a:ln>
                            <a:noFill/>
                          </a:ln>
                        </pic:spPr>
                      </pic:pic>
                    </a:graphicData>
                  </a:graphic>
                </wp:anchor>
              </w:drawing>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80聚酯纤维20棉 涤棉纱卡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机械学院</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夏款</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藏蓝</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166370</wp:posOffset>
                  </wp:positionH>
                  <wp:positionV relativeFrom="paragraph">
                    <wp:posOffset>95885</wp:posOffset>
                  </wp:positionV>
                  <wp:extent cx="882015" cy="1332865"/>
                  <wp:effectExtent l="0" t="0" r="13335" b="635"/>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15"/>
                          <a:stretch>
                            <a:fillRect/>
                          </a:stretch>
                        </pic:blipFill>
                        <pic:spPr>
                          <a:xfrm>
                            <a:off x="0" y="0"/>
                            <a:ext cx="882015" cy="1332865"/>
                          </a:xfrm>
                          <a:prstGeom prst="rect">
                            <a:avLst/>
                          </a:prstGeom>
                          <a:noFill/>
                          <a:ln>
                            <a:noFill/>
                          </a:ln>
                        </pic:spPr>
                      </pic:pic>
                    </a:graphicData>
                  </a:graphic>
                </wp:anchor>
              </w:drawing>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65聚酯纤维35棉 细斜纹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上衣</w:t>
            </w:r>
          </w:p>
        </w:tc>
      </w:tr>
    </w:tbl>
    <w:p>
      <w:pPr>
        <w:spacing w:line="360" w:lineRule="auto"/>
        <w:ind w:firstLine="652"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应提供服装的</w:t>
      </w:r>
      <w:r>
        <w:rPr>
          <w:rFonts w:hint="eastAsia" w:ascii="宋体" w:hAnsi="宋体" w:cs="宋体"/>
          <w:color w:val="000000" w:themeColor="text1"/>
          <w:kern w:val="0"/>
          <w:sz w:val="24"/>
          <w14:textFill>
            <w14:solidFill>
              <w14:schemeClr w14:val="tx1"/>
            </w14:solidFill>
          </w14:textFill>
        </w:rPr>
        <w:t>品牌和具体</w:t>
      </w:r>
      <w:r>
        <w:rPr>
          <w:rFonts w:hint="eastAsia" w:ascii="宋体" w:hAnsi="宋体" w:cs="宋体"/>
          <w:color w:val="000000" w:themeColor="text1"/>
          <w:kern w:val="0"/>
          <w:sz w:val="24"/>
          <w:lang w:val="en-US" w:eastAsia="zh-CN"/>
          <w14:textFill>
            <w14:solidFill>
              <w14:schemeClr w14:val="tx1"/>
            </w14:solidFill>
          </w14:textFill>
        </w:rPr>
        <w:t>面料成分</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w:t>
      </w:r>
      <w:r>
        <w:rPr>
          <w:rFonts w:hint="eastAsia" w:ascii="宋体" w:hAnsi="宋体" w:cs="宋体"/>
          <w:color w:val="000000" w:themeColor="text1"/>
          <w:kern w:val="0"/>
          <w:sz w:val="24"/>
          <w:lang w:val="en-US" w:eastAsia="zh-CN"/>
          <w14:textFill>
            <w14:solidFill>
              <w14:schemeClr w14:val="tx1"/>
            </w14:solidFill>
          </w14:textFill>
        </w:rPr>
        <w:t>服装款式及面料成分</w:t>
      </w:r>
      <w:r>
        <w:rPr>
          <w:rFonts w:hint="eastAsia" w:ascii="宋体" w:hAnsi="宋体" w:cs="宋体"/>
          <w:color w:val="000000" w:themeColor="text1"/>
          <w:kern w:val="0"/>
          <w:sz w:val="24"/>
          <w14:textFill>
            <w14:solidFill>
              <w14:schemeClr w14:val="tx1"/>
            </w14:solidFill>
          </w14:textFill>
        </w:rPr>
        <w:t>必须与供货</w:t>
      </w:r>
      <w:r>
        <w:rPr>
          <w:rFonts w:hint="eastAsia" w:ascii="宋体" w:hAnsi="宋体" w:cs="宋体"/>
          <w:color w:val="000000" w:themeColor="text1"/>
          <w:kern w:val="0"/>
          <w:sz w:val="24"/>
          <w:lang w:val="en-US" w:eastAsia="zh-CN"/>
          <w14:textFill>
            <w14:solidFill>
              <w14:schemeClr w14:val="tx1"/>
            </w14:solidFill>
          </w14:textFill>
        </w:rPr>
        <w:t>时提供的服装</w:t>
      </w:r>
      <w:r>
        <w:rPr>
          <w:rFonts w:hint="eastAsia" w:ascii="宋体" w:hAnsi="宋体" w:cs="宋体"/>
          <w:color w:val="000000" w:themeColor="text1"/>
          <w:kern w:val="0"/>
          <w:sz w:val="24"/>
          <w14:textFill>
            <w14:solidFill>
              <w14:schemeClr w14:val="tx1"/>
            </w14:solidFill>
          </w14:textFill>
        </w:rPr>
        <w:t>保持一致，不得改配。</w:t>
      </w:r>
    </w:p>
    <w:p>
      <w:pPr>
        <w:spacing w:line="360" w:lineRule="auto"/>
        <w:ind w:firstLine="482" w:firstLineChars="200"/>
        <w:rPr>
          <w:rFonts w:hint="eastAsia" w:ascii="黑体" w:hAnsi="黑体" w:eastAsia="黑体" w:cs="黑体"/>
          <w:b/>
          <w:bCs/>
          <w:color w:val="000000" w:themeColor="text1"/>
          <w:kern w:val="0"/>
          <w:sz w:val="24"/>
          <w:lang w:val="en-US" w:eastAsia="zh-CN"/>
          <w14:textFill>
            <w14:solidFill>
              <w14:schemeClr w14:val="tx1"/>
            </w14:solidFill>
          </w14:textFill>
        </w:rPr>
      </w:pPr>
      <w:r>
        <w:rPr>
          <w:rFonts w:hint="eastAsia" w:ascii="黑体" w:hAnsi="黑体" w:eastAsia="黑体" w:cs="黑体"/>
          <w:b/>
          <w:bCs/>
          <w:color w:val="000000" w:themeColor="text1"/>
          <w:kern w:val="0"/>
          <w:sz w:val="24"/>
          <w:lang w:val="en-US" w:eastAsia="zh-CN"/>
          <w14:textFill>
            <w14:solidFill>
              <w14:schemeClr w14:val="tx1"/>
            </w14:solidFill>
          </w14:textFill>
        </w:rPr>
        <w:t>6.  投标时提供相对应的样品。</w:t>
      </w:r>
    </w:p>
    <w:p>
      <w:pPr>
        <w:spacing w:line="353" w:lineRule="auto"/>
        <w:ind w:firstLine="482" w:firstLineChars="200"/>
        <w:rPr>
          <w:rFonts w:hint="default"/>
          <w:b/>
          <w:sz w:val="24"/>
          <w:lang w:val="en-US" w:eastAsia="zh-CN"/>
        </w:rPr>
      </w:pPr>
      <w:r>
        <w:rPr>
          <w:rFonts w:hint="eastAsia"/>
          <w:b/>
          <w:sz w:val="24"/>
          <w:lang w:val="en-US" w:eastAsia="zh-CN"/>
        </w:rPr>
        <w:t>四、验收标准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363" w:bottom="1357" w:left="150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合同生效后30天内</w:t>
      </w:r>
      <w:r>
        <w:rPr>
          <w:rFonts w:hint="eastAsia" w:ascii="宋体" w:hAnsi="宋体" w:eastAsia="宋体" w:cs="宋体"/>
          <w:sz w:val="24"/>
          <w:szCs w:val="24"/>
        </w:rPr>
        <w:t>完成</w:t>
      </w:r>
      <w:r>
        <w:rPr>
          <w:rFonts w:hint="eastAsia" w:ascii="宋体" w:hAnsi="宋体" w:cs="宋体"/>
          <w:sz w:val="24"/>
          <w:szCs w:val="24"/>
          <w:lang w:val="en-US" w:eastAsia="zh-CN"/>
        </w:rPr>
        <w:t>所有服装的交付使用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生产加工</w:t>
      </w:r>
      <w:r>
        <w:rPr>
          <w:rFonts w:hint="eastAsia" w:ascii="宋体" w:hAnsi="宋体" w:eastAsia="宋体" w:cs="宋体"/>
          <w:sz w:val="24"/>
          <w:szCs w:val="24"/>
        </w:rPr>
        <w:t>，确保工期按时完成。</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所有服装货到</w:t>
      </w:r>
      <w:r>
        <w:rPr>
          <w:rFonts w:hint="eastAsia" w:ascii="宋体" w:hAnsi="宋体" w:eastAsia="宋体" w:cs="宋体"/>
          <w:b w:val="0"/>
          <w:bCs w:val="0"/>
          <w:color w:val="auto"/>
          <w:sz w:val="24"/>
          <w:szCs w:val="24"/>
          <w:lang w:val="en-US" w:eastAsia="zh-CN"/>
        </w:rPr>
        <w:t>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spacing w:before="100" w:after="100"/>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三</w:t>
      </w:r>
      <w:r>
        <w:rPr>
          <w:rFonts w:hint="eastAsia" w:ascii="宋体" w:hAnsi="宋体" w:eastAsia="宋体" w:cs="宋体"/>
          <w:b/>
          <w:sz w:val="24"/>
          <w:szCs w:val="24"/>
        </w:rPr>
        <w:t>、售后及服务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黑体" w:eastAsia="黑体"/>
          <w:b/>
          <w:sz w:val="24"/>
          <w:lang w:val="en-US" w:eastAsia="zh-CN"/>
        </w:rPr>
        <w:t>对提供的产品免费保修期（质保期）为一年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产品质量保证：中标人须保证所提供产品具有合法的版权或使用权，本项目采购的产品，如在本项目范围内使用过程中出现版权或使用权纠纷，应由中标人负责，招标人不承担责任。</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b/>
          <w:sz w:val="24"/>
          <w:szCs w:val="24"/>
        </w:rPr>
        <w:t>．</w:t>
      </w:r>
      <w:r>
        <w:rPr>
          <w:rFonts w:hint="eastAsia" w:ascii="宋体" w:hAnsi="宋体" w:eastAsia="宋体" w:cs="宋体"/>
          <w:sz w:val="24"/>
          <w:szCs w:val="24"/>
        </w:rPr>
        <w:t>投标人应在投标文件中详细对质量保证及售后服务方案做出承诺，并加盖投标人有效公章。</w:t>
      </w:r>
    </w:p>
    <w:p>
      <w:pPr>
        <w:pStyle w:val="21"/>
        <w:rPr>
          <w:rFonts w:ascii="宋体" w:hAnsi="宋体" w:cs="宋体"/>
          <w:sz w:val="24"/>
        </w:rPr>
      </w:pPr>
    </w:p>
    <w:p>
      <w:pPr>
        <w:pStyle w:val="21"/>
        <w:rPr>
          <w:rFonts w:ascii="宋体" w:hAnsi="宋体" w:cs="宋体"/>
          <w:sz w:val="24"/>
        </w:rPr>
      </w:pPr>
    </w:p>
    <w:p>
      <w:pPr>
        <w:pStyle w:val="21"/>
        <w:rPr>
          <w:rFonts w:ascii="宋体" w:hAnsi="宋体" w:cs="宋体"/>
          <w:sz w:val="24"/>
        </w:rPr>
      </w:pPr>
    </w:p>
    <w:p>
      <w:pPr>
        <w:pStyle w:val="21"/>
        <w:rPr>
          <w:rFonts w:ascii="宋体" w:hAnsi="宋体" w:cs="宋体"/>
          <w:sz w:val="24"/>
        </w:rPr>
      </w:pPr>
    </w:p>
    <w:p>
      <w:pPr>
        <w:pStyle w:val="21"/>
        <w:rPr>
          <w:rFonts w:ascii="宋体" w:hAnsi="宋体" w:cs="宋体"/>
          <w:sz w:val="24"/>
        </w:rPr>
      </w:pPr>
    </w:p>
    <w:p>
      <w:pPr>
        <w:pStyle w:val="3"/>
        <w:rPr>
          <w:rFonts w:hint="eastAsia" w:ascii="宋体" w:hAnsi="宋体"/>
          <w:color w:val="000000"/>
          <w:sz w:val="21"/>
          <w:szCs w:val="21"/>
        </w:rPr>
      </w:pPr>
      <w:bookmarkStart w:id="4" w:name="_Toc12022"/>
      <w:bookmarkStart w:id="5" w:name="_Toc34991461"/>
      <w:bookmarkStart w:id="6" w:name="_Toc231279156"/>
      <w:bookmarkStart w:id="7" w:name="_Toc231279247"/>
      <w:bookmarkStart w:id="8" w:name="_Toc231286901"/>
      <w:bookmarkStart w:id="9" w:name="_Toc231289905"/>
      <w:bookmarkStart w:id="10" w:name="_Toc231284489"/>
      <w:bookmarkStart w:id="11" w:name="_Toc231304988"/>
      <w:bookmarkStart w:id="12" w:name="_Toc231280344"/>
      <w:bookmarkStart w:id="13" w:name="_Toc231276966"/>
      <w:bookmarkStart w:id="14" w:name="_Toc231279737"/>
      <w:bookmarkStart w:id="15" w:name="_Toc231289932"/>
      <w:bookmarkStart w:id="16" w:name="_Toc231279666"/>
      <w:bookmarkStart w:id="17" w:name="_Toc231282228"/>
      <w:bookmarkStart w:id="18" w:name="_Toc231289771"/>
      <w:bookmarkStart w:id="19" w:name="_Toc231280938"/>
      <w:bookmarkStart w:id="20" w:name="_Toc231280804"/>
      <w:bookmarkStart w:id="21" w:name="_Toc231281339"/>
      <w:bookmarkStart w:id="22" w:name="_Toc231279586"/>
      <w:bookmarkStart w:id="23" w:name="_Toc231281705"/>
      <w:bookmarkStart w:id="24" w:name="_Toc231305090"/>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6"/>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4991462"/>
      <w:bookmarkStart w:id="26" w:name="_Toc30593"/>
      <w:bookmarkStart w:id="27" w:name="_Toc231280347"/>
      <w:bookmarkStart w:id="28" w:name="_Toc407266082"/>
      <w:bookmarkStart w:id="29" w:name="_Toc231281342"/>
      <w:bookmarkStart w:id="30" w:name="_Toc231289908"/>
      <w:bookmarkStart w:id="31" w:name="_Toc231284492"/>
      <w:bookmarkStart w:id="32" w:name="_Toc231280807"/>
      <w:bookmarkStart w:id="33" w:name="_Toc231279669"/>
      <w:bookmarkStart w:id="34" w:name="_Toc231279589"/>
      <w:bookmarkStart w:id="35" w:name="_Toc231305093"/>
      <w:bookmarkStart w:id="36" w:name="_Toc231279740"/>
      <w:bookmarkStart w:id="37" w:name="_Toc231280941"/>
      <w:bookmarkStart w:id="38" w:name="_Toc231289774"/>
      <w:bookmarkStart w:id="39" w:name="_Toc231286904"/>
      <w:bookmarkStart w:id="40" w:name="_Toc231304991"/>
      <w:bookmarkStart w:id="41" w:name="_Toc231281708"/>
      <w:bookmarkStart w:id="42" w:name="_Toc231282231"/>
      <w:bookmarkStart w:id="43" w:name="_Toc231289935"/>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hint="default" w:ascii="宋体" w:eastAsia="宋体"/>
                <w:b/>
                <w:color w:val="000000"/>
                <w:szCs w:val="21"/>
                <w:lang w:val="en-US" w:eastAsia="zh-CN"/>
              </w:rPr>
            </w:pPr>
            <w:r>
              <w:rPr>
                <w:rFonts w:hint="eastAsia" w:ascii="宋体" w:hAnsi="宋体"/>
                <w:b/>
                <w:color w:val="000000"/>
                <w:szCs w:val="21"/>
                <w:lang w:val="en-US" w:eastAsia="zh-CN"/>
              </w:rPr>
              <w:t>面料成分</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lang w:val="en-US" w:eastAsia="zh-CN"/>
              </w:rPr>
              <w:t>质保</w:t>
            </w:r>
            <w:r>
              <w:rPr>
                <w:rFonts w:hint="eastAsia" w:ascii="宋体" w:hAnsi="宋体"/>
                <w:b/>
                <w:color w:val="000000"/>
                <w:szCs w:val="21"/>
              </w:rPr>
              <w:t>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lang w:val="en-US" w:eastAsia="zh-CN"/>
        </w:rPr>
        <w:t>服装</w:t>
      </w:r>
      <w:r>
        <w:rPr>
          <w:rFonts w:hint="eastAsia" w:ascii="宋体" w:hAnsi="宋体"/>
          <w:b/>
          <w:color w:val="000000"/>
          <w:sz w:val="36"/>
          <w:szCs w:val="36"/>
        </w:rPr>
        <w:t>配置清单及分项报价表</w:t>
      </w:r>
    </w:p>
    <w:tbl>
      <w:tblPr>
        <w:tblStyle w:val="1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lang w:val="en-US" w:eastAsia="zh-CN"/>
              </w:rPr>
              <w:t>服装</w:t>
            </w:r>
            <w:r>
              <w:rPr>
                <w:rFonts w:hint="eastAsia" w:ascii="宋体" w:hAnsi="宋体"/>
                <w:b/>
                <w:color w:val="000000"/>
                <w:szCs w:val="21"/>
              </w:rPr>
              <w:t>名称</w:t>
            </w:r>
          </w:p>
        </w:tc>
        <w:tc>
          <w:tcPr>
            <w:tcW w:w="1739" w:type="dxa"/>
            <w:noWrap w:val="0"/>
            <w:vAlign w:val="center"/>
          </w:tcPr>
          <w:p>
            <w:pPr>
              <w:spacing w:line="360" w:lineRule="auto"/>
              <w:jc w:val="center"/>
              <w:rPr>
                <w:rFonts w:hint="default" w:ascii="宋体" w:eastAsia="宋体"/>
                <w:b/>
                <w:color w:val="000000"/>
                <w:szCs w:val="21"/>
                <w:lang w:val="en-US" w:eastAsia="zh-CN"/>
              </w:rPr>
            </w:pPr>
            <w:r>
              <w:rPr>
                <w:rFonts w:hint="eastAsia" w:ascii="宋体" w:hAnsi="宋体"/>
                <w:b/>
                <w:color w:val="000000"/>
                <w:szCs w:val="21"/>
                <w:lang w:val="en-US" w:eastAsia="zh-CN"/>
              </w:rPr>
              <w:t>面料成分</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5"/>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4"/>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4"/>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4"/>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4"/>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4"/>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4"/>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4"/>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4"/>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4"/>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4"/>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4"/>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4"/>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4"/>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6"/>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6"/>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3"/>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5"/>
        <w:rPr>
          <w:rFonts w:ascii="宋体" w:hAnsi="宋体" w:eastAsia="宋体" w:cs="宋体"/>
          <w:spacing w:val="-10"/>
          <w:sz w:val="28"/>
          <w:szCs w:val="28"/>
        </w:rPr>
      </w:pPr>
    </w:p>
    <w:p>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7"/>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7"/>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7"/>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7"/>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7"/>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7"/>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5"/>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2BF4A"/>
    <w:multiLevelType w:val="singleLevel"/>
    <w:tmpl w:val="AC12BF4A"/>
    <w:lvl w:ilvl="0" w:tentative="0">
      <w:start w:val="3"/>
      <w:numFmt w:val="chineseCounting"/>
      <w:suff w:val="space"/>
      <w:lvlText w:val="第%1部分"/>
      <w:lvlJc w:val="left"/>
      <w:rPr>
        <w:rFonts w:hint="eastAsia"/>
      </w:rPr>
    </w:lvl>
  </w:abstractNum>
  <w:abstractNum w:abstractNumId="1">
    <w:nsid w:val="3C5B0B40"/>
    <w:multiLevelType w:val="singleLevel"/>
    <w:tmpl w:val="3C5B0B40"/>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A85"/>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537AAF"/>
    <w:rsid w:val="19C3502E"/>
    <w:rsid w:val="1A193F3B"/>
    <w:rsid w:val="1A3432C1"/>
    <w:rsid w:val="1A66082C"/>
    <w:rsid w:val="1AB23575"/>
    <w:rsid w:val="1AC22CCC"/>
    <w:rsid w:val="1B2E70E8"/>
    <w:rsid w:val="1B3123B8"/>
    <w:rsid w:val="1B4D5548"/>
    <w:rsid w:val="1C0466A8"/>
    <w:rsid w:val="1C364BBA"/>
    <w:rsid w:val="1C5A0D28"/>
    <w:rsid w:val="1CA476F7"/>
    <w:rsid w:val="1CDE25D6"/>
    <w:rsid w:val="1CFC4FCF"/>
    <w:rsid w:val="1D7D3B03"/>
    <w:rsid w:val="1E6D7CAF"/>
    <w:rsid w:val="1F3D6311"/>
    <w:rsid w:val="207F2647"/>
    <w:rsid w:val="20801F1B"/>
    <w:rsid w:val="21391D4A"/>
    <w:rsid w:val="21AA36F4"/>
    <w:rsid w:val="22C97E48"/>
    <w:rsid w:val="23502079"/>
    <w:rsid w:val="23B762FF"/>
    <w:rsid w:val="24066C35"/>
    <w:rsid w:val="24471A0C"/>
    <w:rsid w:val="24572F93"/>
    <w:rsid w:val="247E74E5"/>
    <w:rsid w:val="252F7C57"/>
    <w:rsid w:val="25614FEA"/>
    <w:rsid w:val="268564DD"/>
    <w:rsid w:val="26F90805"/>
    <w:rsid w:val="27181100"/>
    <w:rsid w:val="27202030"/>
    <w:rsid w:val="272950BB"/>
    <w:rsid w:val="27397933"/>
    <w:rsid w:val="275444B5"/>
    <w:rsid w:val="27AB7CDA"/>
    <w:rsid w:val="28700AC7"/>
    <w:rsid w:val="29552D45"/>
    <w:rsid w:val="29CD1C30"/>
    <w:rsid w:val="2A70221C"/>
    <w:rsid w:val="2B8453D4"/>
    <w:rsid w:val="2C432879"/>
    <w:rsid w:val="2C627C4F"/>
    <w:rsid w:val="2C773E2D"/>
    <w:rsid w:val="2D202ABC"/>
    <w:rsid w:val="2D2B3EDE"/>
    <w:rsid w:val="2D6C3CDD"/>
    <w:rsid w:val="2DCE28FC"/>
    <w:rsid w:val="2E832474"/>
    <w:rsid w:val="2EBD433B"/>
    <w:rsid w:val="2EFF1B09"/>
    <w:rsid w:val="2F3945C8"/>
    <w:rsid w:val="2FD7142C"/>
    <w:rsid w:val="302A3C52"/>
    <w:rsid w:val="30830122"/>
    <w:rsid w:val="308560E4"/>
    <w:rsid w:val="30ED7B79"/>
    <w:rsid w:val="3166515D"/>
    <w:rsid w:val="31C854D0"/>
    <w:rsid w:val="324575E5"/>
    <w:rsid w:val="32596A25"/>
    <w:rsid w:val="34106280"/>
    <w:rsid w:val="342F3A6A"/>
    <w:rsid w:val="34652CD6"/>
    <w:rsid w:val="358677E9"/>
    <w:rsid w:val="35F966E1"/>
    <w:rsid w:val="364E7665"/>
    <w:rsid w:val="36971C9C"/>
    <w:rsid w:val="36D601E8"/>
    <w:rsid w:val="371C5AC4"/>
    <w:rsid w:val="37E27915"/>
    <w:rsid w:val="389D2E5E"/>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5F3D89"/>
    <w:rsid w:val="47BB194D"/>
    <w:rsid w:val="485A31EE"/>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3557"/>
    <w:rsid w:val="68FA0664"/>
    <w:rsid w:val="69036A8A"/>
    <w:rsid w:val="69D525EC"/>
    <w:rsid w:val="6AAD5E11"/>
    <w:rsid w:val="6BC1223C"/>
    <w:rsid w:val="6BE33FA7"/>
    <w:rsid w:val="6BF55A4E"/>
    <w:rsid w:val="6C465F5C"/>
    <w:rsid w:val="6C6178D9"/>
    <w:rsid w:val="6D95791B"/>
    <w:rsid w:val="6DAE3BB3"/>
    <w:rsid w:val="6FDD7144"/>
    <w:rsid w:val="70281CF1"/>
    <w:rsid w:val="70B34FC2"/>
    <w:rsid w:val="71294FA1"/>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A7532"/>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D546E14"/>
    <w:rsid w:val="7D783DA2"/>
    <w:rsid w:val="7E0D28D9"/>
    <w:rsid w:val="7E6E2528"/>
    <w:rsid w:val="7EA7227B"/>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9"/>
    <w:unhideWhenUsed/>
    <w:qFormat/>
    <w:uiPriority w:val="99"/>
    <w:pPr>
      <w:jc w:val="left"/>
    </w:pPr>
    <w:rPr>
      <w:szCs w:val="21"/>
    </w:rPr>
  </w:style>
  <w:style w:type="paragraph" w:styleId="7">
    <w:name w:val="Body Text"/>
    <w:basedOn w:val="1"/>
    <w:next w:val="8"/>
    <w:link w:val="25"/>
    <w:qFormat/>
    <w:uiPriority w:val="0"/>
    <w:pPr>
      <w:snapToGrid w:val="0"/>
      <w:spacing w:before="120" w:after="120" w:line="360" w:lineRule="auto"/>
    </w:pPr>
    <w:rPr>
      <w:rFonts w:ascii="宋体" w:hAnsi="宋体"/>
      <w:sz w:val="24"/>
      <w:szCs w:val="20"/>
    </w:rPr>
  </w:style>
  <w:style w:type="paragraph" w:customStyle="1" w:styleId="8">
    <w:name w:val="Default"/>
    <w:next w:val="9"/>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6"/>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4">
    <w:name w:val="Normal (Web)"/>
    <w:basedOn w:val="1"/>
    <w:qFormat/>
    <w:uiPriority w:val="0"/>
    <w:pPr>
      <w:spacing w:beforeAutospacing="1" w:afterAutospacing="1"/>
      <w:jc w:val="left"/>
    </w:pPr>
    <w:rPr>
      <w:rFonts w:ascii="Calibri" w:hAnsi="Calibri"/>
      <w:kern w:val="0"/>
      <w:sz w:val="24"/>
    </w:rPr>
  </w:style>
  <w:style w:type="paragraph" w:styleId="15">
    <w:name w:val="Body Text First Indent"/>
    <w:basedOn w:val="7"/>
    <w:qFormat/>
    <w:uiPriority w:val="99"/>
    <w:pPr>
      <w:ind w:firstLine="420" w:firstLineChars="1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Times New Roman" w:hAnsi="Times New Roman" w:eastAsia="宋体" w:cs="Times New Roman"/>
    </w:rPr>
  </w:style>
  <w:style w:type="character" w:styleId="20">
    <w:name w:val="Hyperlink"/>
    <w:basedOn w:val="18"/>
    <w:unhideWhenUsed/>
    <w:qFormat/>
    <w:uiPriority w:val="99"/>
    <w:rPr>
      <w:color w:val="0000FF"/>
      <w:u w:val="single"/>
    </w:rPr>
  </w:style>
  <w:style w:type="paragraph" w:customStyle="1" w:styleId="21">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22">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3">
    <w:name w:val="Char1"/>
    <w:basedOn w:val="1"/>
    <w:qFormat/>
    <w:uiPriority w:val="0"/>
  </w:style>
  <w:style w:type="character" w:customStyle="1" w:styleId="24">
    <w:name w:val="标题 3 字符"/>
    <w:link w:val="4"/>
    <w:semiHidden/>
    <w:qFormat/>
    <w:uiPriority w:val="0"/>
    <w:rPr>
      <w:b/>
      <w:bCs/>
      <w:kern w:val="2"/>
      <w:sz w:val="32"/>
      <w:szCs w:val="32"/>
    </w:rPr>
  </w:style>
  <w:style w:type="character" w:customStyle="1" w:styleId="25">
    <w:name w:val="正文文本 字符"/>
    <w:link w:val="7"/>
    <w:qFormat/>
    <w:uiPriority w:val="0"/>
    <w:rPr>
      <w:rFonts w:ascii="宋体" w:hAnsi="宋体"/>
      <w:kern w:val="2"/>
      <w:sz w:val="24"/>
    </w:rPr>
  </w:style>
  <w:style w:type="character" w:customStyle="1" w:styleId="26">
    <w:name w:val="纯文本 字符"/>
    <w:link w:val="10"/>
    <w:qFormat/>
    <w:uiPriority w:val="0"/>
    <w:rPr>
      <w:rFonts w:ascii="宋体" w:hAnsi="Courier New"/>
      <w:kern w:val="2"/>
      <w:sz w:val="21"/>
    </w:rPr>
  </w:style>
  <w:style w:type="paragraph" w:customStyle="1" w:styleId="27">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批注文字 字符"/>
    <w:basedOn w:val="18"/>
    <w:link w:val="6"/>
    <w:qFormat/>
    <w:uiPriority w:val="99"/>
    <w:rPr>
      <w:kern w:val="2"/>
      <w:sz w:val="21"/>
      <w:szCs w:val="21"/>
    </w:rPr>
  </w:style>
  <w:style w:type="character" w:customStyle="1" w:styleId="30">
    <w:name w:val="15"/>
    <w:basedOn w:val="18"/>
    <w:qFormat/>
    <w:uiPriority w:val="0"/>
    <w:rPr>
      <w:rFonts w:hint="eastAsia" w:ascii="宋体" w:hAnsi="宋体" w:eastAsia="宋体"/>
      <w:color w:val="000000"/>
      <w:sz w:val="20"/>
      <w:szCs w:val="20"/>
    </w:rPr>
  </w:style>
  <w:style w:type="paragraph" w:customStyle="1" w:styleId="31">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PlainText"/>
    <w:basedOn w:val="1"/>
    <w:qFormat/>
    <w:uiPriority w:val="0"/>
    <w:rPr>
      <w:rFonts w:ascii="宋体" w:hAnsi="Courier New"/>
      <w:szCs w:val="21"/>
    </w:rPr>
  </w:style>
  <w:style w:type="paragraph" w:customStyle="1" w:styleId="3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
    <w:name w:val="Table Text"/>
    <w:basedOn w:val="1"/>
    <w:semiHidden/>
    <w:qFormat/>
    <w:uiPriority w:val="0"/>
    <w:rPr>
      <w:rFonts w:ascii="宋体" w:hAnsi="宋体" w:eastAsia="宋体" w:cs="宋体"/>
      <w:sz w:val="24"/>
      <w:szCs w:val="24"/>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10033</Words>
  <Characters>10532</Characters>
  <Lines>134</Lines>
  <Paragraphs>37</Paragraphs>
  <TotalTime>4</TotalTime>
  <ScaleCrop>false</ScaleCrop>
  <LinksUpToDate>false</LinksUpToDate>
  <CharactersWithSpaces>11267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2023-12-07T00:30:31Z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19D9ACEB711F4873BA4AA057E6C1E5F1_13</vt:lpwstr>
  </property>
</Properties>
</file>